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25"/>
        <w:tblW w:w="10423" w:type="dxa"/>
        <w:tblLayout w:type="fixed"/>
        <w:tblLook w:val="0000"/>
      </w:tblPr>
      <w:tblGrid>
        <w:gridCol w:w="4583"/>
        <w:gridCol w:w="1444"/>
        <w:gridCol w:w="4396"/>
      </w:tblGrid>
      <w:tr w:rsidR="0050271B" w:rsidTr="00FB3472">
        <w:trPr>
          <w:trHeight w:val="1569"/>
        </w:trPr>
        <w:tc>
          <w:tcPr>
            <w:tcW w:w="4583" w:type="dxa"/>
          </w:tcPr>
          <w:p w:rsidR="0050271B" w:rsidRPr="00EC4D7E" w:rsidRDefault="0050271B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50271B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</w:p>
          <w:p w:rsidR="0050271B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>«ВУКТЫЛ»</w:t>
            </w:r>
            <w:r>
              <w:rPr>
                <w:b/>
                <w:bCs/>
              </w:rPr>
              <w:t xml:space="preserve">  КАР КЫТШСА</w:t>
            </w:r>
          </w:p>
          <w:p w:rsidR="0050271B" w:rsidRPr="00EC4D7E" w:rsidRDefault="0050271B" w:rsidP="00435E78">
            <w:pPr>
              <w:ind w:left="-62" w:right="-108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  АДМИНИСТРАЦИЯ</w:t>
            </w:r>
          </w:p>
          <w:p w:rsidR="0050271B" w:rsidRPr="00EC4D7E" w:rsidRDefault="0050271B" w:rsidP="00435E78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50271B" w:rsidRPr="00EC4D7E" w:rsidRDefault="0050271B" w:rsidP="00435E78">
            <w:pPr>
              <w:rPr>
                <w:b/>
                <w:bCs/>
                <w:szCs w:val="24"/>
              </w:rPr>
            </w:pPr>
            <w:r w:rsidRPr="003D2C82"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5pt;height:82.5pt;visibility:visible">
                  <v:imagedata r:id="rId7" o:title=""/>
                </v:shape>
              </w:pict>
            </w:r>
          </w:p>
        </w:tc>
        <w:tc>
          <w:tcPr>
            <w:tcW w:w="4396" w:type="dxa"/>
          </w:tcPr>
          <w:p w:rsidR="0050271B" w:rsidRPr="00EC4D7E" w:rsidRDefault="0050271B" w:rsidP="00435E78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50271B" w:rsidRDefault="0050271B" w:rsidP="00435E78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50271B" w:rsidRDefault="0050271B" w:rsidP="00435E78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ГОРОДСКОГО </w:t>
            </w:r>
          </w:p>
          <w:p w:rsidR="0050271B" w:rsidRPr="00EC4D7E" w:rsidRDefault="0050271B" w:rsidP="00435E78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50271B" w:rsidRDefault="0050271B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71B" w:rsidRPr="00B6477B" w:rsidRDefault="0050271B" w:rsidP="00CB7FDB">
      <w:pPr>
        <w:rPr>
          <w:sz w:val="24"/>
          <w:szCs w:val="24"/>
        </w:rPr>
      </w:pPr>
      <w:r>
        <w:rPr>
          <w:sz w:val="24"/>
          <w:szCs w:val="24"/>
        </w:rPr>
        <w:t>«    »</w:t>
      </w:r>
      <w:r w:rsidRPr="00B6477B">
        <w:rPr>
          <w:sz w:val="24"/>
          <w:szCs w:val="24"/>
        </w:rPr>
        <w:t xml:space="preserve"> ию</w:t>
      </w:r>
      <w:r>
        <w:rPr>
          <w:sz w:val="24"/>
          <w:szCs w:val="24"/>
        </w:rPr>
        <w:t>л</w:t>
      </w:r>
      <w:r w:rsidRPr="00B6477B">
        <w:rPr>
          <w:sz w:val="24"/>
          <w:szCs w:val="24"/>
        </w:rPr>
        <w:t>я 2016  года</w:t>
      </w:r>
    </w:p>
    <w:p w:rsidR="0050271B" w:rsidRPr="00B6477B" w:rsidRDefault="0050271B" w:rsidP="00CB7FDB"/>
    <w:p w:rsidR="0050271B" w:rsidRPr="00B6477B" w:rsidRDefault="0050271B" w:rsidP="00CB7FDB"/>
    <w:p w:rsidR="0050271B" w:rsidRPr="00B6477B" w:rsidRDefault="0050271B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B6477B">
        <w:rPr>
          <w:b/>
          <w:bCs/>
          <w:sz w:val="34"/>
          <w:szCs w:val="34"/>
        </w:rPr>
        <w:t xml:space="preserve">Постановление  № </w:t>
      </w:r>
      <w:r>
        <w:rPr>
          <w:b/>
          <w:bCs/>
          <w:sz w:val="34"/>
          <w:szCs w:val="34"/>
        </w:rPr>
        <w:t>______</w:t>
      </w:r>
    </w:p>
    <w:p w:rsidR="0050271B" w:rsidRPr="00B6477B" w:rsidRDefault="0050271B" w:rsidP="00927718">
      <w:pPr>
        <w:pStyle w:val="BodyText"/>
        <w:suppressAutoHyphens/>
        <w:spacing w:after="480"/>
        <w:ind w:right="5216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50271B" w:rsidRPr="00B6477B" w:rsidRDefault="0050271B" w:rsidP="008D38A4">
      <w:pPr>
        <w:pStyle w:val="BodyText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зации» администрация городского округа «Вуктыл» постановляет:</w:t>
      </w:r>
    </w:p>
    <w:p w:rsidR="0050271B" w:rsidRPr="00B6477B" w:rsidRDefault="0050271B" w:rsidP="008D38A4">
      <w:pPr>
        <w:pStyle w:val="BodyText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50271B" w:rsidRPr="00B6477B" w:rsidRDefault="0050271B" w:rsidP="008D38A4">
      <w:pPr>
        <w:pStyle w:val="BodyText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50271B" w:rsidRPr="00B6477B" w:rsidRDefault="0050271B" w:rsidP="008D38A4">
      <w:pPr>
        <w:pStyle w:val="BodyText"/>
        <w:spacing w:after="640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 xml:space="preserve">3. Контроль за исполнением настоящего постановление </w:t>
      </w:r>
      <w:r>
        <w:rPr>
          <w:sz w:val="24"/>
          <w:szCs w:val="24"/>
        </w:rPr>
        <w:t>оставляю за собой.</w:t>
      </w:r>
    </w:p>
    <w:p w:rsidR="0050271B" w:rsidRPr="00B6477B" w:rsidRDefault="0050271B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>И.о. руководителя администрации</w:t>
      </w:r>
    </w:p>
    <w:p w:rsidR="0050271B" w:rsidRPr="00B6477B" w:rsidRDefault="0050271B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6477B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Г.Р. Идрисова</w:t>
      </w:r>
    </w:p>
    <w:p w:rsidR="0050271B" w:rsidRPr="00B6477B" w:rsidRDefault="0050271B" w:rsidP="00A66E24">
      <w:pPr>
        <w:pStyle w:val="BodyText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BodyText"/>
        <w:ind w:right="-2" w:firstLine="567"/>
        <w:rPr>
          <w:sz w:val="24"/>
          <w:szCs w:val="24"/>
        </w:rPr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A66E24">
      <w:pPr>
        <w:pStyle w:val="BodyText"/>
        <w:ind w:right="-2" w:firstLine="567"/>
      </w:pPr>
    </w:p>
    <w:p w:rsidR="0050271B" w:rsidRPr="00B6477B" w:rsidRDefault="0050271B" w:rsidP="00F662E6">
      <w:pPr>
        <w:pStyle w:val="BodyText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ПРИЛОЖЕНИЕ</w:t>
      </w:r>
    </w:p>
    <w:p w:rsidR="0050271B" w:rsidRPr="00B6477B" w:rsidRDefault="0050271B" w:rsidP="00F662E6">
      <w:pPr>
        <w:pStyle w:val="BodyText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50271B" w:rsidRPr="00B6477B" w:rsidRDefault="0050271B" w:rsidP="00F662E6">
      <w:pPr>
        <w:pStyle w:val="BodyText"/>
        <w:ind w:right="-2"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50271B" w:rsidRPr="00B6477B" w:rsidRDefault="0050271B" w:rsidP="00F662E6">
      <w:pPr>
        <w:pStyle w:val="BodyText"/>
        <w:ind w:firstLine="567"/>
        <w:jc w:val="center"/>
        <w:rPr>
          <w:sz w:val="24"/>
          <w:szCs w:val="24"/>
        </w:rPr>
      </w:pPr>
      <w:r w:rsidRPr="00B6477B">
        <w:rPr>
          <w:sz w:val="24"/>
          <w:szCs w:val="24"/>
        </w:rPr>
        <w:t xml:space="preserve">                                                               от «</w:t>
      </w:r>
      <w:r>
        <w:rPr>
          <w:sz w:val="24"/>
          <w:szCs w:val="24"/>
        </w:rPr>
        <w:t>___</w:t>
      </w:r>
      <w:r w:rsidRPr="00B6477B">
        <w:rPr>
          <w:sz w:val="24"/>
          <w:szCs w:val="24"/>
        </w:rPr>
        <w:t>» ию</w:t>
      </w:r>
      <w:r>
        <w:rPr>
          <w:sz w:val="24"/>
          <w:szCs w:val="24"/>
        </w:rPr>
        <w:t>л</w:t>
      </w:r>
      <w:r w:rsidRPr="00B6477B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B6477B">
          <w:rPr>
            <w:sz w:val="24"/>
            <w:szCs w:val="24"/>
          </w:rPr>
          <w:t>2016 г</w:t>
        </w:r>
      </w:smartTag>
      <w:r w:rsidRPr="00B6477B">
        <w:rPr>
          <w:sz w:val="24"/>
          <w:szCs w:val="24"/>
        </w:rPr>
        <w:t>. №</w:t>
      </w:r>
      <w:bookmarkStart w:id="0" w:name="_GoBack"/>
      <w:bookmarkEnd w:id="0"/>
      <w:r>
        <w:rPr>
          <w:sz w:val="24"/>
          <w:szCs w:val="24"/>
        </w:rPr>
        <w:t>_____</w:t>
      </w:r>
    </w:p>
    <w:p w:rsidR="0050271B" w:rsidRPr="00B6477B" w:rsidRDefault="0050271B" w:rsidP="00F662E6">
      <w:pPr>
        <w:pStyle w:val="BodyText"/>
        <w:spacing w:after="480"/>
        <w:ind w:right="-2" w:firstLine="567"/>
        <w:jc w:val="center"/>
        <w:rPr>
          <w:sz w:val="24"/>
          <w:szCs w:val="24"/>
        </w:rPr>
      </w:pPr>
    </w:p>
    <w:p w:rsidR="0050271B" w:rsidRPr="00B6477B" w:rsidRDefault="0050271B" w:rsidP="00F662E6">
      <w:pPr>
        <w:pStyle w:val="BodyText"/>
        <w:spacing w:after="120"/>
        <w:ind w:firstLine="567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Изменения,</w:t>
      </w:r>
    </w:p>
    <w:p w:rsidR="0050271B" w:rsidRPr="00B6477B" w:rsidRDefault="0050271B" w:rsidP="00F662E6">
      <w:pPr>
        <w:pStyle w:val="BodyText"/>
        <w:suppressAutoHyphens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50271B" w:rsidRPr="00B6477B" w:rsidRDefault="0050271B" w:rsidP="00F662E6">
      <w:pPr>
        <w:pStyle w:val="BodyText"/>
        <w:suppressAutoHyphens/>
        <w:spacing w:after="480"/>
        <w:jc w:val="center"/>
        <w:rPr>
          <w:b/>
          <w:bCs/>
          <w:sz w:val="24"/>
          <w:szCs w:val="24"/>
        </w:rPr>
      </w:pPr>
      <w:r w:rsidRPr="00B6477B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50271B" w:rsidRPr="00B6477B" w:rsidRDefault="0050271B" w:rsidP="00F662E6">
      <w:pPr>
        <w:pStyle w:val="BodyText"/>
        <w:suppressAutoHyphens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50271B" w:rsidRPr="00B6477B" w:rsidRDefault="0050271B" w:rsidP="00F662E6">
      <w:pPr>
        <w:pStyle w:val="BodyText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B6477B">
        <w:rPr>
          <w:sz w:val="24"/>
          <w:szCs w:val="24"/>
        </w:rPr>
        <w:t>и</w:t>
      </w:r>
      <w:r w:rsidRPr="00B6477B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50271B" w:rsidRPr="00B6477B" w:rsidRDefault="0050271B" w:rsidP="00640C92">
      <w:pPr>
        <w:pStyle w:val="BodyText"/>
        <w:ind w:firstLine="567"/>
        <w:rPr>
          <w:sz w:val="24"/>
          <w:szCs w:val="24"/>
        </w:rPr>
      </w:pPr>
      <w:r w:rsidRPr="00B6477B">
        <w:rPr>
          <w:sz w:val="24"/>
          <w:szCs w:val="24"/>
        </w:rPr>
        <w:t>1. в приложении к Программе:</w:t>
      </w:r>
    </w:p>
    <w:p w:rsidR="0050271B" w:rsidRDefault="0050271B" w:rsidP="00B57CFC">
      <w:pPr>
        <w:suppressAutoHyphens/>
        <w:ind w:firstLine="540"/>
        <w:rPr>
          <w:sz w:val="24"/>
          <w:szCs w:val="24"/>
        </w:rPr>
      </w:pPr>
      <w:r w:rsidRPr="00B6477B">
        <w:rPr>
          <w:sz w:val="24"/>
          <w:szCs w:val="24"/>
        </w:rPr>
        <w:t xml:space="preserve">а) </w:t>
      </w:r>
      <w:r>
        <w:rPr>
          <w:sz w:val="24"/>
          <w:szCs w:val="24"/>
        </w:rPr>
        <w:t xml:space="preserve">в </w:t>
      </w:r>
      <w:r w:rsidRPr="00B6477B">
        <w:rPr>
          <w:sz w:val="24"/>
          <w:szCs w:val="24"/>
        </w:rPr>
        <w:t>таблиц</w:t>
      </w:r>
      <w:r>
        <w:rPr>
          <w:sz w:val="24"/>
          <w:szCs w:val="24"/>
        </w:rPr>
        <w:t>е</w:t>
      </w:r>
      <w:r w:rsidRPr="00B6477B">
        <w:rPr>
          <w:sz w:val="24"/>
          <w:szCs w:val="24"/>
        </w:rPr>
        <w:t xml:space="preserve"> 3.1</w:t>
      </w:r>
      <w:r>
        <w:rPr>
          <w:sz w:val="24"/>
          <w:szCs w:val="24"/>
        </w:rPr>
        <w:t>:</w:t>
      </w:r>
    </w:p>
    <w:p w:rsidR="0050271B" w:rsidRDefault="0050271B" w:rsidP="00B57CFC">
      <w:pPr>
        <w:suppressAutoHyphens/>
        <w:ind w:firstLine="540"/>
        <w:rPr>
          <w:sz w:val="24"/>
          <w:szCs w:val="24"/>
        </w:rPr>
      </w:pPr>
      <w:r>
        <w:rPr>
          <w:sz w:val="24"/>
          <w:szCs w:val="24"/>
        </w:rPr>
        <w:t>позицию 1 изложить в следующей редакции:</w:t>
      </w:r>
    </w:p>
    <w:p w:rsidR="0050271B" w:rsidRPr="00B6477B" w:rsidRDefault="0050271B" w:rsidP="0018736D">
      <w:pPr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50271B" w:rsidRPr="00B6477B" w:rsidTr="00B57CFC">
        <w:trPr>
          <w:trHeight w:val="70"/>
        </w:trPr>
        <w:tc>
          <w:tcPr>
            <w:tcW w:w="426" w:type="dxa"/>
            <w:vMerge w:val="restart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1.</w:t>
            </w:r>
          </w:p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Муниципальная</w:t>
            </w:r>
            <w:r w:rsidRPr="00B6477B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50271B" w:rsidRPr="00B6477B" w:rsidRDefault="0050271B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6277121,60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50271B" w:rsidRPr="00B6477B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B6477B" w:rsidRDefault="0050271B" w:rsidP="00B57CFC">
            <w:pPr>
              <w:suppressAutoHyphens/>
              <w:jc w:val="both"/>
            </w:pPr>
            <w:r w:rsidRPr="00B6477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50271B" w:rsidRPr="00B6477B" w:rsidRDefault="0050271B" w:rsidP="0018736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6107728,22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2744921,00</w:t>
            </w:r>
          </w:p>
        </w:tc>
      </w:tr>
      <w:tr w:rsidR="0050271B" w:rsidRPr="00B6477B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suppressAutoHyphens/>
              <w:jc w:val="both"/>
            </w:pPr>
            <w:r w:rsidRPr="00B6477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169393,38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B6477B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suppressAutoHyphens/>
              <w:jc w:val="both"/>
            </w:pPr>
            <w:r w:rsidRPr="00B6477B">
              <w:t xml:space="preserve">Соисполнитель – </w:t>
            </w:r>
            <w:r w:rsidRPr="00B6477B">
              <w:rPr>
                <w:color w:val="000000"/>
              </w:rPr>
              <w:t>Управление культуры, спорта и туризма</w:t>
            </w:r>
            <w:r w:rsidRPr="00B6477B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B6477B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suppressAutoHyphens/>
              <w:jc w:val="both"/>
            </w:pPr>
            <w:r w:rsidRPr="00B6477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B6477B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Соисполнители –</w:t>
            </w:r>
          </w:p>
          <w:p w:rsidR="0050271B" w:rsidRPr="00B6477B" w:rsidRDefault="0050271B" w:rsidP="00B57CFC">
            <w:pPr>
              <w:suppressAutoHyphens/>
              <w:jc w:val="both"/>
            </w:pPr>
            <w:r w:rsidRPr="00B6477B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B6477B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50271B" w:rsidRPr="00B6477B" w:rsidRDefault="0050271B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B6477B" w:rsidRDefault="0050271B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50271B" w:rsidRPr="00B6477B" w:rsidRDefault="0050271B" w:rsidP="00B57CFC">
            <w:pPr>
              <w:suppressAutoHyphens/>
              <w:jc w:val="both"/>
            </w:pPr>
            <w:r w:rsidRPr="00B6477B">
              <w:rPr>
                <w:lang w:eastAsia="en-US"/>
              </w:rPr>
              <w:t>Соисполнитель -ГБУ РК «ЦСЗН г. Вуктыла» (по согласованию)</w:t>
            </w:r>
          </w:p>
        </w:tc>
        <w:tc>
          <w:tcPr>
            <w:tcW w:w="1300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B6477B" w:rsidRDefault="0050271B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6477B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271B" w:rsidRDefault="0050271B" w:rsidP="00270FC4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0271B" w:rsidRDefault="0050271B" w:rsidP="008E135B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позицию 18-24 изложить в следующей редакции:</w:t>
      </w:r>
    </w:p>
    <w:p w:rsidR="0050271B" w:rsidRDefault="0050271B" w:rsidP="008E135B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« 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50271B" w:rsidRPr="003C4592" w:rsidTr="002A0337">
        <w:trPr>
          <w:trHeight w:val="256"/>
        </w:trPr>
        <w:tc>
          <w:tcPr>
            <w:tcW w:w="426" w:type="dxa"/>
            <w:vMerge w:val="restart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EC0AE7">
              <w:rPr>
                <w:rFonts w:ascii="Times New Roman" w:hAnsi="Times New Roman" w:cs="Times New Roman"/>
              </w:rPr>
              <w:t xml:space="preserve">Подпрограмма </w:t>
            </w:r>
            <w:r w:rsidRPr="00EC0AE7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00" w:type="dxa"/>
            <w:vMerge w:val="restart"/>
          </w:tcPr>
          <w:p w:rsidR="0050271B" w:rsidRPr="00EC0AE7" w:rsidRDefault="0050271B" w:rsidP="002A0337">
            <w:pPr>
              <w:suppressAutoHyphens/>
            </w:pPr>
            <w:r w:rsidRPr="00EC0AE7">
              <w:t>«Доступная среда»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354000,00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204000,00</w:t>
            </w:r>
          </w:p>
        </w:tc>
      </w:tr>
      <w:tr w:rsidR="0050271B" w:rsidRPr="003C4592" w:rsidTr="002A0337">
        <w:trPr>
          <w:trHeight w:val="235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suppressAutoHyphens/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suppressAutoHyphens/>
              <w:jc w:val="both"/>
            </w:pPr>
            <w:r>
              <w:t>а</w:t>
            </w:r>
            <w:r w:rsidRPr="00EC0AE7">
              <w:t xml:space="preserve">дминистрация </w:t>
            </w:r>
            <w:r>
              <w:t>городского округа</w:t>
            </w:r>
            <w:r w:rsidRPr="00EC0AE7">
              <w:t xml:space="preserve">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184606,62</w:t>
            </w:r>
          </w:p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204000,00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204000,00</w:t>
            </w:r>
          </w:p>
        </w:tc>
      </w:tr>
      <w:tr w:rsidR="0050271B" w:rsidRPr="003C4592" w:rsidTr="002A0337">
        <w:trPr>
          <w:trHeight w:val="480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suppressAutoHyphens/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 муниц</w:t>
            </w:r>
            <w:r w:rsidRPr="00EC0AE7">
              <w:rPr>
                <w:color w:val="000000"/>
              </w:rPr>
              <w:t>и</w:t>
            </w:r>
            <w:r w:rsidRPr="00EC0AE7">
              <w:rPr>
                <w:color w:val="000000"/>
              </w:rPr>
              <w:t>пального</w:t>
            </w:r>
            <w:r w:rsidRPr="00EC0AE7">
              <w:t xml:space="preserve"> ра</w:t>
            </w:r>
            <w:r w:rsidRPr="00EC0AE7">
              <w:t>й</w:t>
            </w:r>
            <w:r w:rsidRPr="00EC0AE7">
              <w:t>она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</w:tr>
      <w:tr w:rsidR="0050271B" w:rsidRPr="003C4592" w:rsidTr="002A0337">
        <w:trPr>
          <w:trHeight w:val="760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suppressAutoHyphens/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169393,38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418"/>
        </w:trPr>
        <w:tc>
          <w:tcPr>
            <w:tcW w:w="426" w:type="dxa"/>
            <w:vMerge/>
          </w:tcPr>
          <w:p w:rsidR="0050271B" w:rsidRPr="003C4592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50271B" w:rsidRPr="003C4592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50271B" w:rsidRPr="003C4592" w:rsidRDefault="0050271B" w:rsidP="002A0337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</w:tr>
      <w:tr w:rsidR="0050271B" w:rsidRPr="003C4592" w:rsidTr="002A0337">
        <w:trPr>
          <w:trHeight w:val="418"/>
        </w:trPr>
        <w:tc>
          <w:tcPr>
            <w:tcW w:w="426" w:type="dxa"/>
            <w:vMerge/>
          </w:tcPr>
          <w:p w:rsidR="0050271B" w:rsidRPr="003C4592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74" w:type="dxa"/>
            <w:vMerge/>
          </w:tcPr>
          <w:p w:rsidR="0050271B" w:rsidRPr="003C4592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00" w:type="dxa"/>
            <w:vMerge/>
          </w:tcPr>
          <w:p w:rsidR="0050271B" w:rsidRPr="003C4592" w:rsidRDefault="0050271B" w:rsidP="002A0337">
            <w:pPr>
              <w:suppressAutoHyphens/>
              <w:rPr>
                <w:highlight w:val="yellow"/>
              </w:rPr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282"/>
        </w:trPr>
        <w:tc>
          <w:tcPr>
            <w:tcW w:w="426" w:type="dxa"/>
            <w:vMerge w:val="restart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1.1.</w:t>
            </w:r>
          </w:p>
        </w:tc>
        <w:tc>
          <w:tcPr>
            <w:tcW w:w="1900" w:type="dxa"/>
            <w:vMerge w:val="restart"/>
          </w:tcPr>
          <w:p w:rsidR="0050271B" w:rsidRPr="00EC0AE7" w:rsidRDefault="0050271B" w:rsidP="002A0337">
            <w:pPr>
              <w:jc w:val="both"/>
            </w:pPr>
            <w:r w:rsidRPr="00EC0AE7">
              <w:rPr>
                <w:bCs/>
              </w:rPr>
              <w:t xml:space="preserve">Оснащение </w:t>
            </w:r>
            <w:r w:rsidRPr="00EC0AE7">
              <w:t>зданий Учреждений сферы образования и сф</w:t>
            </w:r>
            <w:r w:rsidRPr="00EC0AE7">
              <w:t>е</w:t>
            </w:r>
            <w:r w:rsidRPr="00EC0AE7">
              <w:t>ры культуры, ф</w:t>
            </w:r>
            <w:r w:rsidRPr="00EC0AE7">
              <w:t>и</w:t>
            </w:r>
            <w:r w:rsidRPr="00EC0AE7">
              <w:t>зической культуры и спорта</w:t>
            </w:r>
            <w:r w:rsidRPr="00EC0AE7">
              <w:rPr>
                <w:bCs/>
              </w:rPr>
              <w:t xml:space="preserve"> пандус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ми, поручнями, пандусными съе</w:t>
            </w:r>
            <w:r w:rsidRPr="00EC0AE7">
              <w:rPr>
                <w:bCs/>
              </w:rPr>
              <w:t>з</w:t>
            </w:r>
            <w:r w:rsidRPr="00EC0AE7">
              <w:rPr>
                <w:bCs/>
              </w:rPr>
              <w:t>дами, специальным оборудованием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C0AE7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174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ind w:left="-75" w:right="-75"/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r w:rsidRPr="00EC0AE7">
              <w:rPr>
                <w:color w:val="000000"/>
              </w:rPr>
              <w:t>Управление культуры, спорта и тури</w:t>
            </w:r>
            <w:r w:rsidRPr="00EC0AE7">
              <w:rPr>
                <w:color w:val="000000"/>
              </w:rPr>
              <w:t>з</w:t>
            </w:r>
            <w:r w:rsidRPr="00EC0AE7">
              <w:rPr>
                <w:color w:val="000000"/>
              </w:rPr>
              <w:t>ма</w:t>
            </w:r>
            <w:r w:rsidRPr="00EC0AE7">
              <w:t xml:space="preserve"> муниц</w:t>
            </w:r>
            <w:r w:rsidRPr="00EC0AE7">
              <w:t>и</w:t>
            </w:r>
            <w:r w:rsidRPr="00EC0AE7">
              <w:t>пального ра</w:t>
            </w:r>
            <w:r w:rsidRPr="00EC0AE7">
              <w:t>й</w:t>
            </w:r>
            <w:r w:rsidRPr="00EC0AE7">
              <w:t>она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240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ind w:left="-75" w:right="-75"/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1716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1.2.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jc w:val="both"/>
              <w:rPr>
                <w:bCs/>
              </w:rPr>
            </w:pPr>
            <w:r w:rsidRPr="00EC0AE7">
              <w:t>Проведение мер</w:t>
            </w:r>
            <w:r w:rsidRPr="00EC0AE7">
              <w:t>о</w:t>
            </w:r>
            <w:r w:rsidRPr="00EC0AE7">
              <w:t>приятий по форм</w:t>
            </w:r>
            <w:r w:rsidRPr="00EC0AE7">
              <w:t>и</w:t>
            </w:r>
            <w:r w:rsidRPr="00EC0AE7">
              <w:t>рованию базовых образовательных организаций, ре</w:t>
            </w:r>
            <w:r w:rsidRPr="00EC0AE7">
              <w:t>а</w:t>
            </w:r>
            <w:r w:rsidRPr="00EC0AE7">
              <w:t>лизующих образ</w:t>
            </w:r>
            <w:r w:rsidRPr="00EC0AE7">
              <w:t>о</w:t>
            </w:r>
            <w:r w:rsidRPr="00EC0AE7">
              <w:t>вательные пр</w:t>
            </w:r>
            <w:r w:rsidRPr="00EC0AE7">
              <w:t>о</w:t>
            </w:r>
            <w:r w:rsidRPr="00EC0AE7">
              <w:t>граммы общего образования, обе</w:t>
            </w:r>
            <w:r w:rsidRPr="00EC0AE7">
              <w:t>с</w:t>
            </w:r>
            <w:r w:rsidRPr="00EC0AE7">
              <w:t>печивающих с</w:t>
            </w:r>
            <w:r w:rsidRPr="00EC0AE7">
              <w:t>о</w:t>
            </w:r>
            <w:r w:rsidRPr="00EC0AE7">
              <w:t>вместное обучение и воспитание инв</w:t>
            </w:r>
            <w:r w:rsidRPr="00EC0AE7">
              <w:t>а</w:t>
            </w:r>
            <w:r w:rsidRPr="00EC0AE7">
              <w:t>лидов и лиц, не имеющих наруш</w:t>
            </w:r>
            <w:r w:rsidRPr="00EC0AE7">
              <w:t>е</w:t>
            </w:r>
            <w:r w:rsidRPr="00EC0AE7">
              <w:t>ний развития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>администрации 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 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169393,38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3C4592" w:rsidTr="002A0337">
        <w:trPr>
          <w:trHeight w:val="121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1.3.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jc w:val="both"/>
            </w:pPr>
            <w:r w:rsidRPr="00EC0AE7">
              <w:t>Адаптация мун</w:t>
            </w:r>
            <w:r w:rsidRPr="00EC0AE7">
              <w:t>и</w:t>
            </w:r>
            <w:r w:rsidRPr="00EC0AE7">
              <w:t>ципальных учре</w:t>
            </w:r>
            <w:r w:rsidRPr="00EC0AE7">
              <w:t>ж</w:t>
            </w:r>
            <w:r w:rsidRPr="00EC0AE7">
              <w:t>дений сферы кул</w:t>
            </w:r>
            <w:r w:rsidRPr="00EC0AE7">
              <w:t>ь</w:t>
            </w:r>
            <w:r w:rsidRPr="00EC0AE7">
              <w:t>туры путем ремо</w:t>
            </w:r>
            <w:r w:rsidRPr="00EC0AE7">
              <w:t>н</w:t>
            </w:r>
            <w:r w:rsidRPr="00EC0AE7">
              <w:t>та, дооборудования техническими средствами ада</w:t>
            </w:r>
            <w:r w:rsidRPr="00EC0AE7">
              <w:t>п</w:t>
            </w:r>
            <w:r w:rsidRPr="00EC0AE7">
              <w:t>тации, а также п</w:t>
            </w:r>
            <w:r w:rsidRPr="00EC0AE7">
              <w:t>у</w:t>
            </w:r>
            <w:r w:rsidRPr="00EC0AE7">
              <w:t>тем организации альтернативного формата предо</w:t>
            </w:r>
            <w:r w:rsidRPr="00EC0AE7">
              <w:t>с</w:t>
            </w:r>
            <w:r w:rsidRPr="00EC0AE7">
              <w:t>тавления услуг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C0AE7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90000,00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90000,00</w:t>
            </w:r>
          </w:p>
        </w:tc>
      </w:tr>
      <w:tr w:rsidR="0050271B" w:rsidRPr="003C4592" w:rsidTr="002A0337">
        <w:trPr>
          <w:trHeight w:val="320"/>
        </w:trPr>
        <w:tc>
          <w:tcPr>
            <w:tcW w:w="426" w:type="dxa"/>
            <w:vMerge w:val="restart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  <w:vMerge w:val="restart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2.1.</w:t>
            </w:r>
          </w:p>
        </w:tc>
        <w:tc>
          <w:tcPr>
            <w:tcW w:w="1900" w:type="dxa"/>
            <w:vMerge w:val="restart"/>
          </w:tcPr>
          <w:p w:rsidR="0050271B" w:rsidRPr="00EC0AE7" w:rsidRDefault="0050271B" w:rsidP="002A0337">
            <w:pPr>
              <w:jc w:val="both"/>
            </w:pPr>
            <w:r w:rsidRPr="00EC0AE7">
              <w:t>Адаптация объе</w:t>
            </w:r>
            <w:r w:rsidRPr="00EC0AE7">
              <w:t>к</w:t>
            </w:r>
            <w:r w:rsidRPr="00EC0AE7">
              <w:t>тов жилого фонда и дворовых терр</w:t>
            </w:r>
            <w:r w:rsidRPr="00EC0AE7">
              <w:t>и</w:t>
            </w:r>
            <w:r w:rsidRPr="00EC0AE7">
              <w:t>торий к потребн</w:t>
            </w:r>
            <w:r w:rsidRPr="00EC0AE7">
              <w:t>о</w:t>
            </w:r>
            <w:r w:rsidRPr="00EC0AE7">
              <w:t>стям инвалидов и других малом</w:t>
            </w:r>
            <w:r w:rsidRPr="00EC0AE7">
              <w:t>о</w:t>
            </w:r>
            <w:r w:rsidRPr="00EC0AE7">
              <w:t>бильных групп населения, в том числе: оборудов</w:t>
            </w:r>
            <w:r w:rsidRPr="00EC0AE7">
              <w:t>а</w:t>
            </w:r>
            <w:r w:rsidRPr="00EC0AE7">
              <w:t>ние (оснащение) входной зоны п</w:t>
            </w:r>
            <w:r w:rsidRPr="00EC0AE7">
              <w:t>о</w:t>
            </w:r>
            <w:r w:rsidRPr="00EC0AE7">
              <w:t>мещения, крыльца, тамбура, вестиб</w:t>
            </w:r>
            <w:r w:rsidRPr="00EC0AE7">
              <w:t>ю</w:t>
            </w:r>
            <w:r w:rsidRPr="00EC0AE7">
              <w:t>ля подъезда и п</w:t>
            </w:r>
            <w:r w:rsidRPr="00EC0AE7">
              <w:t>у</w:t>
            </w:r>
            <w:r w:rsidRPr="00EC0AE7">
              <w:t>тей движения (лифта, лестницы), оборудование п</w:t>
            </w:r>
            <w:r w:rsidRPr="00EC0AE7">
              <w:t>у</w:t>
            </w:r>
            <w:r w:rsidRPr="00EC0AE7">
              <w:t>тей движения сп</w:t>
            </w:r>
            <w:r w:rsidRPr="00EC0AE7">
              <w:t>е</w:t>
            </w:r>
            <w:r w:rsidRPr="00EC0AE7">
              <w:t>циальными пр</w:t>
            </w:r>
            <w:r w:rsidRPr="00EC0AE7">
              <w:t>и</w:t>
            </w:r>
            <w:r w:rsidRPr="00EC0AE7">
              <w:t>способлениями (пандусами, опо</w:t>
            </w:r>
            <w:r w:rsidRPr="00EC0AE7">
              <w:t>р</w:t>
            </w:r>
            <w:r w:rsidRPr="00EC0AE7">
              <w:t>ными поручнями, аппарелями, под</w:t>
            </w:r>
            <w:r w:rsidRPr="00EC0AE7">
              <w:t>ъ</w:t>
            </w:r>
            <w:r w:rsidRPr="00EC0AE7">
              <w:t>емниками, местами крепления колясок, светозвуковыми информаторами внутри зданий, напольными та</w:t>
            </w:r>
            <w:r w:rsidRPr="00EC0AE7">
              <w:t>к</w:t>
            </w:r>
            <w:r w:rsidRPr="00EC0AE7">
              <w:t>тильными покр</w:t>
            </w:r>
            <w:r w:rsidRPr="00EC0AE7">
              <w:t>ы</w:t>
            </w:r>
            <w:r w:rsidRPr="00EC0AE7">
              <w:t>тиями перед лес</w:t>
            </w:r>
            <w:r w:rsidRPr="00EC0AE7">
              <w:t>т</w:t>
            </w:r>
            <w:r w:rsidRPr="00EC0AE7">
              <w:t>ницей, контрас</w:t>
            </w:r>
            <w:r w:rsidRPr="00EC0AE7">
              <w:t>т</w:t>
            </w:r>
            <w:r w:rsidRPr="00EC0AE7">
              <w:t>ной окраской крайних ступеней, дверными проем</w:t>
            </w:r>
            <w:r w:rsidRPr="00EC0AE7">
              <w:t>а</w:t>
            </w:r>
            <w:r w:rsidRPr="00EC0AE7">
              <w:t>ми со звуковым маяком, приобр</w:t>
            </w:r>
            <w:r w:rsidRPr="00EC0AE7">
              <w:t>е</w:t>
            </w:r>
            <w:r w:rsidRPr="00EC0AE7">
              <w:t>тение ступеньк</w:t>
            </w:r>
            <w:r w:rsidRPr="00EC0AE7">
              <w:t>о</w:t>
            </w:r>
            <w:r w:rsidRPr="00EC0AE7">
              <w:t>хода)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</w:tr>
      <w:tr w:rsidR="0050271B" w:rsidRPr="003C4592" w:rsidTr="002A0337">
        <w:trPr>
          <w:trHeight w:val="240"/>
        </w:trPr>
        <w:tc>
          <w:tcPr>
            <w:tcW w:w="426" w:type="dxa"/>
            <w:vMerge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50271B" w:rsidRPr="00EC0AE7" w:rsidRDefault="0050271B" w:rsidP="002A0337">
            <w:pPr>
              <w:ind w:left="-75" w:right="-75"/>
            </w:pPr>
          </w:p>
        </w:tc>
        <w:tc>
          <w:tcPr>
            <w:tcW w:w="1900" w:type="dxa"/>
            <w:vMerge/>
          </w:tcPr>
          <w:p w:rsidR="0050271B" w:rsidRPr="00EC0AE7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Соисполнитель - администрации поселений (по согласованию)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jc w:val="center"/>
            </w:pPr>
            <w:r w:rsidRPr="00EC0AE7">
              <w:t>0,00</w:t>
            </w:r>
          </w:p>
        </w:tc>
      </w:tr>
      <w:tr w:rsidR="0050271B" w:rsidRPr="003C4592" w:rsidTr="002A0337">
        <w:trPr>
          <w:trHeight w:val="240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3.1.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jc w:val="both"/>
            </w:pPr>
            <w:r w:rsidRPr="00EC0AE7">
              <w:rPr>
                <w:bCs/>
              </w:rPr>
              <w:t>Адаптация объе</w:t>
            </w:r>
            <w:r w:rsidRPr="00EC0AE7">
              <w:rPr>
                <w:bCs/>
              </w:rPr>
              <w:t>к</w:t>
            </w:r>
            <w:r w:rsidRPr="00EC0AE7">
              <w:rPr>
                <w:bCs/>
              </w:rPr>
              <w:t>тов транспортной инфраструктуры для предоставл</w:t>
            </w:r>
            <w:r w:rsidRPr="00EC0AE7">
              <w:rPr>
                <w:bCs/>
              </w:rPr>
              <w:t>е</w:t>
            </w:r>
            <w:r w:rsidRPr="00EC0AE7">
              <w:rPr>
                <w:bCs/>
              </w:rPr>
              <w:t>ния транспортных услуг инвалидам и другим малом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>бильным группам населения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>
              <w:rPr>
                <w:rFonts w:ascii="Times New Roman" w:hAnsi="Times New Roman" w:cs="Times New Roman"/>
              </w:rPr>
              <w:t>а</w:t>
            </w:r>
            <w:r w:rsidRPr="00EC0AE7">
              <w:rPr>
                <w:rFonts w:ascii="Times New Roman" w:hAnsi="Times New Roman" w:cs="Times New Roman"/>
              </w:rPr>
              <w:t xml:space="preserve">дминистрация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EC0AE7">
              <w:rPr>
                <w:rFonts w:ascii="Times New Roman" w:hAnsi="Times New Roman" w:cs="Times New Roman"/>
              </w:rPr>
              <w:t xml:space="preserve"> «Вуктыл»</w:t>
            </w: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3C4592" w:rsidTr="002A0337">
        <w:trPr>
          <w:trHeight w:val="240"/>
        </w:trPr>
        <w:tc>
          <w:tcPr>
            <w:tcW w:w="426" w:type="dxa"/>
          </w:tcPr>
          <w:p w:rsidR="0050271B" w:rsidRPr="00EC0AE7" w:rsidRDefault="0050271B" w:rsidP="002A0337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EC0A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4" w:type="dxa"/>
          </w:tcPr>
          <w:p w:rsidR="0050271B" w:rsidRPr="00EC0AE7" w:rsidRDefault="0050271B" w:rsidP="002A0337">
            <w:pPr>
              <w:ind w:left="-75" w:right="-75"/>
            </w:pPr>
            <w:r w:rsidRPr="00EC0AE7">
              <w:t>Основное мер</w:t>
            </w:r>
            <w:r w:rsidRPr="00EC0AE7">
              <w:t>о</w:t>
            </w:r>
            <w:r w:rsidRPr="00EC0AE7">
              <w:t>приятие 4.1.</w:t>
            </w:r>
          </w:p>
        </w:tc>
        <w:tc>
          <w:tcPr>
            <w:tcW w:w="1900" w:type="dxa"/>
          </w:tcPr>
          <w:p w:rsidR="0050271B" w:rsidRPr="00EC0AE7" w:rsidRDefault="0050271B" w:rsidP="002A0337">
            <w:pPr>
              <w:tabs>
                <w:tab w:val="left" w:pos="851"/>
              </w:tabs>
              <w:contextualSpacing/>
              <w:jc w:val="both"/>
            </w:pPr>
            <w:r w:rsidRPr="00EC0AE7">
              <w:rPr>
                <w:bCs/>
              </w:rPr>
              <w:t>Приспособление входных групп, лестниц, панду</w:t>
            </w:r>
            <w:r w:rsidRPr="00EC0AE7">
              <w:rPr>
                <w:bCs/>
              </w:rPr>
              <w:t>с</w:t>
            </w:r>
            <w:r w:rsidRPr="00EC0AE7">
              <w:rPr>
                <w:bCs/>
              </w:rPr>
              <w:t>ных съездов, путей движения внутри здания, зон оказ</w:t>
            </w:r>
            <w:r w:rsidRPr="00EC0AE7">
              <w:rPr>
                <w:bCs/>
              </w:rPr>
              <w:t>а</w:t>
            </w:r>
            <w:r w:rsidRPr="00EC0AE7">
              <w:rPr>
                <w:bCs/>
              </w:rPr>
              <w:t>ния услуг, путей эвакуации, сан</w:t>
            </w:r>
            <w:r w:rsidRPr="00EC0AE7">
              <w:rPr>
                <w:bCs/>
              </w:rPr>
              <w:t>и</w:t>
            </w:r>
            <w:r w:rsidRPr="00EC0AE7">
              <w:rPr>
                <w:bCs/>
              </w:rPr>
              <w:t>тарно-гигиенических п</w:t>
            </w:r>
            <w:r w:rsidRPr="00EC0AE7">
              <w:rPr>
                <w:bCs/>
              </w:rPr>
              <w:t>о</w:t>
            </w:r>
            <w:r w:rsidRPr="00EC0AE7">
              <w:rPr>
                <w:bCs/>
              </w:rPr>
              <w:t xml:space="preserve">мещений </w:t>
            </w:r>
            <w:r w:rsidRPr="00EC0AE7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EC0AE7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50271B" w:rsidRPr="00EC0AE7" w:rsidRDefault="0050271B" w:rsidP="002A0337">
            <w:pPr>
              <w:suppressAutoHyphens/>
              <w:jc w:val="both"/>
            </w:pPr>
            <w:r>
              <w:t>а</w:t>
            </w:r>
            <w:r w:rsidRPr="00EC0AE7">
              <w:t>дминистрация городского округа «Вуктыл»</w:t>
            </w:r>
          </w:p>
          <w:p w:rsidR="0050271B" w:rsidRPr="00EC0AE7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184606,62</w:t>
            </w:r>
          </w:p>
        </w:tc>
        <w:tc>
          <w:tcPr>
            <w:tcW w:w="1264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50271B" w:rsidRPr="00EC0AE7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C0AE7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50271B" w:rsidRPr="00EC0AE7" w:rsidRDefault="0050271B" w:rsidP="008E135B">
      <w:pPr>
        <w:pStyle w:val="BodyText"/>
        <w:tabs>
          <w:tab w:val="left" w:pos="567"/>
        </w:tabs>
        <w:jc w:val="right"/>
        <w:rPr>
          <w:sz w:val="24"/>
          <w:szCs w:val="24"/>
        </w:rPr>
      </w:pPr>
      <w:r w:rsidRPr="00EC0AE7">
        <w:rPr>
          <w:sz w:val="24"/>
          <w:szCs w:val="24"/>
        </w:rPr>
        <w:t>»;</w:t>
      </w:r>
    </w:p>
    <w:p w:rsidR="0050271B" w:rsidRPr="00B6477B" w:rsidRDefault="0050271B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в) в таблице 3.2:</w:t>
      </w:r>
    </w:p>
    <w:p w:rsidR="0050271B" w:rsidRPr="00B6477B" w:rsidRDefault="0050271B" w:rsidP="00270FC4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позици</w:t>
      </w:r>
      <w:r>
        <w:rPr>
          <w:sz w:val="24"/>
          <w:szCs w:val="24"/>
        </w:rPr>
        <w:t>ю</w:t>
      </w:r>
      <w:r w:rsidRPr="00B6477B">
        <w:rPr>
          <w:sz w:val="24"/>
          <w:szCs w:val="24"/>
        </w:rPr>
        <w:t xml:space="preserve"> 1</w:t>
      </w:r>
      <w:r>
        <w:rPr>
          <w:sz w:val="24"/>
          <w:szCs w:val="24"/>
        </w:rPr>
        <w:t>9</w:t>
      </w:r>
      <w:r w:rsidRPr="00B6477B">
        <w:rPr>
          <w:sz w:val="24"/>
          <w:szCs w:val="24"/>
        </w:rPr>
        <w:t xml:space="preserve"> изложить в следующей редакции:</w:t>
      </w:r>
    </w:p>
    <w:p w:rsidR="0050271B" w:rsidRDefault="0050271B" w:rsidP="00270FC4">
      <w:pPr>
        <w:suppressAutoHyphens/>
        <w:jc w:val="both"/>
        <w:outlineLvl w:val="0"/>
        <w:rPr>
          <w:sz w:val="24"/>
          <w:szCs w:val="24"/>
        </w:rPr>
      </w:pPr>
      <w:r w:rsidRPr="00B6477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  <w:r w:rsidRPr="00E6256F">
              <w:t>Основное мер</w:t>
            </w:r>
            <w:r w:rsidRPr="00E6256F">
              <w:t>о</w:t>
            </w:r>
            <w:r w:rsidRPr="00E6256F">
              <w:t>приятие 1.2.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  <w:r w:rsidRPr="00E6256F">
              <w:t>Проведение мер</w:t>
            </w:r>
            <w:r w:rsidRPr="00E6256F">
              <w:t>о</w:t>
            </w:r>
            <w:r w:rsidRPr="00E6256F">
              <w:t>приятий по фо</w:t>
            </w:r>
            <w:r w:rsidRPr="00E6256F">
              <w:t>р</w:t>
            </w:r>
            <w:r w:rsidRPr="00E6256F">
              <w:t>мированию баз</w:t>
            </w:r>
            <w:r w:rsidRPr="00E6256F">
              <w:t>о</w:t>
            </w:r>
            <w:r w:rsidRPr="00E6256F">
              <w:t>вых образовател</w:t>
            </w:r>
            <w:r w:rsidRPr="00E6256F">
              <w:t>ь</w:t>
            </w:r>
            <w:r w:rsidRPr="00E6256F">
              <w:t>ных организаций, реализующих о</w:t>
            </w:r>
            <w:r w:rsidRPr="00E6256F">
              <w:t>б</w:t>
            </w:r>
            <w:r w:rsidRPr="00E6256F">
              <w:t>разовательные программы общего образования, обе</w:t>
            </w:r>
            <w:r w:rsidRPr="00E6256F">
              <w:t>с</w:t>
            </w:r>
            <w:r w:rsidRPr="00E6256F">
              <w:t>печивающих с</w:t>
            </w:r>
            <w:r w:rsidRPr="00E6256F">
              <w:t>о</w:t>
            </w:r>
            <w:r w:rsidRPr="00E6256F">
              <w:t>вместное обучение и воспитание и</w:t>
            </w:r>
            <w:r w:rsidRPr="00E6256F">
              <w:t>н</w:t>
            </w:r>
            <w:r w:rsidRPr="00E6256F">
              <w:t>валидов и лиц, не имеющих наруш</w:t>
            </w:r>
            <w:r w:rsidRPr="00E6256F">
              <w:t>е</w:t>
            </w:r>
            <w:r w:rsidRPr="00E6256F">
              <w:t>ний развития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169393,38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271B" w:rsidRDefault="0050271B" w:rsidP="00C36AA7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0271B" w:rsidRDefault="0050271B" w:rsidP="00C36AA7">
      <w:pPr>
        <w:suppressAutoHyphens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позицию 22 изложить в следующей редакции:</w:t>
      </w:r>
    </w:p>
    <w:p w:rsidR="0050271B" w:rsidRDefault="0050271B" w:rsidP="00C36AA7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0271B" w:rsidRPr="008F0F68" w:rsidTr="002A0337">
        <w:trPr>
          <w:trHeight w:val="1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r w:rsidRPr="00E6256F">
              <w:t>Основное мер</w:t>
            </w:r>
            <w:r w:rsidRPr="00E6256F">
              <w:t>о</w:t>
            </w:r>
            <w:r w:rsidRPr="00E6256F">
              <w:t>приятие 3.1.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  <w:r w:rsidRPr="00E6256F">
              <w:rPr>
                <w:bCs/>
              </w:rPr>
              <w:t>Адаптация объе</w:t>
            </w:r>
            <w:r w:rsidRPr="00E6256F">
              <w:rPr>
                <w:bCs/>
              </w:rPr>
              <w:t>к</w:t>
            </w:r>
            <w:r w:rsidRPr="00E6256F">
              <w:rPr>
                <w:bCs/>
              </w:rPr>
              <w:t>тов транспортной инфраструктуры для предоставл</w:t>
            </w:r>
            <w:r w:rsidRPr="00E6256F">
              <w:rPr>
                <w:bCs/>
              </w:rPr>
              <w:t>е</w:t>
            </w:r>
            <w:r w:rsidRPr="00E6256F">
              <w:rPr>
                <w:bCs/>
              </w:rPr>
              <w:t>ния транспортных услуг инвалидам и другим малом</w:t>
            </w:r>
            <w:r w:rsidRPr="00E6256F">
              <w:rPr>
                <w:bCs/>
              </w:rPr>
              <w:t>о</w:t>
            </w:r>
            <w:r w:rsidRPr="00E6256F">
              <w:rPr>
                <w:bCs/>
              </w:rPr>
              <w:t>бильным группам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8F0F68" w:rsidTr="002A0337">
        <w:trPr>
          <w:trHeight w:val="14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60000,00</w:t>
            </w:r>
          </w:p>
        </w:tc>
      </w:tr>
      <w:tr w:rsidR="0050271B" w:rsidRPr="008F0F68" w:rsidTr="002A0337">
        <w:trPr>
          <w:trHeight w:val="10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4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8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8F0F68" w:rsidTr="002A0337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271B" w:rsidRDefault="0050271B" w:rsidP="00C36AA7">
      <w:pPr>
        <w:suppressAutoHyphens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0271B" w:rsidRDefault="0050271B" w:rsidP="00F30C90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E04BDE">
        <w:rPr>
          <w:sz w:val="24"/>
          <w:szCs w:val="24"/>
        </w:rPr>
        <w:t>позицию 2</w:t>
      </w:r>
      <w:r>
        <w:rPr>
          <w:sz w:val="24"/>
          <w:szCs w:val="24"/>
        </w:rPr>
        <w:t>3</w:t>
      </w:r>
      <w:r w:rsidRPr="00E04BDE">
        <w:rPr>
          <w:sz w:val="24"/>
          <w:szCs w:val="24"/>
        </w:rPr>
        <w:t xml:space="preserve"> изложить</w:t>
      </w:r>
      <w:r w:rsidRPr="00F12C33">
        <w:rPr>
          <w:sz w:val="24"/>
          <w:szCs w:val="24"/>
        </w:rPr>
        <w:t xml:space="preserve"> в следующей редакции:</w:t>
      </w:r>
    </w:p>
    <w:p w:rsidR="0050271B" w:rsidRDefault="0050271B" w:rsidP="00F30C90">
      <w:pPr>
        <w:suppressAutoHyphens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50271B" w:rsidRPr="008F0F68" w:rsidTr="002A0337">
        <w:trPr>
          <w:trHeight w:val="19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E6256F">
              <w:rPr>
                <w:rFonts w:ascii="Times New Roman" w:hAnsi="Times New Roman" w:cs="Times New Roman"/>
              </w:rPr>
              <w:t>.</w:t>
            </w: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r w:rsidRPr="00E6256F">
              <w:t>Основное мер</w:t>
            </w:r>
            <w:r w:rsidRPr="00E6256F">
              <w:t>о</w:t>
            </w:r>
            <w:r w:rsidRPr="00E6256F">
              <w:t>приятие 4.1.</w:t>
            </w:r>
          </w:p>
          <w:p w:rsidR="0050271B" w:rsidRPr="00E6256F" w:rsidRDefault="0050271B" w:rsidP="002A0337"/>
          <w:p w:rsidR="0050271B" w:rsidRPr="00E6256F" w:rsidRDefault="0050271B" w:rsidP="002A0337"/>
          <w:p w:rsidR="0050271B" w:rsidRPr="00E6256F" w:rsidRDefault="0050271B" w:rsidP="002A0337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tabs>
                <w:tab w:val="left" w:pos="851"/>
              </w:tabs>
              <w:contextualSpacing/>
              <w:jc w:val="both"/>
            </w:pPr>
            <w:r w:rsidRPr="00E6256F">
              <w:rPr>
                <w:bCs/>
              </w:rPr>
              <w:t>Приспособление входных групп, лестниц, панду</w:t>
            </w:r>
            <w:r w:rsidRPr="00E6256F">
              <w:rPr>
                <w:bCs/>
              </w:rPr>
              <w:t>с</w:t>
            </w:r>
            <w:r w:rsidRPr="00E6256F">
              <w:rPr>
                <w:bCs/>
              </w:rPr>
              <w:t>ных съездов, путей движения внутри здания, зон оказ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ния услуг, путей эвакуации, сан</w:t>
            </w:r>
            <w:r w:rsidRPr="00E6256F">
              <w:rPr>
                <w:bCs/>
              </w:rPr>
              <w:t>и</w:t>
            </w:r>
            <w:r w:rsidRPr="00E6256F">
              <w:rPr>
                <w:bCs/>
              </w:rPr>
              <w:t>тарно-гигиенических помещений в зд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нии администр</w:t>
            </w:r>
            <w:r w:rsidRPr="00E6256F">
              <w:rPr>
                <w:bCs/>
              </w:rPr>
              <w:t>а</w:t>
            </w:r>
            <w:r w:rsidRPr="00E6256F">
              <w:rPr>
                <w:bCs/>
              </w:rPr>
              <w:t>ции муниципал</w:t>
            </w:r>
            <w:r w:rsidRPr="00E6256F">
              <w:rPr>
                <w:bCs/>
              </w:rPr>
              <w:t>ь</w:t>
            </w:r>
            <w:r w:rsidRPr="00E6256F">
              <w:rPr>
                <w:bCs/>
              </w:rPr>
              <w:t xml:space="preserve">ного образования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184606,62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50271B" w:rsidRPr="008F0F68" w:rsidTr="002A0337">
        <w:trPr>
          <w:trHeight w:val="4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184606,62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54000,00</w:t>
            </w:r>
          </w:p>
        </w:tc>
      </w:tr>
      <w:tr w:rsidR="0050271B" w:rsidRPr="008F0F68" w:rsidTr="002A0337">
        <w:trPr>
          <w:trHeight w:val="28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8F0F68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8F0F68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3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50271B" w:rsidRPr="00E6256F" w:rsidTr="002A0337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1B" w:rsidRPr="00E6256F" w:rsidRDefault="0050271B" w:rsidP="002A033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0271B" w:rsidRPr="0097108E" w:rsidRDefault="0050271B" w:rsidP="00F30C90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0271B" w:rsidRPr="0097108E" w:rsidSect="002914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71B" w:rsidRDefault="0050271B" w:rsidP="00CA0B97">
      <w:r>
        <w:separator/>
      </w:r>
    </w:p>
  </w:endnote>
  <w:endnote w:type="continuationSeparator" w:id="0">
    <w:p w:rsidR="0050271B" w:rsidRDefault="0050271B" w:rsidP="00CA0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71B" w:rsidRDefault="0050271B" w:rsidP="00CA0B97">
      <w:r>
        <w:separator/>
      </w:r>
    </w:p>
  </w:footnote>
  <w:footnote w:type="continuationSeparator" w:id="0">
    <w:p w:rsidR="0050271B" w:rsidRDefault="0050271B" w:rsidP="00CA0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FDB"/>
    <w:rsid w:val="00001A75"/>
    <w:rsid w:val="00001FB8"/>
    <w:rsid w:val="00005017"/>
    <w:rsid w:val="0001266D"/>
    <w:rsid w:val="00013649"/>
    <w:rsid w:val="00013C96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3F83"/>
    <w:rsid w:val="000A40A9"/>
    <w:rsid w:val="000A4384"/>
    <w:rsid w:val="000A599E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199"/>
    <w:rsid w:val="001E79A8"/>
    <w:rsid w:val="001F2AB5"/>
    <w:rsid w:val="001F2DD3"/>
    <w:rsid w:val="001F31AA"/>
    <w:rsid w:val="00205FB7"/>
    <w:rsid w:val="00206E83"/>
    <w:rsid w:val="00212BA0"/>
    <w:rsid w:val="002158EA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804E1"/>
    <w:rsid w:val="00282C1E"/>
    <w:rsid w:val="00285EBD"/>
    <w:rsid w:val="0029149B"/>
    <w:rsid w:val="002A0337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73B58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2C82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27A4"/>
    <w:rsid w:val="004C643F"/>
    <w:rsid w:val="004C66FD"/>
    <w:rsid w:val="004D00A6"/>
    <w:rsid w:val="004D1A00"/>
    <w:rsid w:val="004E0EFC"/>
    <w:rsid w:val="004E3C00"/>
    <w:rsid w:val="004E62DF"/>
    <w:rsid w:val="004F1936"/>
    <w:rsid w:val="004F54DD"/>
    <w:rsid w:val="004F6950"/>
    <w:rsid w:val="0050271B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531D0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06C"/>
    <w:rsid w:val="006B1C8B"/>
    <w:rsid w:val="006B5A0D"/>
    <w:rsid w:val="006B78A7"/>
    <w:rsid w:val="006C0FBA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1E1C"/>
    <w:rsid w:val="00703A57"/>
    <w:rsid w:val="00710C92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135B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6158"/>
    <w:rsid w:val="00AE6724"/>
    <w:rsid w:val="00AE6834"/>
    <w:rsid w:val="00AF0D6B"/>
    <w:rsid w:val="00AF13C6"/>
    <w:rsid w:val="00AF6E5F"/>
    <w:rsid w:val="00B00A9C"/>
    <w:rsid w:val="00B0126F"/>
    <w:rsid w:val="00B02E86"/>
    <w:rsid w:val="00B0381B"/>
    <w:rsid w:val="00B04E55"/>
    <w:rsid w:val="00B070A4"/>
    <w:rsid w:val="00B11871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C07A3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36AA7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62CFC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0C90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Heading3">
    <w:name w:val="heading 3"/>
    <w:basedOn w:val="Normal"/>
    <w:next w:val="BodyText"/>
    <w:link w:val="Heading3Char1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Heading5">
    <w:name w:val="heading 5"/>
    <w:basedOn w:val="Normal"/>
    <w:next w:val="BodyText"/>
    <w:link w:val="Heading5Char1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Heading6">
    <w:name w:val="heading 6"/>
    <w:basedOn w:val="Normal"/>
    <w:next w:val="Normal"/>
    <w:link w:val="Heading6Char1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Heading7">
    <w:name w:val="heading 7"/>
    <w:basedOn w:val="Normal"/>
    <w:next w:val="Normal"/>
    <w:link w:val="Heading7Char1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Heading8">
    <w:name w:val="heading 8"/>
    <w:basedOn w:val="Normal"/>
    <w:next w:val="Normal"/>
    <w:link w:val="Heading8Char1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Heading9">
    <w:name w:val="heading 9"/>
    <w:basedOn w:val="Normal"/>
    <w:next w:val="Normal"/>
    <w:link w:val="Heading9Char1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E55CD"/>
    <w:rPr>
      <w:rFonts w:ascii="Cambria" w:hAnsi="Cambria"/>
    </w:rPr>
  </w:style>
  <w:style w:type="character" w:customStyle="1" w:styleId="Heading1Char1">
    <w:name w:val="Heading 1 Char1"/>
    <w:link w:val="Heading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Heading2Char1">
    <w:name w:val="Heading 2 Char1"/>
    <w:link w:val="Heading2"/>
    <w:uiPriority w:val="99"/>
    <w:locked/>
    <w:rsid w:val="0075397D"/>
    <w:rPr>
      <w:sz w:val="24"/>
    </w:rPr>
  </w:style>
  <w:style w:type="paragraph" w:styleId="BodyText">
    <w:name w:val="Body Text"/>
    <w:basedOn w:val="Normal"/>
    <w:link w:val="BodyTextChar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Heading3Char1">
    <w:name w:val="Heading 3 Char1"/>
    <w:link w:val="Heading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Heading5Char1">
    <w:name w:val="Heading 5 Char1"/>
    <w:link w:val="Heading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Heading6Char1">
    <w:name w:val="Heading 6 Char1"/>
    <w:link w:val="Heading6"/>
    <w:uiPriority w:val="99"/>
    <w:locked/>
    <w:rsid w:val="0075397D"/>
    <w:rPr>
      <w:b/>
      <w:sz w:val="22"/>
      <w:lang w:eastAsia="en-US"/>
    </w:rPr>
  </w:style>
  <w:style w:type="character" w:customStyle="1" w:styleId="Heading7Char1">
    <w:name w:val="Heading 7 Char1"/>
    <w:link w:val="Heading7"/>
    <w:uiPriority w:val="99"/>
    <w:locked/>
    <w:rsid w:val="0075397D"/>
    <w:rPr>
      <w:sz w:val="24"/>
      <w:lang w:eastAsia="en-US"/>
    </w:rPr>
  </w:style>
  <w:style w:type="character" w:customStyle="1" w:styleId="Heading8Char1">
    <w:name w:val="Heading 8 Char1"/>
    <w:link w:val="Heading8"/>
    <w:uiPriority w:val="99"/>
    <w:locked/>
    <w:rsid w:val="0075397D"/>
    <w:rPr>
      <w:i/>
      <w:sz w:val="24"/>
      <w:lang w:eastAsia="en-US"/>
    </w:rPr>
  </w:style>
  <w:style w:type="character" w:customStyle="1" w:styleId="Heading9Char1">
    <w:name w:val="Heading 9 Char1"/>
    <w:link w:val="Heading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9C074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99"/>
    <w:rsid w:val="00E52570"/>
    <w:rPr>
      <w:rFonts w:eastAsia="Times New Roman" w:cs="Calibri"/>
      <w:lang w:eastAsia="en-US"/>
    </w:rPr>
  </w:style>
  <w:style w:type="paragraph" w:customStyle="1" w:styleId="2">
    <w:name w:val="Без интервала2"/>
    <w:uiPriority w:val="99"/>
    <w:rsid w:val="00E52570"/>
    <w:rPr>
      <w:rFonts w:eastAsia="Times New Roman" w:cs="Calibri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0">
    <w:name w:val="Абзац списка1"/>
    <w:basedOn w:val="Normal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1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75397D"/>
    <w:rPr>
      <w:b/>
      <w:sz w:val="24"/>
    </w:rPr>
  </w:style>
  <w:style w:type="paragraph" w:styleId="NormalWeb">
    <w:name w:val="Normal (Web)"/>
    <w:basedOn w:val="Normal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">
    <w:name w:val="Знак Знак5"/>
    <w:uiPriority w:val="99"/>
    <w:rsid w:val="0075397D"/>
    <w:rPr>
      <w:sz w:val="24"/>
    </w:rPr>
  </w:style>
  <w:style w:type="paragraph" w:styleId="PlainText">
    <w:name w:val="Plain Text"/>
    <w:basedOn w:val="Normal"/>
    <w:link w:val="PlainTextChar1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PlainTextChar1">
    <w:name w:val="Plain Text Char1"/>
    <w:link w:val="PlainText"/>
    <w:uiPriority w:val="99"/>
    <w:locked/>
    <w:rsid w:val="0075397D"/>
    <w:rPr>
      <w:rFonts w:ascii="Courier New" w:hAnsi="Courier New"/>
    </w:rPr>
  </w:style>
  <w:style w:type="paragraph" w:customStyle="1" w:styleId="3">
    <w:name w:val="Без интервала3"/>
    <w:link w:val="a"/>
    <w:uiPriority w:val="99"/>
    <w:rsid w:val="0075397D"/>
    <w:rPr>
      <w:szCs w:val="20"/>
    </w:rPr>
  </w:style>
  <w:style w:type="character" w:customStyle="1" w:styleId="a">
    <w:name w:val="Без интервала Знак"/>
    <w:link w:val="3"/>
    <w:uiPriority w:val="99"/>
    <w:locked/>
    <w:rsid w:val="0075397D"/>
    <w:rPr>
      <w:sz w:val="22"/>
      <w:lang w:val="ru-RU" w:eastAsia="ru-RU"/>
    </w:rPr>
  </w:style>
  <w:style w:type="paragraph" w:customStyle="1" w:styleId="20">
    <w:name w:val="Абзац списка2"/>
    <w:basedOn w:val="Normal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Normal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PageNumber">
    <w:name w:val="page number"/>
    <w:basedOn w:val="DefaultParagraphFont"/>
    <w:uiPriority w:val="99"/>
    <w:rsid w:val="0075397D"/>
    <w:rPr>
      <w:rFonts w:cs="Times New Roman"/>
    </w:rPr>
  </w:style>
  <w:style w:type="character" w:customStyle="1" w:styleId="11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Caption">
    <w:name w:val="caption"/>
    <w:basedOn w:val="Normal"/>
    <w:next w:val="Normal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Subtitle">
    <w:name w:val="Subtitle"/>
    <w:basedOn w:val="Normal"/>
    <w:link w:val="SubtitleChar1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E55CD"/>
    <w:rPr>
      <w:rFonts w:ascii="Cambria" w:hAnsi="Cambria"/>
      <w:sz w:val="24"/>
    </w:rPr>
  </w:style>
  <w:style w:type="character" w:customStyle="1" w:styleId="SubtitleChar1">
    <w:name w:val="Subtitle Char1"/>
    <w:link w:val="Subtitle"/>
    <w:uiPriority w:val="99"/>
    <w:locked/>
    <w:rsid w:val="0075397D"/>
    <w:rPr>
      <w:rFonts w:ascii="Arial" w:hAnsi="Arial"/>
      <w:sz w:val="24"/>
      <w:lang w:eastAsia="en-US"/>
    </w:rPr>
  </w:style>
  <w:style w:type="character" w:styleId="Strong">
    <w:name w:val="Strong"/>
    <w:basedOn w:val="DefaultParagraphFont"/>
    <w:uiPriority w:val="99"/>
    <w:qFormat/>
    <w:locked/>
    <w:rsid w:val="0075397D"/>
    <w:rPr>
      <w:rFonts w:cs="Times New Roman"/>
      <w:b/>
      <w:lang w:val="ru-RU"/>
    </w:rPr>
  </w:style>
  <w:style w:type="character" w:styleId="Emphasis">
    <w:name w:val="Emphasis"/>
    <w:basedOn w:val="DefaultParagraphFont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1">
    <w:name w:val="Знак Знак2"/>
    <w:uiPriority w:val="99"/>
    <w:rsid w:val="00A1794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6165</TotalTime>
  <Pages>6</Pages>
  <Words>1284</Words>
  <Characters>7321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Админ</cp:lastModifiedBy>
  <cp:revision>345</cp:revision>
  <cp:lastPrinted>2016-07-13T13:39:00Z</cp:lastPrinted>
  <dcterms:created xsi:type="dcterms:W3CDTF">2013-12-16T12:32:00Z</dcterms:created>
  <dcterms:modified xsi:type="dcterms:W3CDTF">2016-07-15T02:52:00Z</dcterms:modified>
</cp:coreProperties>
</file>