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AD" w:rsidRDefault="004C4CAD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21B17" w:rsidRDefault="00321B17" w:rsidP="00321B17">
      <w:pPr>
        <w:pStyle w:val="western"/>
        <w:spacing w:before="0" w:beforeAutospacing="0"/>
        <w:jc w:val="center"/>
        <w:rPr>
          <w:b/>
          <w:bCs/>
          <w:color w:val="000000"/>
        </w:rPr>
      </w:pPr>
    </w:p>
    <w:p w:rsidR="00321B17" w:rsidRDefault="00321B17" w:rsidP="00321B17">
      <w:pPr>
        <w:pStyle w:val="western"/>
        <w:spacing w:before="0" w:beforeAutospacing="0"/>
        <w:jc w:val="center"/>
        <w:rPr>
          <w:b/>
          <w:bCs/>
          <w:color w:val="000000"/>
        </w:rPr>
      </w:pPr>
    </w:p>
    <w:p w:rsidR="00321B17" w:rsidRDefault="00321B17" w:rsidP="00321B17">
      <w:pPr>
        <w:pStyle w:val="western"/>
        <w:spacing w:before="0" w:beforeAutospacing="0"/>
        <w:jc w:val="center"/>
        <w:rPr>
          <w:b/>
          <w:bCs/>
          <w:color w:val="000000"/>
        </w:rPr>
      </w:pPr>
    </w:p>
    <w:p w:rsidR="00321B17" w:rsidRDefault="00321B17" w:rsidP="00321B17">
      <w:pPr>
        <w:pStyle w:val="western"/>
        <w:spacing w:before="0" w:beforeAutospacing="0"/>
        <w:jc w:val="center"/>
      </w:pPr>
      <w:r>
        <w:rPr>
          <w:b/>
          <w:bCs/>
          <w:color w:val="000000"/>
        </w:rPr>
        <w:t>ПОСТАНОВЛЕНИЕ</w:t>
      </w:r>
    </w:p>
    <w:p w:rsidR="00321B17" w:rsidRDefault="00321B17" w:rsidP="00321B17">
      <w:pPr>
        <w:pStyle w:val="western"/>
        <w:spacing w:before="0" w:beforeAutospacing="0"/>
        <w:jc w:val="center"/>
      </w:pPr>
      <w:r>
        <w:rPr>
          <w:b/>
          <w:bCs/>
          <w:color w:val="000000"/>
        </w:rPr>
        <w:t>администрации городского округа «Вуктыл»</w:t>
      </w:r>
    </w:p>
    <w:p w:rsidR="00321B17" w:rsidRDefault="00321B17" w:rsidP="00321B17">
      <w:pPr>
        <w:pStyle w:val="western"/>
        <w:spacing w:before="0" w:beforeAutospacing="0"/>
        <w:jc w:val="center"/>
      </w:pPr>
      <w:r>
        <w:rPr>
          <w:b/>
          <w:bCs/>
          <w:color w:val="000000"/>
        </w:rPr>
        <w:t>от 14 октября 2019 г. № 10/1294</w:t>
      </w:r>
    </w:p>
    <w:p w:rsidR="00321B17" w:rsidRDefault="00321B17" w:rsidP="00321B17">
      <w:pPr>
        <w:pStyle w:val="western"/>
        <w:spacing w:before="0" w:beforeAutospacing="0"/>
        <w:jc w:val="center"/>
      </w:pPr>
    </w:p>
    <w:p w:rsidR="00321B17" w:rsidRDefault="00321B17" w:rsidP="00321B17">
      <w:pPr>
        <w:pStyle w:val="western"/>
        <w:spacing w:before="0" w:beforeAutospacing="0"/>
        <w:ind w:firstLine="567"/>
        <w:jc w:val="center"/>
      </w:pPr>
      <w:r>
        <w:rPr>
          <w:b/>
        </w:rPr>
        <w:t>О внесении изменений в постановление администрации городского округа «Вуктыл» от 14 октября 2016 года № 10/556 «Об утверждении муниципальной программы городского округа «Вуктыл»  «Управление муниципальным имуществом»</w:t>
      </w:r>
    </w:p>
    <w:p w:rsidR="004C4CAD" w:rsidRDefault="00590C8A">
      <w:pPr>
        <w:spacing w:before="480"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hyperlink r:id="rId6">
        <w:r>
          <w:rPr>
            <w:rStyle w:val="-"/>
            <w:rFonts w:ascii="Times New Roman" w:hAnsi="Times New Roman" w:cs="Times New Roman"/>
            <w:color w:val="111111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от 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«Вуктыл» постановляет: </w:t>
      </w:r>
    </w:p>
    <w:p w:rsidR="004C4CAD" w:rsidRDefault="00590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постановление  а</w:t>
      </w:r>
      <w:bookmarkStart w:id="0" w:name="__DdeLink__8122_1073316270"/>
      <w:r>
        <w:rPr>
          <w:rFonts w:ascii="Times New Roman" w:hAnsi="Times New Roman" w:cs="Times New Roman"/>
          <w:sz w:val="24"/>
          <w:szCs w:val="24"/>
        </w:rPr>
        <w:t>дминистрации городского округа «Вуктыл» от 14 октября 2016 года № 10/556 «Об утверждении муниципальной программы городского округа «Вуктыл»  «Управление муниципальным имуществом»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4C4CAD" w:rsidRDefault="00590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программу городского округа «Вуктыл» «Управление муниципальным имуществом», утвержденную постановлением (приложение), изложить в редакции согласно приложению к настоящему постановлению.</w:t>
      </w:r>
    </w:p>
    <w:p w:rsidR="004C4CAD" w:rsidRDefault="00590C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2. Настоящее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подлежит опубликованию (обнародованию),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вступает в силу с 01 января 2020 года и распространяется на правоотношения, возникшие при формировании бюджета муниципального образования городского округа «Вуктыл» на 2020 год и на период до 2022 года.</w:t>
      </w:r>
    </w:p>
    <w:p w:rsidR="004C4CAD" w:rsidRDefault="00590C8A">
      <w:pPr>
        <w:spacing w:after="6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C4CAD" w:rsidRDefault="00590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4C4CAD" w:rsidRDefault="00590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 - руководитель</w:t>
      </w:r>
    </w:p>
    <w:p w:rsidR="004C4CAD" w:rsidRDefault="00590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       Г.Р. Идрисова</w:t>
      </w:r>
    </w:p>
    <w:p w:rsidR="004C4CAD" w:rsidRDefault="004C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AD" w:rsidRDefault="004C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AD" w:rsidRDefault="004C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AD" w:rsidRDefault="004C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AD" w:rsidRDefault="004C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AD" w:rsidRDefault="004C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AD" w:rsidRDefault="004C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AD" w:rsidRDefault="004C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AD" w:rsidRDefault="004C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AD" w:rsidRDefault="004C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AD" w:rsidRDefault="004C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AD" w:rsidRDefault="004C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AD" w:rsidRDefault="004C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17" w:rsidRDefault="0032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17" w:rsidRDefault="0032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17" w:rsidRDefault="0032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17" w:rsidRDefault="0032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17" w:rsidRDefault="0032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17" w:rsidRDefault="0032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C8A" w:rsidRDefault="00590C8A">
      <w:pPr>
        <w:tabs>
          <w:tab w:val="left" w:pos="1843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4C4CAD" w:rsidRDefault="004C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jc w:val="right"/>
        <w:tblCellMar>
          <w:left w:w="113" w:type="dxa"/>
        </w:tblCellMar>
        <w:tblLook w:val="04A0"/>
      </w:tblPr>
      <w:tblGrid>
        <w:gridCol w:w="4784"/>
        <w:gridCol w:w="4786"/>
      </w:tblGrid>
      <w:tr w:rsidR="004C4CAD">
        <w:trPr>
          <w:jc w:val="right"/>
        </w:trPr>
        <w:tc>
          <w:tcPr>
            <w:tcW w:w="4784" w:type="dxa"/>
            <w:shd w:val="clear" w:color="auto" w:fill="auto"/>
          </w:tcPr>
          <w:p w:rsidR="004C4CAD" w:rsidRDefault="004C4CA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C4CAD" w:rsidRDefault="00590C8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ПРИЛОЖЕНИЕ</w:t>
            </w:r>
          </w:p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администрации   городского округа «Вуктыл»</w:t>
            </w:r>
          </w:p>
          <w:p w:rsidR="004C4CAD" w:rsidRDefault="00590C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от </w:t>
            </w:r>
            <w:r w:rsidR="004B167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2019 года № </w:t>
            </w:r>
            <w:r w:rsidR="004B1673">
              <w:rPr>
                <w:rFonts w:ascii="Times New Roman" w:hAnsi="Times New Roman" w:cs="Times New Roman"/>
                <w:bCs/>
                <w:sz w:val="24"/>
                <w:szCs w:val="24"/>
              </w:rPr>
              <w:t>10/1294</w:t>
            </w:r>
          </w:p>
          <w:p w:rsidR="004C4CAD" w:rsidRDefault="004C4CA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CAD">
        <w:trPr>
          <w:jc w:val="right"/>
        </w:trPr>
        <w:tc>
          <w:tcPr>
            <w:tcW w:w="4784" w:type="dxa"/>
            <w:shd w:val="clear" w:color="auto" w:fill="auto"/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C4CAD" w:rsidRDefault="00590C8A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</w:p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от 14 октября 2016 года № 10/556</w:t>
            </w:r>
          </w:p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4C4CAD" w:rsidRDefault="004C4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4CAD" w:rsidRDefault="00590C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Таблица № 1</w:t>
            </w:r>
          </w:p>
        </w:tc>
      </w:tr>
    </w:tbl>
    <w:p w:rsidR="004C4CAD" w:rsidRDefault="004C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4CAD" w:rsidRDefault="004C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4CAD" w:rsidRDefault="00590C8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4C4CAD" w:rsidRDefault="00590C8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«Вуктыл»</w:t>
      </w:r>
    </w:p>
    <w:p w:rsidR="004C4CAD" w:rsidRDefault="00590C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имуществом»</w:t>
      </w:r>
    </w:p>
    <w:p w:rsidR="004C4CAD" w:rsidRDefault="00590C8A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4C4CAD" w:rsidRDefault="00590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городского округа «Вуктыл» </w:t>
      </w:r>
    </w:p>
    <w:p w:rsidR="004C4CAD" w:rsidRDefault="00590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«Управление муниципальным имуществом» </w:t>
      </w:r>
    </w:p>
    <w:p w:rsidR="004C4CAD" w:rsidRDefault="0059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p w:rsidR="004C4CAD" w:rsidRDefault="004C4C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</w:p>
    <w:tbl>
      <w:tblPr>
        <w:tblW w:w="9782" w:type="dxa"/>
        <w:tblInd w:w="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5" w:type="dxa"/>
        </w:tblCellMar>
        <w:tblLook w:val="0000"/>
      </w:tblPr>
      <w:tblGrid>
        <w:gridCol w:w="2410"/>
        <w:gridCol w:w="7372"/>
      </w:tblGrid>
      <w:tr w:rsidR="004C4CAD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имуществом администрации городского округа «Вуктыл» </w:t>
            </w:r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CAD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86478A" w:rsidRDefault="0086478A" w:rsidP="00864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и муниципального контроля администрации городского округа «Вуктыл»</w:t>
            </w:r>
          </w:p>
          <w:p w:rsidR="0086478A" w:rsidRDefault="0086478A" w:rsidP="00864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социальной политике администрации городского округа «Вуктыл»</w:t>
            </w:r>
          </w:p>
          <w:p w:rsidR="0086478A" w:rsidRDefault="0086478A" w:rsidP="00864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 администрации городского округа «Вуктыл»</w:t>
            </w:r>
          </w:p>
          <w:p w:rsidR="004C4CAD" w:rsidRDefault="0086478A" w:rsidP="00864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архитектор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городского округа «Вуктыл»</w:t>
            </w:r>
          </w:p>
        </w:tc>
      </w:tr>
      <w:tr w:rsidR="004C4CAD">
        <w:trPr>
          <w:trHeight w:val="39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CAD">
        <w:trPr>
          <w:trHeight w:val="39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1.Управление и распоряжение муниципальным имуществом.</w:t>
            </w:r>
          </w:p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градостроительной деятельности</w:t>
            </w:r>
          </w:p>
        </w:tc>
      </w:tr>
      <w:tr w:rsidR="004C4CAD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CAD">
        <w:trPr>
          <w:trHeight w:val="42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tabs>
                <w:tab w:val="left" w:pos="214"/>
                <w:tab w:val="left" w:pos="68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эффективности управления и распоряжения муниципальным имуществом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C4CAD" w:rsidRDefault="00590C8A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территории муниципального образования городского округа «Вуктыл» (далее – МОГО «Вуктыл») актуальной градостроительной деятельностью</w:t>
            </w:r>
          </w:p>
        </w:tc>
      </w:tr>
      <w:tr w:rsidR="004C4CAD">
        <w:trPr>
          <w:trHeight w:val="27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эффективности использования и распоряжения муниципальным имуществом.</w:t>
            </w:r>
          </w:p>
          <w:p w:rsidR="004C4CAD" w:rsidRDefault="00590C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улучшения и сохранения технического и функционального состояния муниципального имущества.</w:t>
            </w:r>
          </w:p>
          <w:p w:rsidR="004C4CAD" w:rsidRDefault="00590C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реализации полномочий в сфере управления муниципальным имуществом.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Создание  условий  для  осуществления   градостроительной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4C4CAD">
        <w:trPr>
          <w:trHeight w:val="55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индикаторы 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аренды имущества, находящегося в собственности городского округа «Вуктыл» (млн. руб.)</w:t>
            </w:r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4C4CAD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 программы: 2017 – 2022 годы.</w:t>
            </w:r>
          </w:p>
          <w:p w:rsidR="004C4CAD" w:rsidRDefault="00590C8A">
            <w:pPr>
              <w:tabs>
                <w:tab w:val="left" w:pos="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этапы не выделяются</w:t>
            </w:r>
          </w:p>
        </w:tc>
      </w:tr>
      <w:tr w:rsidR="004C4CAD">
        <w:trPr>
          <w:trHeight w:val="416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Общий объем финансирования муниципальной программы в 2017 - 2022 годах составит 119 526 617,59 рублей, в том числе за счет средств бюджета МО ГО «Вуктыл» – 118 526 617,59 рублей, за счет средств республиканского бюджета Республики Коми – 1 000 000,00 рублей, в том числе по годам реализации:</w:t>
            </w:r>
          </w:p>
          <w:p w:rsidR="004C4CAD" w:rsidRDefault="00590C8A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 – 12 790 864,92 рубля, в том числе за счет средств бюджета МОГО «Вуктыл» - 12 790 864,92  рубля, за счет средств республиканского бюджета Республики Коми   - 0,00 рублей;</w:t>
            </w:r>
          </w:p>
          <w:p w:rsidR="004C4CAD" w:rsidRDefault="00590C8A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 – 18 149 380,26 рублей, в том числе за счет средств бюджета МОГО «Вуктыл» - 18 149 380,26 рублей, за счет средств республиканского бюджета Республики Коми   - 0,00 рублей;</w:t>
            </w:r>
          </w:p>
          <w:p w:rsidR="004C4CAD" w:rsidRDefault="00590C8A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 – 17 824 750,48 рублей, в том числе за счет средств бюджета МОГО «Вуктыл» - 16 824 750,48 рублей, за счет средств республиканского бюджета Республики Коми   - 1 000 000,00 рублей;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2020 г. – 32 841 168,46 рублей, в том числе за счет средств бюджета МОГО «Вуктыл» - 32 841 168,46 рублей, за счет средств республиканского бюджета Республики Коми  -  0,00 рублей;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2021 г. – 19 283 400,96 рублей, в том числе за счет средств бюджета МОГО «Вуктыл» - 19 283 400,96 рублей, за счет средств республиканского бюджета Республики Коми  -  0,00 рублей;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2022 г. – 18 637 052,51 рубля, в том числе за счет средств бюджета МОГО «Вуктыл» - 18 637 052,51 рублей, за счет средств республиканского бюджета Республики Коми  -  0,00 рублей</w:t>
            </w:r>
          </w:p>
        </w:tc>
      </w:tr>
      <w:tr w:rsidR="004C4CAD">
        <w:trPr>
          <w:trHeight w:val="55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реализации муниципальной программы   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Списание технически устаревшего и невозможного для эксплуатации муниципального имущества.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Проведенная техническая инвентаризация, наличие технических паспортов и технических планов на объекты недвижимого муниципального имущества, в том числе выявленные бесхозяйные.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Определенная наиболее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Разграничение  муниципальной  собственности на земельные участки.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 кадастровых  паспортов  на  земельные  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Обеспеченная деятельность в сфере лесных правоотношений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отношении лесных участков, находящихся в муниципальной  собственности.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Обеспеченное 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собственности.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Обеспеченное поступление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Исполненные  функции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Обеспеченная имущественная основа городского округа «Вуктыл» для реализации полномочий в сфере управления муниципальным имуществом.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лучшенное техническое и функциональное состояние муниципального имущества, обеспеченная имущественная основа.</w:t>
            </w:r>
          </w:p>
          <w:p w:rsidR="004C4CAD" w:rsidRDefault="00590C8A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Исполненные расходные обязательства по содержанию и обслуживанию муниципального имущества.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Наличие актуализированных документов территориального планирования и градостроительного зонирования.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Внедренное программное обеспечение ведения информационной системы обеспечения градостроительной деятельности.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градостроительной и инвестиционной деятельности.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Внесенные сведения о местоположении границ объектов недвижимости в Единый государственный реестр недвижимости</w:t>
            </w:r>
          </w:p>
        </w:tc>
      </w:tr>
    </w:tbl>
    <w:p w:rsidR="004C4CAD" w:rsidRDefault="00590C8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Приоритеты, цели и задачи реализуемой муниципальной политики в соответствующей сфере социально-экономического развития</w:t>
      </w:r>
    </w:p>
    <w:p w:rsidR="004C4CAD" w:rsidRDefault="00590C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реализуемой муниципальной политики являются:</w:t>
      </w:r>
    </w:p>
    <w:p w:rsidR="004C4CAD" w:rsidRDefault="00590C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повышение эффективности муниципального управления;</w:t>
      </w:r>
    </w:p>
    <w:p w:rsidR="004C4CAD" w:rsidRDefault="00590C8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повышение эффективности управления муниципальным имуществом;</w:t>
      </w:r>
    </w:p>
    <w:p w:rsidR="004C4CAD" w:rsidRDefault="00590C8A">
      <w:pPr>
        <w:tabs>
          <w:tab w:val="left" w:pos="317"/>
        </w:tabs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развитие градостроительной деятельности.</w:t>
      </w:r>
    </w:p>
    <w:p w:rsidR="004C4CAD" w:rsidRDefault="00590C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Целью муниципальной программы является:</w:t>
      </w:r>
    </w:p>
    <w:p w:rsidR="004C4CAD" w:rsidRDefault="00590C8A">
      <w:pPr>
        <w:pStyle w:val="af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управления и распоряжения муниципальным имуществом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4C4CAD" w:rsidRDefault="00590C8A">
      <w:pPr>
        <w:pStyle w:val="af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деятельности.</w:t>
      </w:r>
    </w:p>
    <w:p w:rsidR="004C4CAD" w:rsidRDefault="00590C8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достижения поставленной цели решаются следующие задачи:</w:t>
      </w:r>
    </w:p>
    <w:p w:rsidR="004C4CAD" w:rsidRDefault="00590C8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эффективности использования и распоряжения муниципальным имуществом;</w:t>
      </w:r>
    </w:p>
    <w:p w:rsidR="004C4CAD" w:rsidRDefault="00590C8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улучшения и сохранения технического и функционального состояния муниципального имущества;</w:t>
      </w:r>
    </w:p>
    <w:p w:rsidR="004C4CAD" w:rsidRDefault="00590C8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реализации полномочий в сфере управления муниципальным имуществом;</w:t>
      </w:r>
    </w:p>
    <w:p w:rsidR="004C4CAD" w:rsidRDefault="00590C8A">
      <w:pPr>
        <w:spacing w:after="0" w:line="240" w:lineRule="auto"/>
        <w:ind w:firstLine="70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создание условий для осуществления градостроительной деятельности.</w:t>
      </w:r>
    </w:p>
    <w:p w:rsidR="004C4CAD" w:rsidRDefault="0059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 сведения о целевых индикаторах и показателях муниципальной программы городского округа «Вуктыл»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(таблица № 3).</w:t>
      </w:r>
    </w:p>
    <w:p w:rsidR="004C4CAD" w:rsidRDefault="00590C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характеристики ведомственных целевых программ и основных мероприятий муниципальной программы городского округа «Вуктыл» «Управление муниципальным имуществом» (таблица № 4).</w:t>
      </w:r>
    </w:p>
    <w:p w:rsidR="004C4CAD" w:rsidRDefault="00590C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«Прогноз 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программе городского округа «Вуктыл» «Управление муниципальным имуществом» не ведется. </w:t>
      </w:r>
    </w:p>
    <w:p w:rsidR="004C4CAD" w:rsidRDefault="00590C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финансовому обеспечению муниципальной программы городского округа «Вуктыл» «Управление муниципальным имуществом»  за счет средств бюджета муниципального образования городского округа «Вуктыл» (с учетом средств межбюджетных трансфертов) (таблица № 6).</w:t>
      </w:r>
    </w:p>
    <w:p w:rsidR="004C4CAD" w:rsidRDefault="00590C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бюджета муниципального образования городского округа «Вуктыл» на реализацию целей муниципальной программы городского округа «Вуктыл» «Управление муниципальным имуществом» (с учетом средств межбюджетных трансфертов) (таблица № 7).</w:t>
      </w:r>
    </w:p>
    <w:p w:rsidR="004C4CAD" w:rsidRDefault="004C4CA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590C8A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p w:rsidR="004C4CAD" w:rsidRDefault="00590C8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ПОДПРОГРАММА </w:t>
      </w:r>
    </w:p>
    <w:p w:rsidR="004C4CAD" w:rsidRDefault="00590C8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«Управление и распоряжение муниципальным имуществом»</w:t>
      </w:r>
    </w:p>
    <w:p w:rsidR="004C4CAD" w:rsidRDefault="00590C8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4C4CAD" w:rsidRDefault="004C4CA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4C4CAD" w:rsidRDefault="00590C8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ПАСПОРТ</w:t>
      </w:r>
    </w:p>
    <w:p w:rsidR="004C4CAD" w:rsidRDefault="00590C8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подпрограммы  «Управление и распоряжение муниципальным имуществом»</w:t>
      </w:r>
    </w:p>
    <w:p w:rsidR="004C4CAD" w:rsidRDefault="00590C8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(далее - подпрограмма 1)</w:t>
      </w:r>
    </w:p>
    <w:p w:rsidR="004C4CAD" w:rsidRDefault="004C4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516"/>
        <w:gridCol w:w="7231"/>
      </w:tblGrid>
      <w:tr w:rsidR="004C4CAD"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подпрограммы 1 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имуществом администрации городского округа «Вуктыл» 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и муниципального контроля администрации городского округа «Вуктыл»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социальной политике администрации городского округа «Вуктыл»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 администрации городского округа «Вуктыл»</w:t>
            </w:r>
          </w:p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архитектор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городского округа «Вуктыл»</w:t>
            </w:r>
          </w:p>
        </w:tc>
      </w:tr>
      <w:tr w:rsidR="004C4CAD">
        <w:trPr>
          <w:trHeight w:val="646"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 1</w:t>
            </w:r>
          </w:p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CAD"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Программно-целевые инструменты подпрограммы 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C4CAD"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 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эффективности использования и распоряжения муниципальным имуществом.</w:t>
            </w:r>
          </w:p>
          <w:p w:rsidR="004C4CAD" w:rsidRDefault="00590C8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улучшения и сохранения технического и функционального состояния муниципального имущества.</w:t>
            </w:r>
          </w:p>
          <w:p w:rsidR="004C4CAD" w:rsidRDefault="00590C8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реализации полномочий в сфере управления муниципальным имуществом</w:t>
            </w:r>
          </w:p>
        </w:tc>
      </w:tr>
      <w:tr w:rsidR="004C4CAD"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4CAD" w:rsidRDefault="004C4CAD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вершенствование, оптимизация и актуализация учета муниципального имущества.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использования муниципального имущества и земельных ресурсов.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Пополнение доходной части бюджета от использования муниципального имущества.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4. Предоставление имущественной поддержки субъектам малого и среднего предпринимательства.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5. Осуществление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использованием муниципального имущества.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лучшение технического и функционального состояния, содержания и обслуживания муниципального имущества, обеспечение имущественной основы</w:t>
            </w:r>
          </w:p>
        </w:tc>
      </w:tr>
      <w:tr w:rsidR="004C4CAD"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подпрограммы 1 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Pr="00590C8A" w:rsidRDefault="00590C8A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 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собственности, (процент).</w:t>
            </w:r>
          </w:p>
          <w:p w:rsidR="004C4CAD" w:rsidRPr="00590C8A" w:rsidRDefault="00590C8A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 Доля списанных объектов, к общему количеству объектов подлежащих списанию  по результатам инвентаризации, (процент).</w:t>
            </w:r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Удельный вес объектов недвижимости муниципальной  казны, в отношении которых проведена техническая инвентаризация, паспортизация, к общему количеству объектов недвижимости муниципальной  казны, (процент).</w:t>
            </w:r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Удельный вес объектов недвижимости муниципальной  казны, в отношении которых зарегистрировано право собственности, к общему количеству объектов недвижимости муниципальной  казны, (процент).</w:t>
            </w:r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 Количество объектов муниципального имущества, подлежащих независимой оценке, (единиц).</w:t>
            </w:r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Количество земельных участков, в отношении которых проведены кадастровые работы в год, (единиц).</w:t>
            </w:r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 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участков, (процент).</w:t>
            </w:r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 Доля объектов муниципального имущества, предоставленных в аренду, пользование к общему количеству объектов, находящихся в муниципальной  казне, (процент).</w:t>
            </w:r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 Выполнение  плана (программы) приватизации муниципального имущества, (процент).</w:t>
            </w:r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 Количество объектов муниципального имущества, 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(единиц).</w:t>
            </w:r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 </w:t>
            </w:r>
            <w:proofErr w:type="gramStart"/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  заключенных   договоров,   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договоров, (единиц).</w:t>
            </w:r>
            <w:proofErr w:type="gramEnd"/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 Количество проверок эффективности и целевого использования муниципального имущества, переданного во временное владение и пользование, (единиц).</w:t>
            </w:r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 Доля удовлетворенных  требований  от  общего  числа исковых  заявлений о взыскании задолженности по арендной плате, (процент).</w:t>
            </w:r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 Количество приобретенного в муниципальную собственность имущества, (единиц).</w:t>
            </w:r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15. </w:t>
            </w:r>
            <w:r w:rsidRPr="0059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работ по ремонту объектов муниципального имущества, от общего количества запланированных объектов, подлежащих ремонту</w:t>
            </w: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(процент).</w:t>
            </w:r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 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имущества, (процент).</w:t>
            </w:r>
          </w:p>
          <w:p w:rsidR="004C4CAD" w:rsidRPr="00590C8A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0C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17. Количество объектов недвижимости, сведения о которых включены в карты-планы территорий, сведения о границах земельных участков, которых уточнены, установлены, а также образованных в ходе проведения комплексных кадастровых работ</w:t>
            </w:r>
          </w:p>
        </w:tc>
      </w:tr>
      <w:tr w:rsidR="004C4CAD"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 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2017 – 2022 годы.</w:t>
            </w:r>
          </w:p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 программы  этапы не выделяются</w:t>
            </w:r>
          </w:p>
        </w:tc>
      </w:tr>
      <w:tr w:rsidR="004C4CAD"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подпрограммы 1 </w:t>
            </w:r>
          </w:p>
          <w:p w:rsidR="004C4CAD" w:rsidRDefault="004C4CAD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AD" w:rsidRDefault="004C4CAD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AD" w:rsidRDefault="004C4CAD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Общий объем финансирования подпрограммы 1 в 2017 - 2022 годах составит 116 637 730,95 рублей, в том числе за счет средств бюджета  МОГО  «Вуктыл»  - 115 637 730,95 рублей, за счет средств республиканского бюджета Республики Коми – 1 000 000,00 рублей, в том числе по годам реализации:</w:t>
            </w:r>
          </w:p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2017 г. – 11 831 978,28 рублей, в том числе за счет средств бюджета МОГО  «Вуктыл» - 11 831 978,28  рублей,   за    счет     средств республиканского бюджета Республики Коми - 0,00 рублей;</w:t>
            </w:r>
          </w:p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2018 г. – 18 149 380,26 рублей, в том числе за счет средств бюджета МОГО «Вуктыл» - 18 149 380,26 рублей, за счет средств республиканского бюджета Республики Коми - 0,00 рублей;</w:t>
            </w:r>
          </w:p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2019 г. – 17 824 750,48 рублей, в том числе за счет средств бюджета МОГО «Вуктыл» - 16 824 750,48 рублей, за счет средств республиканского бюджета Республики Коми – 1 000 000,00 рублей;</w:t>
            </w:r>
          </w:p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2020 г. – 30 911 168,46 рублей, в том числе за счет средств бюджета МОГО «Вуктыл» - 30 911 168,46 рублей, за счет средств республиканского бюджета Республики Коми - 0,00 рублей;</w:t>
            </w:r>
          </w:p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 19 283 400,96 рублей, в том числе за счет средств бюджета МОГО «Вуктыл» - 19 283 400,96 рублей, за счет средств республиканского бюджета Республики Коми - 0,00 рублей;</w:t>
            </w:r>
          </w:p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firstLine="431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– 18 637 052,51 рубля, в том числе за счет средств бюджета МОГО «Вуктыл» - 18 637 052,51 рубля, за счет средств республиканского бюджета Республики Коми - 0,00 рублей</w:t>
            </w:r>
          </w:p>
        </w:tc>
      </w:tr>
      <w:tr w:rsidR="004C4CAD"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результаты реализации подпрограммы 1  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Списание технически устаревшего и невозможного для эксплуатации муниципального имущества.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Проведенная техническая инвентаризация, наличие технических паспортов и технических планов на объекты недвижимого муниципального имущества, в том числе выявленные бесхозяйные.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Определенная наиболее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Разграничение муниципальной собственности на земельные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участки.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кадастровых паспортов на земельные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Обеспеченная деятельность в сфере лесных правоотношений в отношении лесных участков, находящихся в муниципальной  собственности.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Обеспеченное 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собственности.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Обеспеченное поступление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Исполненные  функции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Обеспеченная имущественная основа городского округа «Вуктыл» для реализации полномочий в сфере управления муниципальным имуществом.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лучшенное техническое и функциональное состояние муниципального имущества, обеспеченная имущественная основа.</w:t>
            </w:r>
          </w:p>
          <w:p w:rsidR="004C4CAD" w:rsidRDefault="00590C8A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Исполненные расходные обязательства по содержанию и обслуживанию муниципального имущества</w:t>
            </w:r>
          </w:p>
        </w:tc>
      </w:tr>
    </w:tbl>
    <w:p w:rsidR="004C4CAD" w:rsidRDefault="004C4CAD">
      <w:pPr>
        <w:pStyle w:val="2"/>
        <w:shd w:val="clear" w:color="auto" w:fill="FFFFFF"/>
        <w:spacing w:beforeAutospacing="0" w:after="0" w:afterAutospacing="0"/>
        <w:ind w:left="720"/>
        <w:jc w:val="both"/>
        <w:rPr>
          <w:b w:val="0"/>
          <w:color w:val="000000"/>
          <w:sz w:val="24"/>
          <w:szCs w:val="24"/>
        </w:rPr>
      </w:pPr>
    </w:p>
    <w:p w:rsidR="004C4CAD" w:rsidRDefault="00590C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:rsidR="004C4CAD" w:rsidRDefault="00590C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градостроительной деятельности»</w:t>
      </w:r>
    </w:p>
    <w:p w:rsidR="004C4CAD" w:rsidRDefault="00590C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4C4CAD" w:rsidRDefault="004C4C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590C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4C4CAD" w:rsidRDefault="0059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«Развитие градостроительной деятельности»</w:t>
      </w:r>
    </w:p>
    <w:p w:rsidR="004C4CAD" w:rsidRDefault="0059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подпрограмма 2)</w:t>
      </w:r>
    </w:p>
    <w:p w:rsidR="004C4CAD" w:rsidRDefault="004C4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3414"/>
        <w:gridCol w:w="6226"/>
      </w:tblGrid>
      <w:tr w:rsidR="004C4CAD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 2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архитектор администрации городского округа «Вуктыл» </w:t>
            </w:r>
          </w:p>
        </w:tc>
      </w:tr>
      <w:tr w:rsidR="004C4CAD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 2</w:t>
            </w:r>
          </w:p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CAD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CAD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 2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164"/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осуществления градостроительной деятельности</w:t>
            </w:r>
          </w:p>
        </w:tc>
      </w:tr>
      <w:tr w:rsidR="004C4CAD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2  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06"/>
              </w:tabs>
              <w:spacing w:after="0" w:line="240" w:lineRule="auto"/>
              <w:ind w:left="22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Актуализация документов территориального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планиро-вания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градостроительного зонирования.</w:t>
            </w:r>
          </w:p>
          <w:p w:rsidR="004C4CAD" w:rsidRDefault="00590C8A">
            <w:pPr>
              <w:tabs>
                <w:tab w:val="left" w:pos="306"/>
              </w:tabs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и  ведение информационной системы обеспечения градостроительной деятельности</w:t>
            </w:r>
          </w:p>
        </w:tc>
      </w:tr>
      <w:tr w:rsidR="004C4CAD">
        <w:trPr>
          <w:trHeight w:val="699"/>
        </w:trPr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 2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22"/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утвержденного генерального плана МОГО «Вуктыл», (единиц).</w:t>
            </w:r>
          </w:p>
          <w:p w:rsidR="004C4CAD" w:rsidRDefault="00590C8A">
            <w:pPr>
              <w:tabs>
                <w:tab w:val="left" w:pos="22"/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Наличие утвержденных Правил землепользования и застройки МОГО «Вуктыл», (единиц).</w:t>
            </w:r>
          </w:p>
          <w:p w:rsidR="004C4CAD" w:rsidRDefault="00590C8A">
            <w:pPr>
              <w:tabs>
                <w:tab w:val="left" w:pos="22"/>
                <w:tab w:val="left" w:pos="306"/>
              </w:tabs>
              <w:spacing w:after="0" w:line="240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деятельности, (процент)</w:t>
            </w:r>
          </w:p>
        </w:tc>
      </w:tr>
      <w:tr w:rsidR="004C4CAD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  2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2017 – 2022 годы.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программы этапы не выделяются</w:t>
            </w:r>
          </w:p>
        </w:tc>
      </w:tr>
      <w:tr w:rsidR="004C4CAD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Объемы финансирования подпрограммы 2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Общий объем финансирования подпрограммы 2 в 2017 - 2022 годах составит  2 888 886,64 рублей, в том числе за счет средств бюджета  МОГО  «Вуктыл»  - 2 888  886,64 рублей, за счет средств республиканского бюджета Республики Коми - 0,00 рублей, в том числе: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годам реализации: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2017 г. – 958 886,64 рублей, в том числе за счет средств бюджета МОГО  «Вуктыл» - 958 886,64 рублей, за счет средств республиканского бюджета Республики Коми - 0,00 рублей;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2018 г. –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2019 г. –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2020 г. – 1 930 000,00 рублей, в том числе за счет средств бюджета МОГО «Вуктыл» - 1 930 000,00 рублей, за счет средств республиканского бюджета Республики Коми - 0,00 рублей;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2021 г. –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4C4CAD" w:rsidRDefault="00590C8A">
            <w:pPr>
              <w:spacing w:after="0" w:line="240" w:lineRule="auto"/>
              <w:ind w:firstLine="45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2022 г. – 0,00 рублей, в том числе за счет средств бюджета МОГО «Вуктыл» - 0,00 рублей, за счет средств республиканского бюджета Республики Коми - 0,00 рублей</w:t>
            </w:r>
          </w:p>
        </w:tc>
      </w:tr>
      <w:tr w:rsidR="004C4CAD">
        <w:trPr>
          <w:trHeight w:val="418"/>
        </w:trPr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подпрограммы 2 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актуализированных документов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и градостроительного зонирования.</w:t>
            </w:r>
          </w:p>
          <w:p w:rsidR="004C4CAD" w:rsidRDefault="00590C8A">
            <w:pPr>
              <w:tabs>
                <w:tab w:val="left" w:pos="4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Внедренное программное обеспечение ведения информационной системы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4C4CAD" w:rsidRDefault="00590C8A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градостроительной и инвестиционной деятельности</w:t>
            </w:r>
          </w:p>
        </w:tc>
      </w:tr>
    </w:tbl>
    <w:p w:rsidR="004C4CAD" w:rsidRDefault="004C4CAD">
      <w:pPr>
        <w:pStyle w:val="2"/>
        <w:shd w:val="clear" w:color="auto" w:fill="FFFFFF"/>
        <w:spacing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ind w:left="720"/>
        <w:jc w:val="both"/>
        <w:rPr>
          <w:color w:val="000000"/>
          <w:sz w:val="24"/>
          <w:szCs w:val="24"/>
        </w:rPr>
        <w:sectPr w:rsidR="004C4CAD">
          <w:pgSz w:w="11906" w:h="16838"/>
          <w:pgMar w:top="567" w:right="851" w:bottom="567" w:left="1418" w:header="0" w:footer="0" w:gutter="0"/>
          <w:cols w:space="720"/>
          <w:formProt w:val="0"/>
          <w:docGrid w:linePitch="360" w:charSpace="4096"/>
        </w:sectPr>
      </w:pPr>
    </w:p>
    <w:p w:rsidR="004C4CAD" w:rsidRDefault="00590C8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 3</w:t>
      </w:r>
    </w:p>
    <w:p w:rsidR="004C4CAD" w:rsidRDefault="0059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сведения</w:t>
      </w:r>
    </w:p>
    <w:p w:rsidR="004C4CAD" w:rsidRDefault="0059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индикаторах и показателях муниципальной  программы городского округа «Вуктыл»</w:t>
      </w:r>
    </w:p>
    <w:p w:rsidR="004C4CAD" w:rsidRDefault="00590C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4C4CAD" w:rsidRDefault="004C4C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4" w:type="dxa"/>
        <w:tblInd w:w="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5" w:type="dxa"/>
        </w:tblCellMar>
        <w:tblLook w:val="0000"/>
      </w:tblPr>
      <w:tblGrid>
        <w:gridCol w:w="566"/>
        <w:gridCol w:w="6095"/>
        <w:gridCol w:w="1276"/>
        <w:gridCol w:w="992"/>
        <w:gridCol w:w="994"/>
        <w:gridCol w:w="993"/>
        <w:gridCol w:w="994"/>
        <w:gridCol w:w="992"/>
        <w:gridCol w:w="994"/>
        <w:gridCol w:w="991"/>
        <w:gridCol w:w="987"/>
      </w:tblGrid>
      <w:tr w:rsidR="004C4CAD">
        <w:trPr>
          <w:trHeight w:val="400"/>
          <w:tblHeader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0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79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Значения (индикатора) показателя</w:t>
            </w:r>
          </w:p>
        </w:tc>
      </w:tr>
      <w:tr w:rsidR="004C4CAD">
        <w:trPr>
          <w:trHeight w:val="353"/>
          <w:tblHeader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4C4CAD" w:rsidRDefault="004C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4C4CAD" w:rsidRDefault="004C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C4CAD" w:rsidRDefault="004C4CAD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5874" w:type="dxa"/>
        <w:tblInd w:w="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5" w:type="dxa"/>
        </w:tblCellMar>
        <w:tblLook w:val="0000"/>
      </w:tblPr>
      <w:tblGrid>
        <w:gridCol w:w="565"/>
        <w:gridCol w:w="20"/>
        <w:gridCol w:w="405"/>
        <w:gridCol w:w="5670"/>
        <w:gridCol w:w="1275"/>
        <w:gridCol w:w="994"/>
        <w:gridCol w:w="993"/>
        <w:gridCol w:w="992"/>
        <w:gridCol w:w="994"/>
        <w:gridCol w:w="994"/>
        <w:gridCol w:w="994"/>
        <w:gridCol w:w="992"/>
        <w:gridCol w:w="986"/>
      </w:tblGrid>
      <w:tr w:rsidR="004C4CAD">
        <w:trPr>
          <w:tblHeader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C4CAD">
        <w:tc>
          <w:tcPr>
            <w:tcW w:w="158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городского округа «Вуктыл» «Управление муниципальным имуществом»</w:t>
            </w:r>
          </w:p>
        </w:tc>
      </w:tr>
      <w:tr w:rsidR="004C4CAD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Доходы, полученные от аренды имущества, находящегося в собственности городского округа «Вуктыл»</w:t>
            </w:r>
          </w:p>
          <w:p w:rsidR="004C4CAD" w:rsidRDefault="004C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</w:tr>
      <w:tr w:rsidR="004C4CAD">
        <w:tc>
          <w:tcPr>
            <w:tcW w:w="158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  «Управление и распоряжение муниципальным имуществом»</w:t>
            </w:r>
          </w:p>
        </w:tc>
      </w:tr>
      <w:tr w:rsidR="004C4CAD">
        <w:trPr>
          <w:trHeight w:val="367"/>
        </w:trPr>
        <w:tc>
          <w:tcPr>
            <w:tcW w:w="158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hd w:val="clear" w:color="auto" w:fill="FFFFFF"/>
              <w:spacing w:after="0" w:line="240" w:lineRule="auto"/>
              <w:ind w:left="45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Задача 1. «Совершенствование, оптимизация и актуализация учета муниципального имущества»</w:t>
            </w:r>
          </w:p>
        </w:tc>
      </w:tr>
      <w:tr w:rsidR="004C4CAD">
        <w:trPr>
          <w:trHeight w:val="400"/>
        </w:trPr>
        <w:tc>
          <w:tcPr>
            <w:tcW w:w="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4CAD">
        <w:trPr>
          <w:trHeight w:val="400"/>
        </w:trPr>
        <w:tc>
          <w:tcPr>
            <w:tcW w:w="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подлежащих списанию  по результатам инвентаризации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4CAD">
        <w:trPr>
          <w:trHeight w:val="400"/>
        </w:trPr>
        <w:tc>
          <w:tcPr>
            <w:tcW w:w="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проведена техническая инвентаризация, паспортизация, к общему количеству объектов недвижимости муниципальной  казны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4CAD">
        <w:trPr>
          <w:trHeight w:val="400"/>
        </w:trPr>
        <w:tc>
          <w:tcPr>
            <w:tcW w:w="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зарегистрировано право собственности, к общему количеству объектов недвижимости муниципальной  казны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4CAD">
        <w:trPr>
          <w:trHeight w:val="400"/>
        </w:trPr>
        <w:tc>
          <w:tcPr>
            <w:tcW w:w="158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Задача 2. «Повышение эффективности использования муниципального имущества и земельных ресурсов»</w:t>
            </w: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не менее 8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8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8</w:t>
            </w: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Количество земельных участков, в отношении которых проведены кадастровые работы в год</w:t>
            </w:r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</w:t>
            </w: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Доля площади муниципальных лесных участков, в отношении которых проведено лесоустройство и постановка на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государственный кадастровый учет, от общей площади муниципальных  лесных участков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</w:tr>
      <w:tr w:rsidR="004C4CAD">
        <w:trPr>
          <w:trHeight w:val="315"/>
        </w:trPr>
        <w:tc>
          <w:tcPr>
            <w:tcW w:w="158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Задача 3. «Пополнение доходной части бюджета от использования муниципального имущества»</w:t>
            </w: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4CAD">
        <w:trPr>
          <w:trHeight w:val="409"/>
        </w:trPr>
        <w:tc>
          <w:tcPr>
            <w:tcW w:w="158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4. «Предоставление имущественной поддержки субъектам малого и среднего предпринимательства»</w:t>
            </w: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</w:t>
            </w:r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</w:t>
            </w:r>
            <w:proofErr w:type="gramEnd"/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4C4CAD">
        <w:trPr>
          <w:trHeight w:val="395"/>
        </w:trPr>
        <w:tc>
          <w:tcPr>
            <w:tcW w:w="9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Задача 5. «Осуществление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проверок эффективности и целевого использования муниципального имущества, переданного во временное владение и пользование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4CAD">
        <w:trPr>
          <w:trHeight w:val="400"/>
        </w:trPr>
        <w:tc>
          <w:tcPr>
            <w:tcW w:w="158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 6. «Улучшение технического и функционального состояния, содержания и обслуживания  муниципального имущества,</w:t>
            </w:r>
          </w:p>
          <w:p w:rsidR="004C4CAD" w:rsidRDefault="00590C8A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обеспечение имущественной основы»</w:t>
            </w: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в муниципальную собственность имущества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ремонту объектов муниципального имущества, от общего количества запланированных объектов, подлежащих ремонту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  <w:p w:rsidR="004C4CAD" w:rsidRDefault="004C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4CAD">
        <w:trPr>
          <w:trHeight w:val="400"/>
        </w:trPr>
        <w:tc>
          <w:tcPr>
            <w:tcW w:w="158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 «Развитие градостроительной деятельности»</w:t>
            </w:r>
          </w:p>
        </w:tc>
      </w:tr>
      <w:tr w:rsidR="004C4CAD">
        <w:trPr>
          <w:trHeight w:val="339"/>
        </w:trPr>
        <w:tc>
          <w:tcPr>
            <w:tcW w:w="1389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  1.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Актуализация документов территориального планирования и градостроительного зонирования»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генерального плана МОГО «Вуктыл»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утвержденных Правил землепользования и застройки МОГО «Вуктыл»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4C4CAD">
        <w:trPr>
          <w:trHeight w:val="4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32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82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100</w:t>
            </w:r>
          </w:p>
        </w:tc>
      </w:tr>
    </w:tbl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4CAD" w:rsidRDefault="004C4CAD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4CAD" w:rsidRDefault="00590C8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 4</w:t>
      </w:r>
    </w:p>
    <w:p w:rsidR="004C4CAD" w:rsidRDefault="004C4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59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характеристики</w:t>
      </w:r>
    </w:p>
    <w:p w:rsidR="004C4CAD" w:rsidRDefault="0059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ведомственных целевых программ и основных мероприятий муниципальной программы городского округа «Вуктыл»  </w:t>
      </w:r>
    </w:p>
    <w:p w:rsidR="004C4CAD" w:rsidRDefault="0059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4C4CAD" w:rsidRDefault="004C4CAD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6014" w:type="dxa"/>
        <w:tblInd w:w="-2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5" w:type="dxa"/>
        </w:tblCellMar>
        <w:tblLook w:val="0000"/>
      </w:tblPr>
      <w:tblGrid>
        <w:gridCol w:w="464"/>
        <w:gridCol w:w="89"/>
        <w:gridCol w:w="66"/>
        <w:gridCol w:w="3048"/>
        <w:gridCol w:w="1707"/>
        <w:gridCol w:w="9"/>
        <w:gridCol w:w="1272"/>
        <w:gridCol w:w="20"/>
        <w:gridCol w:w="1251"/>
        <w:gridCol w:w="2673"/>
        <w:gridCol w:w="2176"/>
        <w:gridCol w:w="9"/>
        <w:gridCol w:w="3230"/>
      </w:tblGrid>
      <w:tr w:rsidR="004C4CAD">
        <w:trPr>
          <w:tblHeader/>
        </w:trPr>
        <w:tc>
          <w:tcPr>
            <w:tcW w:w="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ведомственной целевой программы (далее - ВЦП), основного мероприятия</w:t>
            </w:r>
          </w:p>
        </w:tc>
        <w:tc>
          <w:tcPr>
            <w:tcW w:w="1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ВЦП, основного мероприятия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начала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1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Ожидаемый    непосредственный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результат  (краткое  описание)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3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Связь с   показателями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  программы   (подпрограммы)</w:t>
            </w:r>
          </w:p>
          <w:p w:rsidR="004C4CAD" w:rsidRDefault="004C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CAD">
        <w:trPr>
          <w:tblHeader/>
        </w:trPr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C4CAD">
        <w:tc>
          <w:tcPr>
            <w:tcW w:w="1601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  «Управление и распоряжение муниципальным имуществом»</w:t>
            </w:r>
          </w:p>
        </w:tc>
      </w:tr>
      <w:tr w:rsidR="004C4CAD">
        <w:tc>
          <w:tcPr>
            <w:tcW w:w="1601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 1. «Совершенствование, оптимизация и актуализация учета муниципального имущества»</w:t>
            </w:r>
          </w:p>
        </w:tc>
      </w:tr>
      <w:tr w:rsidR="004C4CAD"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1.1.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 - отдел по управлению имуществом администрации городского округа «Вуктыл (далее по тексту – ОУИ)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точных и актуальных сведений о составе и структуре муниципального имущества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right="-33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инвен-таризации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балансо-держателями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имущества;</w:t>
            </w:r>
          </w:p>
          <w:p w:rsidR="004C4CAD" w:rsidRDefault="00590C8A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сбор и обработка полученной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резуль-тате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инвентаризации информации;</w:t>
            </w:r>
          </w:p>
          <w:p w:rsidR="004C4CAD" w:rsidRDefault="00590C8A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получен-ных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данных в Реестр муниципальной собственности 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</w:p>
        </w:tc>
      </w:tr>
      <w:tr w:rsidR="004C4CAD"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1.2.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ОУИ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Сокращение расходов бюджета на содержание технически устаревшего и невозможного для эксплуатации муниципального имущества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Разработка нормативного правового акта о списании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имущества по результатам проведенной инвентаризации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подлежащих списанию  по результатам инвентаризации</w:t>
            </w:r>
          </w:p>
        </w:tc>
      </w:tr>
      <w:tr w:rsidR="004C4CAD"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1.3.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изготовлению технических  и кадастровых паспортов,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ОУИ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Проведенная техническая инвентаризация, наличие технических паспортов и планов  на объекты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недвижимого муниципального имущества,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в том числе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выявленные бесхозяйные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перечня объектов недвижимого имущества,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требующих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техничес</w:t>
            </w:r>
            <w:proofErr w:type="spellEnd"/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кой инвентаризации;</w:t>
            </w:r>
          </w:p>
          <w:p w:rsidR="004C4CAD" w:rsidRDefault="00590C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техни-ческой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инвентариза-ции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муниципальной собственности и выявленного бесхозяйного имущества;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разработка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докумен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тации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формиро-вание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заявок на проведение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техни-ческой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инвентариза-ции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объектов;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прием от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исполните-лей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технических планов, технических паспортов по исполненным муниципальным контрактам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Удельный вес объектов недвижимости муниципальной  казны, в отношении которых проведена техническая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инвента-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паспортизация, к общему количеству объектов недвижимости муниципальной  казны</w:t>
            </w:r>
          </w:p>
        </w:tc>
      </w:tr>
      <w:tr w:rsidR="004C4CAD"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1.4.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Регистрация права собственности муниципального имущества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ОУИ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Зарегистрированное право муниципальной собственности на объекты недвижимого имущества для принятия своевременных  решений по управлению и распоряжению муниципальным имуществом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Регистрация права муниципальной собственности на объекты 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зарегистрировано право собственности, к общему количеству объектов недвижимости муниципальной  казны</w:t>
            </w:r>
          </w:p>
        </w:tc>
      </w:tr>
      <w:tr w:rsidR="004C4CAD">
        <w:tc>
          <w:tcPr>
            <w:tcW w:w="1601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Задача 2. «Повышение эффективности использования муниципального имущества и земельных ресурсов»</w:t>
            </w:r>
          </w:p>
        </w:tc>
      </w:tr>
      <w:tr w:rsidR="004C4CAD">
        <w:trPr>
          <w:trHeight w:val="293"/>
        </w:trPr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2.1.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ОУИ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Наиболее вероятная цена объекта муниципального имущества для совершения сделок при аренде, продаже, а также при выявлении бесхозяйного  имущества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имущества для определения выкупной стоимости, а также для предоставления имущества в аренду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</w:t>
            </w:r>
          </w:p>
        </w:tc>
      </w:tr>
      <w:tr w:rsidR="004C4CAD"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2.2.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ОУИ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Разграничение муниципальной  собственности на земельные участки.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Наличие кадастровых паспортов на земельные участки, находящиеся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кадастровый учет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Формирование перечня земельных участков по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кото-рым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необходимо проведение кадастровых работ;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разработка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докумен-тации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формиро-вание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заявок на выполнение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кадаст-ровых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работ;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прием от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исполни-телей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кадастровых работ межевых дел и кадастровых паспортов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земель-ных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участков по исполненным муниципальным контрактам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Количество земельных участков, в отношении которых проведены кадастровые работы в год</w:t>
            </w:r>
          </w:p>
        </w:tc>
      </w:tr>
      <w:tr w:rsidR="004C4CAD">
        <w:trPr>
          <w:trHeight w:val="58"/>
        </w:trPr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2.3.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муниципальной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собственности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Главный архитектор администрации городского округа «Вуктыл (далее по тексту – Главный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архитектор)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Деятельность в сфере лесных правоотношений в отношении лесных участков, находящихся в муниципальной  собственности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Формирование перечня лесных участков по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кото-рым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необходимо проведение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лесо-устроительных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работ;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разработка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докумен-тации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формиро-вание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заявок на выполнение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лесо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у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строительных работ;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прием от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исполни-телей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документов по исполненным муниципальным контрактам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участков</w:t>
            </w:r>
          </w:p>
        </w:tc>
      </w:tr>
      <w:tr w:rsidR="004C4CAD">
        <w:trPr>
          <w:trHeight w:val="58"/>
        </w:trPr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2.4 Проведение комплексных кадастровых работ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ОУИ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Внесенные сведения о местоположении границ объектов недвижимости в Единый государственный реестр недвижимости (далее – ЕГРН)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ind w:left="-108"/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Внесение в ЕГРН точных сведений о местоположении границ земельных участков,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местополо-жении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границ зданий, сооружений, объектов незавершенного строительства на земельных участках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4C4CAD" w:rsidRDefault="00590C8A">
            <w:pPr>
              <w:jc w:val="both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Количество объектов недвижимости, сведения о которых включены в карты-планы территорий,  сведения о границах земельных участков, которых уточнены, установлены, а также образованных в ходе проведения комплексных кадастровых работ </w:t>
            </w:r>
          </w:p>
        </w:tc>
      </w:tr>
      <w:tr w:rsidR="004C4CAD">
        <w:tc>
          <w:tcPr>
            <w:tcW w:w="1601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 3. «Пополнение доходной части бюджета от использования муниципального имущества»</w:t>
            </w:r>
          </w:p>
        </w:tc>
      </w:tr>
      <w:tr w:rsidR="004C4CAD"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3.1.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ОУИ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собственности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Заключение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догово-ров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по передаче муниципального имущества в аренду, безвозмездное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поль-зование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доверитель-ное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управление;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контроль за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поступ-лением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арендной платы в бюджет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</w:p>
        </w:tc>
      </w:tr>
      <w:tr w:rsidR="004C4CAD"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3.2.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Приватизация (продажа) муниципального имущества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ОУИ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Поступление доходов от приватизации (продажи) муниципального имущества. Отчуждение неэффективно используемого муниципального имущества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Принятие решения об условиях приватизации и проведение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проце-дур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определенным в решении способом;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регистрация и прием заявок на приватизацию;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заключение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догово-ров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задатка и договоров купли-продажи;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возврат задатков претендентам, за исключением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поку-пателя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имущества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</w:t>
            </w:r>
          </w:p>
        </w:tc>
      </w:tr>
      <w:tr w:rsidR="004C4CAD">
        <w:tc>
          <w:tcPr>
            <w:tcW w:w="1601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4. «Предоставление имущественной поддержки субъектам малого и среднего предпринимательства»</w:t>
            </w:r>
          </w:p>
        </w:tc>
      </w:tr>
      <w:tr w:rsidR="004C4CAD"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 4.1.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Ведение и актуализация Перечня  муниципального 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ОУИ</w:t>
            </w:r>
          </w:p>
          <w:p w:rsidR="004C4CAD" w:rsidRDefault="004C4C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Созданные условия для развития малого и среднего предпринимательства, сформированный благоприятный инвестиционный климат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имущественной поддержки субъектам малого и среднего предпринимательства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</w:t>
            </w:r>
          </w:p>
        </w:tc>
      </w:tr>
      <w:tr w:rsidR="004C4CAD"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4.2.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муниципального имущества,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ОУИ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Оказанная субъектам малого и среднего  предпринимательства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имущественная поддержка в виде передачи во владение и (или) в пользование муниципального имущества на льготных условиях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Проведение мероприятий по передаче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в аренду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C4CAD" w:rsidRDefault="00590C8A">
            <w:pPr>
              <w:spacing w:after="0" w:line="240" w:lineRule="auto"/>
              <w:ind w:right="-154"/>
            </w:pPr>
            <w:r>
              <w:rPr>
                <w:rFonts w:ascii="Times New Roman" w:hAnsi="Times New Roman" w:cs="Times New Roman"/>
              </w:rPr>
              <w:t xml:space="preserve">льготных </w:t>
            </w:r>
            <w:proofErr w:type="gramStart"/>
            <w:r>
              <w:rPr>
                <w:rFonts w:ascii="Times New Roman" w:hAnsi="Times New Roman" w:cs="Times New Roman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оказания  имущественной поддержки субъектам малого и среднего предпринимательства</w:t>
            </w:r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заключенных договоров, предусматривающих переход прав владения и (или)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пользования  в отношении муниципального имущества, включенного в Перечень муниципального имущества,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без применения обязательных процедур проведения торгов, предшествующих заключению таких договоров</w:t>
            </w:r>
          </w:p>
        </w:tc>
      </w:tr>
      <w:tr w:rsidR="004C4CAD">
        <w:tc>
          <w:tcPr>
            <w:tcW w:w="1601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Задача 5. «Осуществление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4C4CAD">
        <w:trPr>
          <w:trHeight w:val="861"/>
        </w:trPr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5.1.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за целевым и  эффективным использованием муниципального имущества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ОУИ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Исполненные функции по своевременному выявлению нарушений и принятые меры по сохранности и эффективному использованию муниципального имущества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Проверки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соблюде-ния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пользователем условий договора аренды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безвозмезд-ного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пользования) в части содержания объекта, фактически занимаемой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площа-ди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проверки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сохраннос-ти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использования по назначению муниципального имущества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проверок эффективности и целевого использования муниципального имущества, переданного во временное владение и пользование</w:t>
            </w:r>
          </w:p>
        </w:tc>
      </w:tr>
      <w:tr w:rsidR="004C4CAD"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5.2.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сокращению имеющейся задолженности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Отдел правового обеспечения администрации городского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округа «Вуктыл»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Полный объем поступлений платежей от использования муниципального имущества в бюджет </w:t>
            </w:r>
            <w:r>
              <w:rPr>
                <w:rFonts w:ascii="Times New Roman CYR" w:hAnsi="Times New Roman CYR" w:cs="Times New Roman CYR"/>
              </w:rPr>
              <w:lastRenderedPageBreak/>
              <w:t>МОГО «Вуктыл»</w:t>
            </w:r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</w:rPr>
              <w:t>претензи-онноисковой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в случае нарушения условий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использова-ния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имущества;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судах различных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инстан-ций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защите права муниципальной собственности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</w:tr>
      <w:tr w:rsidR="004C4CAD">
        <w:tc>
          <w:tcPr>
            <w:tcW w:w="1601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Задача 6. «Улучшение технического и функционального состояния, содержания и обслуживания  муниципального имущества,</w:t>
            </w:r>
          </w:p>
          <w:p w:rsidR="004C4CAD" w:rsidRDefault="00590C8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обеспечение имущественной основы»</w:t>
            </w:r>
          </w:p>
        </w:tc>
      </w:tr>
      <w:tr w:rsidR="004C4CAD"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6.1.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Приобретение в муниципальную собственность имущества (основных средств,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материальных запасов)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ОУИ, </w:t>
            </w:r>
          </w:p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по социальной политике администрации городского округа «Вуктыл» (далее по тексту  – ОСП)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Обеспеченная имущественная основа городского округа «Вуктыл», для реализации полномочий в сфере управления муниципальным имуществом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Свод заявок на 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недви</w:t>
            </w:r>
            <w:proofErr w:type="spellEnd"/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жимого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имущества (материальных запасов);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заказа на приобретение имущества в муниципальную собственность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приобретенного в муниципальную собственность имущества</w:t>
            </w:r>
          </w:p>
        </w:tc>
      </w:tr>
      <w:tr w:rsidR="004C4CAD"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6.2.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Проведение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ОУИ, </w:t>
            </w:r>
          </w:p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ОСП, </w:t>
            </w:r>
          </w:p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жилищно-коммунального хозяйства и муниципального контроля администрации городского округа «Вуктыл»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Улучшенное техническое и функциональное состояние муниципального имущества.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Повышенные условия проживания населения в муниципальном жилом фонде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Свод заявок на осуществление ремонтных работ;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смет на проведение работ по текущему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капи-тальному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ремонту;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меро-приятий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организации работ по капитальному ремонту;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меро-приятий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органи-зации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 по текущему ремонту;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проце-дур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отбору организаций, осуществляющих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проектно-изыска-тельские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работы по капитальному ремонту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Доля выполненных работ по ремонту объектов муниципального имущества, от общего количества запланированных объектов муниципального имущества, подлежащих ремонту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</w:tr>
      <w:tr w:rsidR="004C4CAD"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6.3.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ОУИ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Исполненные расходные обязательства по   содержанию и обслуживанию муниципального имущества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меро-приятий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заключение контрактов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4C4CAD" w:rsidRDefault="00590C8A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жанию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объектов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4C4CAD" w:rsidRDefault="00590C8A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городского округа «Вуктыл»</w:t>
            </w:r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</w:p>
        </w:tc>
      </w:tr>
      <w:tr w:rsidR="004C4CAD">
        <w:tc>
          <w:tcPr>
            <w:tcW w:w="1601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 «Развитие градостроительной деятельности»</w:t>
            </w:r>
          </w:p>
        </w:tc>
      </w:tr>
      <w:tr w:rsidR="004C4CAD">
        <w:tc>
          <w:tcPr>
            <w:tcW w:w="1601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Задача  1. «Актуализация документов территориального планирования и градостроительного зонирования»</w:t>
            </w:r>
          </w:p>
        </w:tc>
      </w:tr>
      <w:tr w:rsidR="004C4CAD"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1.1.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Главный архитектор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актуализированных документов территориального планирования и градостроительного зонирования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Правил землепользования и застройки городского округа «Вуктыл» наличия сведений о границах территориальных зон, которые должны содержать графическое описание местоположение границ территориальных зон, перечень координат характерных точек этих границ в системе координат, используемой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ведения в ЕГРН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Наличие утвержденного генерального плана МОГО «Вуктыл». 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утвержденных Правил землепользования и застройки МОГО «Вуктыл»</w:t>
            </w:r>
          </w:p>
        </w:tc>
      </w:tr>
      <w:tr w:rsidR="004C4CAD">
        <w:tc>
          <w:tcPr>
            <w:tcW w:w="1601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Задача  2. «Создание и ведение информационной системы обеспечения градостроительной деятельности»</w:t>
            </w:r>
          </w:p>
        </w:tc>
      </w:tr>
      <w:tr w:rsidR="004C4CAD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 2.1.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Главный архитектор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2021 г.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Внедренное  программное  обеспечение ведения  информационной системы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градостроитель-ной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деятельности. </w:t>
            </w:r>
          </w:p>
          <w:p w:rsidR="004C4CAD" w:rsidRDefault="00590C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систематизированного свода документированных сведений  о развитии территорий  и их застройке, а  также о земельных участках, объектах капитального строительства и иных данных, необходимых для осуществления градостроительной и инвестиционной деятельности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Сопровождение автоматизированной системы </w:t>
            </w:r>
            <w:r>
              <w:rPr>
                <w:rFonts w:ascii="Times New Roman" w:eastAsia="SimSun" w:hAnsi="Times New Roman" w:cs="Times New Roman"/>
                <w:lang w:eastAsia="zh-CN"/>
              </w:rPr>
              <w:t>обеспечения градостроительной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документов градостроительной деятельности, переведенных  в электронный вид от общего числа документов градостроительной деятельности подлежащих вводу в информационной системе обеспечения градостроительной деятельности</w:t>
            </w:r>
          </w:p>
        </w:tc>
      </w:tr>
    </w:tbl>
    <w:p w:rsidR="004C4CAD" w:rsidRDefault="004C4C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C4CAD" w:rsidRDefault="004C4C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C4CAD" w:rsidRDefault="004C4C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4C4C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4C4C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4C4C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4C4C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B17" w:rsidRDefault="00321B1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4C4C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4C4C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4C4C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590C8A">
      <w:pPr>
        <w:suppressAutoHyphens/>
        <w:spacing w:after="0" w:line="240" w:lineRule="auto"/>
        <w:jc w:val="right"/>
        <w:outlineLvl w:val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 6</w:t>
      </w:r>
    </w:p>
    <w:p w:rsidR="004C4CAD" w:rsidRDefault="004C4CAD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C4CAD" w:rsidRDefault="00590C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финансовому обеспечению муниципальной программы городского округа «Вуктыл» </w:t>
      </w:r>
    </w:p>
    <w:p w:rsidR="004C4CAD" w:rsidRDefault="00590C8A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муниципальным имуществом» </w:t>
      </w:r>
    </w:p>
    <w:p w:rsidR="004C4CAD" w:rsidRDefault="00590C8A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муниципального образования городского округа «Вуктыл»</w:t>
      </w:r>
    </w:p>
    <w:p w:rsidR="004C4CAD" w:rsidRDefault="00590C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средств межбюджетных трансфертов)</w:t>
      </w:r>
    </w:p>
    <w:p w:rsidR="004C4CAD" w:rsidRDefault="004C4C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16126" w:type="dxa"/>
        <w:tblInd w:w="-5" w:type="dxa"/>
        <w:tblLayout w:type="fixed"/>
        <w:tblCellMar>
          <w:left w:w="103" w:type="dxa"/>
        </w:tblCellMar>
        <w:tblLook w:val="04A0"/>
      </w:tblPr>
      <w:tblGrid>
        <w:gridCol w:w="532"/>
        <w:gridCol w:w="1824"/>
        <w:gridCol w:w="2430"/>
        <w:gridCol w:w="1843"/>
        <w:gridCol w:w="1417"/>
        <w:gridCol w:w="1276"/>
        <w:gridCol w:w="1276"/>
        <w:gridCol w:w="1417"/>
        <w:gridCol w:w="1297"/>
        <w:gridCol w:w="1404"/>
        <w:gridCol w:w="1410"/>
      </w:tblGrid>
      <w:tr w:rsidR="004C4CAD" w:rsidTr="0086478A">
        <w:tc>
          <w:tcPr>
            <w:tcW w:w="532" w:type="dxa"/>
            <w:vMerge w:val="restart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430" w:type="dxa"/>
            <w:vMerge w:val="restart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Наименование муниципальной программы, подпрограммы, ведомственной целевой программы (далее — ВЦП), основного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9497" w:type="dxa"/>
            <w:gridSpan w:val="7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(руб.)</w:t>
            </w:r>
          </w:p>
        </w:tc>
      </w:tr>
      <w:tr w:rsidR="004C4CAD" w:rsidTr="0086478A">
        <w:tc>
          <w:tcPr>
            <w:tcW w:w="532" w:type="dxa"/>
            <w:vMerge/>
            <w:shd w:val="clear" w:color="auto" w:fill="auto"/>
            <w:tcMar>
              <w:left w:w="103" w:type="dxa"/>
            </w:tcMar>
          </w:tcPr>
          <w:p w:rsidR="004C4CAD" w:rsidRDefault="004C4C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103" w:type="dxa"/>
            </w:tcMar>
          </w:tcPr>
          <w:p w:rsidR="004C4CAD" w:rsidRDefault="004C4C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auto"/>
            <w:tcMar>
              <w:left w:w="103" w:type="dxa"/>
            </w:tcMar>
          </w:tcPr>
          <w:p w:rsidR="004C4CAD" w:rsidRDefault="004C4C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3" w:type="dxa"/>
            </w:tcMar>
          </w:tcPr>
          <w:p w:rsidR="004C4CAD" w:rsidRDefault="004C4C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 (нарастающим итогом с начала реализации программы)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404" w:type="dxa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 год</w:t>
            </w:r>
          </w:p>
        </w:tc>
      </w:tr>
    </w:tbl>
    <w:p w:rsidR="004C4CAD" w:rsidRDefault="004C4C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c"/>
        <w:tblW w:w="16039" w:type="dxa"/>
        <w:tblInd w:w="-10" w:type="dxa"/>
        <w:tblCellMar>
          <w:left w:w="98" w:type="dxa"/>
        </w:tblCellMar>
        <w:tblLook w:val="0000"/>
      </w:tblPr>
      <w:tblGrid>
        <w:gridCol w:w="492"/>
        <w:gridCol w:w="1852"/>
        <w:gridCol w:w="2437"/>
        <w:gridCol w:w="1805"/>
        <w:gridCol w:w="1417"/>
        <w:gridCol w:w="1304"/>
        <w:gridCol w:w="1313"/>
        <w:gridCol w:w="1377"/>
        <w:gridCol w:w="1304"/>
        <w:gridCol w:w="1424"/>
        <w:gridCol w:w="1314"/>
      </w:tblGrid>
      <w:tr w:rsidR="004C4CAD" w:rsidTr="0086478A">
        <w:trPr>
          <w:trHeight w:val="163"/>
          <w:tblHeader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4C4CAD" w:rsidTr="0086478A">
        <w:trPr>
          <w:trHeight w:val="276"/>
        </w:trPr>
        <w:tc>
          <w:tcPr>
            <w:tcW w:w="492" w:type="dxa"/>
            <w:vMerge w:val="restart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52" w:type="dxa"/>
            <w:vMerge w:val="restart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2437" w:type="dxa"/>
            <w:vMerge w:val="restart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муниципальным имуществом»</w:t>
            </w:r>
          </w:p>
          <w:p w:rsidR="004C4CAD" w:rsidRDefault="004C4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119526617,59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17824750,48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32841168,46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19283400,96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18637052,51</w:t>
            </w:r>
          </w:p>
        </w:tc>
      </w:tr>
      <w:tr w:rsidR="004C4CAD" w:rsidTr="0086478A">
        <w:trPr>
          <w:trHeight w:val="552"/>
        </w:trPr>
        <w:tc>
          <w:tcPr>
            <w:tcW w:w="492" w:type="dxa"/>
            <w:vMerge/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2" w:type="dxa"/>
            <w:vMerge/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7" w:type="dxa"/>
            <w:vMerge/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 w:rsidP="0086478A">
            <w:pPr>
              <w:spacing w:after="0" w:line="240" w:lineRule="auto"/>
              <w:ind w:left="-80" w:firstLine="8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– 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119526617,59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17824750,48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32841168,46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19283400,96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18637052,51</w:t>
            </w:r>
          </w:p>
        </w:tc>
      </w:tr>
      <w:tr w:rsidR="004C4CAD" w:rsidTr="0086478A">
        <w:trPr>
          <w:trHeight w:val="336"/>
        </w:trPr>
        <w:tc>
          <w:tcPr>
            <w:tcW w:w="492" w:type="dxa"/>
            <w:vMerge w:val="restart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52" w:type="dxa"/>
            <w:vMerge w:val="restart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2437" w:type="dxa"/>
            <w:vMerge w:val="restart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и распоряжение муниципальным имуществом»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116637730,95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17824750,48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30911168,46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19283400,96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18637052,51</w:t>
            </w:r>
          </w:p>
        </w:tc>
      </w:tr>
      <w:tr w:rsidR="004C4CAD" w:rsidTr="0086478A">
        <w:trPr>
          <w:trHeight w:val="270"/>
        </w:trPr>
        <w:tc>
          <w:tcPr>
            <w:tcW w:w="492" w:type="dxa"/>
            <w:vMerge/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2" w:type="dxa"/>
            <w:vMerge/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7" w:type="dxa"/>
            <w:vMerge/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ОУИ, ОСП, ОЖКХ, ОПО, Главный архитектор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116637730,95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17824750,48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30911168,46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19283400,96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18637052,51</w:t>
            </w:r>
          </w:p>
        </w:tc>
      </w:tr>
      <w:tr w:rsidR="004C4CAD" w:rsidTr="0086478A">
        <w:trPr>
          <w:trHeight w:val="46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480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1.2.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48641,01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3641,01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3000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308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1.3.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работ по изготовлению технических  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1328274,85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551900,77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80000,00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98000,00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6.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1.4.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Регистрация права собственности муниципального имущества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22909,00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2909,00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2.1.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476767,89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62867,89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2.2.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4466955,96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1957056,97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1746898,99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218000,00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2.3.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Главный архитектор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4302492,27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1103472,90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1741893,48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473695,00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2.4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ind w:righ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комплексных кадастровых работ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left="-53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1010101,01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right="-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right="-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1010101,01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3.1.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  <w:p w:rsidR="004C4CAD" w:rsidRDefault="004C4CAD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11.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3.2.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Приватизация (продажа) муниципального имущества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4.1.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4.2.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Предоставление муниципального имущества, включенного в Перечень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предпри-нимательства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, в пользование субъектам малого и среднего предпринимательства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14.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5.1.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5.2.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сокращению имеющейся задолженности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ОПО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16.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6.1.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ОУИ, </w:t>
            </w:r>
          </w:p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ОСП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1613150,00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490000,00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123150,00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17.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6.2.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ОУИ,</w:t>
            </w:r>
          </w:p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ОСП,</w:t>
            </w:r>
          </w:p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ОЖКХ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707A4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31082089,86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3311000,00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70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A45">
              <w:rPr>
                <w:rFonts w:ascii="Times New Roman" w:hAnsi="Times New Roman" w:cs="Times New Roman"/>
                <w:sz w:val="21"/>
                <w:szCs w:val="21"/>
              </w:rPr>
              <w:t>4763054,52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14413932,22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4241599,30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3647990,85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18.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6.3.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муниципального имущества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707A45" w:rsidP="00707A4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72286349,10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10666531,72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70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A45">
              <w:rPr>
                <w:rFonts w:ascii="Times New Roman" w:hAnsi="Times New Roman" w:cs="Times New Roman"/>
                <w:sz w:val="21"/>
                <w:szCs w:val="21"/>
              </w:rPr>
              <w:t>8257802,48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15344391,24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14841801,66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right="-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14789061,66</w:t>
            </w:r>
          </w:p>
        </w:tc>
      </w:tr>
      <w:tr w:rsidR="004C4CAD" w:rsidTr="0086478A">
        <w:trPr>
          <w:trHeight w:val="318"/>
        </w:trPr>
        <w:tc>
          <w:tcPr>
            <w:tcW w:w="492" w:type="dxa"/>
            <w:vMerge w:val="restart"/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1852" w:type="dxa"/>
            <w:vMerge w:val="restart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Подпрограмма 2</w:t>
            </w:r>
          </w:p>
        </w:tc>
        <w:tc>
          <w:tcPr>
            <w:tcW w:w="2437" w:type="dxa"/>
            <w:vMerge w:val="restart"/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«Развитие градостроительной деятельности»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2888886,64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1930000,00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267"/>
        </w:trPr>
        <w:tc>
          <w:tcPr>
            <w:tcW w:w="492" w:type="dxa"/>
            <w:vMerge/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2" w:type="dxa"/>
            <w:vMerge/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7" w:type="dxa"/>
            <w:vMerge/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Главный архитектор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2888886,64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1930000,00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584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20.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мероприятие 1.1.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Главный архитектор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2780886,64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1930000,00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86478A">
        <w:trPr>
          <w:trHeight w:val="495"/>
        </w:trPr>
        <w:tc>
          <w:tcPr>
            <w:tcW w:w="492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21.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Основное мероприятие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43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Создание и ведение информационной системы обеспечения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градостроительной деятельности, выполнению комплекса работ по программному сопровождению системы</w:t>
            </w:r>
          </w:p>
        </w:tc>
        <w:tc>
          <w:tcPr>
            <w:tcW w:w="1805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Главный архитектор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313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4" w:type="dxa"/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:rsidR="004C4CAD" w:rsidRDefault="004C4CAD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4C4CAD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8A" w:rsidRDefault="00590C8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590C8A">
      <w:pPr>
        <w:suppressAutoHyphens/>
        <w:spacing w:after="0" w:line="240" w:lineRule="auto"/>
        <w:jc w:val="right"/>
        <w:outlineLvl w:val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 7</w:t>
      </w:r>
    </w:p>
    <w:p w:rsidR="004C4CAD" w:rsidRDefault="004C4CAD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4C4CAD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AD" w:rsidRDefault="00590C8A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бюджета муниципального образования </w:t>
      </w:r>
    </w:p>
    <w:p w:rsidR="004C4CAD" w:rsidRDefault="00590C8A">
      <w:pPr>
        <w:suppressAutoHyphens/>
        <w:spacing w:after="0" w:line="240" w:lineRule="auto"/>
        <w:ind w:left="284" w:right="765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«Вуктыл» на реализацию целей муниципальной программы городского округа «Вуктыл» </w:t>
      </w:r>
    </w:p>
    <w:p w:rsidR="004C4CAD" w:rsidRDefault="00590C8A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имуществом»</w:t>
      </w:r>
    </w:p>
    <w:p w:rsidR="004C4CAD" w:rsidRDefault="00590C8A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(с учетом средств межбюджетных трансфертов)</w:t>
      </w:r>
    </w:p>
    <w:p w:rsidR="004C4CAD" w:rsidRDefault="004C4CAD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16268" w:type="dxa"/>
        <w:jc w:val="center"/>
        <w:tblInd w:w="-5" w:type="dxa"/>
        <w:tblCellMar>
          <w:left w:w="103" w:type="dxa"/>
        </w:tblCellMar>
        <w:tblLook w:val="04A0"/>
      </w:tblPr>
      <w:tblGrid>
        <w:gridCol w:w="530"/>
        <w:gridCol w:w="1750"/>
        <w:gridCol w:w="2208"/>
        <w:gridCol w:w="2475"/>
        <w:gridCol w:w="1635"/>
        <w:gridCol w:w="1457"/>
        <w:gridCol w:w="1347"/>
        <w:gridCol w:w="1345"/>
        <w:gridCol w:w="1219"/>
        <w:gridCol w:w="1217"/>
        <w:gridCol w:w="1085"/>
      </w:tblGrid>
      <w:tr w:rsidR="004C4CAD" w:rsidTr="001C4A02">
        <w:trPr>
          <w:jc w:val="center"/>
        </w:trPr>
        <w:tc>
          <w:tcPr>
            <w:tcW w:w="531" w:type="dxa"/>
            <w:vMerge w:val="restart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768" w:type="dxa"/>
            <w:vMerge w:val="restart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219" w:type="dxa"/>
            <w:vMerge w:val="restart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Наименование муниципальной программы, подпрограммы, ведомственной целевой программы (далее — ВЦП), основного мероприятия</w:t>
            </w:r>
          </w:p>
        </w:tc>
        <w:tc>
          <w:tcPr>
            <w:tcW w:w="2488" w:type="dxa"/>
            <w:vMerge w:val="restart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Источник   финансирования</w:t>
            </w: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9262" w:type="dxa"/>
            <w:gridSpan w:val="7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расходов, руб.</w:t>
            </w:r>
          </w:p>
        </w:tc>
      </w:tr>
      <w:tr w:rsidR="004C4CAD" w:rsidTr="001C4A02">
        <w:trPr>
          <w:jc w:val="center"/>
        </w:trPr>
        <w:tc>
          <w:tcPr>
            <w:tcW w:w="531" w:type="dxa"/>
            <w:vMerge/>
            <w:shd w:val="clear" w:color="auto" w:fill="auto"/>
            <w:tcMar>
              <w:left w:w="103" w:type="dxa"/>
            </w:tcMar>
          </w:tcPr>
          <w:p w:rsidR="004C4CAD" w:rsidRDefault="004C4C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  <w:tcMar>
              <w:left w:w="103" w:type="dxa"/>
            </w:tcMar>
          </w:tcPr>
          <w:p w:rsidR="004C4CAD" w:rsidRDefault="004C4C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shd w:val="clear" w:color="auto" w:fill="auto"/>
            <w:tcMar>
              <w:left w:w="103" w:type="dxa"/>
            </w:tcMar>
          </w:tcPr>
          <w:p w:rsidR="004C4CAD" w:rsidRDefault="004C4C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103" w:type="dxa"/>
            </w:tcMar>
          </w:tcPr>
          <w:p w:rsidR="004C4CAD" w:rsidRDefault="004C4C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 (нарастающим итогом с начала реализации муниципальной программы)</w:t>
            </w:r>
          </w:p>
        </w:tc>
        <w:tc>
          <w:tcPr>
            <w:tcW w:w="1473" w:type="dxa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361" w:type="dxa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230" w:type="dxa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228" w:type="dxa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094" w:type="dxa"/>
            <w:shd w:val="clear" w:color="auto" w:fill="auto"/>
            <w:tcMar>
              <w:left w:w="103" w:type="dxa"/>
            </w:tcMar>
          </w:tcPr>
          <w:p w:rsidR="004C4CAD" w:rsidRDefault="0059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 год</w:t>
            </w:r>
          </w:p>
        </w:tc>
      </w:tr>
    </w:tbl>
    <w:p w:rsidR="004C4CAD" w:rsidRDefault="004C4CAD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6263" w:type="dxa"/>
        <w:jc w:val="center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510"/>
        <w:gridCol w:w="1825"/>
        <w:gridCol w:w="2215"/>
        <w:gridCol w:w="2427"/>
        <w:gridCol w:w="1512"/>
        <w:gridCol w:w="1382"/>
        <w:gridCol w:w="1382"/>
        <w:gridCol w:w="1382"/>
        <w:gridCol w:w="1252"/>
        <w:gridCol w:w="1253"/>
        <w:gridCol w:w="1123"/>
      </w:tblGrid>
      <w:tr w:rsidR="004C4CAD" w:rsidTr="001C4A02">
        <w:trPr>
          <w:trHeight w:val="276"/>
          <w:tblHeader/>
          <w:jc w:val="center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11</w:t>
            </w:r>
          </w:p>
        </w:tc>
      </w:tr>
      <w:tr w:rsidR="004C4CAD" w:rsidTr="001C4A02">
        <w:trPr>
          <w:trHeight w:val="202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муниципальным имуществом»</w:t>
            </w:r>
          </w:p>
          <w:p w:rsidR="004C4CAD" w:rsidRDefault="004C4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119526617,59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17824750,48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32841168,46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19283400,96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ind w:left="-94" w:right="-10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18637052,51</w:t>
            </w:r>
          </w:p>
        </w:tc>
      </w:tr>
      <w:tr w:rsidR="004C4CAD" w:rsidTr="001C4A02">
        <w:trPr>
          <w:trHeight w:val="283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 w:rsidP="001C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</w:t>
            </w:r>
            <w:r w:rsidR="001C4A0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526617,59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1C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  <w:r w:rsidR="00590C8A">
              <w:rPr>
                <w:rFonts w:ascii="Times New Roman" w:hAnsi="Times New Roman" w:cs="Times New Roman"/>
                <w:b/>
                <w:sz w:val="21"/>
                <w:szCs w:val="21"/>
              </w:rPr>
              <w:t>824750,48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32841168,46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19283400,96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ind w:right="-100" w:hanging="9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18637052,51</w:t>
            </w:r>
          </w:p>
        </w:tc>
      </w:tr>
      <w:tr w:rsidR="004C4CAD" w:rsidTr="001C4A02">
        <w:trPr>
          <w:trHeight w:val="373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46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262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225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и распоряжение муниципальным имуществом»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116637730,95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17824750,48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30911168,46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19283400,96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ind w:left="-94" w:right="-10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18637052,51</w:t>
            </w:r>
          </w:p>
        </w:tc>
      </w:tr>
      <w:tr w:rsidR="004C4CAD" w:rsidTr="001C4A02">
        <w:trPr>
          <w:trHeight w:val="100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 w:rsidP="001C4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  <w:r w:rsidR="001C4A0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637730,95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 w:rsidP="001C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C4A0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824750,48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30911168,46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19283400,96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ind w:left="-94" w:right="-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18637052,51</w:t>
            </w:r>
          </w:p>
        </w:tc>
      </w:tr>
      <w:tr w:rsidR="004C4CAD" w:rsidTr="001C4A02">
        <w:trPr>
          <w:trHeight w:val="100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00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8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1.2.</w:t>
            </w:r>
          </w:p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48641,01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3000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3000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1.3.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работ по изготовлению технических  и кадастровых паспортов, технических планов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на объекты недвижимого муниципального имущества, выявленного бесхозяйного имущества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1328274,85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551900,77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98000,00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1328274,85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551900,77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7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1.4.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Регистрация права собственности муниципального имущества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7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476767,89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62867,89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200000,00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476767,89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62867,89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95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2.2.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работ по проведению кадастровых работ для обеспечения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кадастровыми паспортами земельных участков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4466955,96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1957056,97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1746898,99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218000,00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200000,00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200000,00</w:t>
            </w:r>
          </w:p>
        </w:tc>
      </w:tr>
      <w:tr w:rsidR="004C4CAD" w:rsidTr="001C4A02">
        <w:trPr>
          <w:trHeight w:val="190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муниципального образования городского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4466955,96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1957056,97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1746898,99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218000,00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</w:tr>
      <w:tr w:rsidR="004C4CAD" w:rsidTr="001C4A02">
        <w:trPr>
          <w:trHeight w:val="190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90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90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230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2.3.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4302492,27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1103472,90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1741893,48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473695,00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4C4CAD" w:rsidTr="001C4A02">
        <w:trPr>
          <w:trHeight w:val="22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4302492,27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1103472,90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1741893,48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473695,00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22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22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22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229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2.4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ind w:righ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комплексных кадастровых работ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left="-53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1010101,01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right="-11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right="-11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1010101,01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4C4CAD" w:rsidTr="001C4A02">
        <w:trPr>
          <w:trHeight w:val="22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left="-53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1010101,01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right="-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right="-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1010101,01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1C4A02">
        <w:trPr>
          <w:trHeight w:val="22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22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1A5B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100000</w:t>
            </w:r>
            <w:r w:rsidR="00590C8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1A5B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100000</w:t>
            </w:r>
            <w:bookmarkStart w:id="1" w:name="_GoBack"/>
            <w:bookmarkEnd w:id="1"/>
            <w:r w:rsidR="00590C8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22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7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мероприятие 3.1.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муниципального имущества в аренду, пользование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8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3.2.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Приватизация (продажа) муниципального имущества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82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4.1.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поддержки малого и среднего предпринимательства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24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421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421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421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Средства от приносящей доход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302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13.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4.2.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exact"/>
              <w:contextualSpacing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330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50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471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22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56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5.1.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52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52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52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52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8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15.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5.2.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сокращению имеющейся задолженности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76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7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16.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6.1.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1613150,00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490000,00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123150,00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1613150,00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123150,00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7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17.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6.2.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707A4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31082089,86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3311000,00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707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4763054,52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right="-11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14413932,22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4241599,30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ind w:right="-10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3647990,85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707A4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A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31082089,86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3311000,00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70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4763054,52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right="-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14413932,22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4241599,30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ind w:right="-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3647990,85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1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230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18.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6.3.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муниципального имущества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707A4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72286349,10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10666531,72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707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8257802,48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right="-11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15344391,24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right="-10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14841801,66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ind w:left="-94" w:right="-10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14789061,66</w:t>
            </w:r>
          </w:p>
        </w:tc>
      </w:tr>
      <w:tr w:rsidR="004C4CAD" w:rsidTr="001C4A02">
        <w:trPr>
          <w:trHeight w:val="22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707A4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72286349,10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10666531,72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70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8257802,48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right="-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15344391,24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ind w:right="-10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14841801,66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ind w:left="-94" w:right="-1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14789061,66</w:t>
            </w:r>
          </w:p>
        </w:tc>
      </w:tr>
      <w:tr w:rsidR="004C4CAD" w:rsidTr="001C4A02">
        <w:trPr>
          <w:trHeight w:val="22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22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22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96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«Развитие градостроительной деятельности»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2888886,64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1930000,00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4C4CAD" w:rsidTr="001C4A02">
        <w:trPr>
          <w:trHeight w:val="9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2888886,64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1930000,00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1C4A02">
        <w:trPr>
          <w:trHeight w:val="94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85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83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90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20.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</w:t>
            </w:r>
          </w:p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2780886,64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1930000,00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4C4CAD" w:rsidTr="001C4A02">
        <w:trPr>
          <w:trHeight w:val="8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2780886,64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1930000,00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4C4CAD" w:rsidTr="001C4A02">
        <w:trPr>
          <w:trHeight w:val="8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8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89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56"/>
          <w:jc w:val="center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21.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52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52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52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4C4CAD" w:rsidTr="001C4A02">
        <w:trPr>
          <w:trHeight w:val="152"/>
          <w:jc w:val="center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4C4CA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4CAD" w:rsidRDefault="00590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</w:tbl>
    <w:p w:rsidR="004C4CAD" w:rsidRDefault="00590C8A">
      <w:pPr>
        <w:suppressAutoHyphens/>
        <w:ind w:right="-314"/>
        <w:jc w:val="both"/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4C4CAD" w:rsidSect="00B04119">
      <w:pgSz w:w="16838" w:h="11906" w:orient="landscape"/>
      <w:pgMar w:top="851" w:right="454" w:bottom="79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F6F"/>
    <w:multiLevelType w:val="multilevel"/>
    <w:tmpl w:val="98A09886"/>
    <w:lvl w:ilvl="0">
      <w:start w:val="1"/>
      <w:numFmt w:val="decimal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64240B9B"/>
    <w:multiLevelType w:val="multilevel"/>
    <w:tmpl w:val="E522C5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4C4CAD"/>
    <w:rsid w:val="00026610"/>
    <w:rsid w:val="001A5BD8"/>
    <w:rsid w:val="001C4A02"/>
    <w:rsid w:val="00321B17"/>
    <w:rsid w:val="003E3AEB"/>
    <w:rsid w:val="004B1673"/>
    <w:rsid w:val="004C4CAD"/>
    <w:rsid w:val="00590C8A"/>
    <w:rsid w:val="00707A45"/>
    <w:rsid w:val="0086478A"/>
    <w:rsid w:val="00AA00AB"/>
    <w:rsid w:val="00B0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9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link w:val="21"/>
    <w:uiPriority w:val="9"/>
    <w:qFormat/>
    <w:rsid w:val="00C535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qFormat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53518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257F82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257F82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qFormat/>
    <w:rsid w:val="001242EA"/>
    <w:rPr>
      <w:b/>
      <w:bCs/>
    </w:rPr>
  </w:style>
  <w:style w:type="character" w:customStyle="1" w:styleId="21">
    <w:name w:val="Заголовок 2 Знак1"/>
    <w:basedOn w:val="a0"/>
    <w:link w:val="2"/>
    <w:qFormat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9">
    <w:name w:val="Текст сноски Знак"/>
    <w:basedOn w:val="a0"/>
    <w:uiPriority w:val="99"/>
    <w:semiHidden/>
    <w:qFormat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a">
    <w:name w:val="footnote reference"/>
    <w:uiPriority w:val="99"/>
    <w:semiHidden/>
    <w:unhideWhenUsed/>
    <w:qFormat/>
    <w:rsid w:val="001242EA"/>
    <w:rPr>
      <w:vertAlign w:val="superscript"/>
    </w:rPr>
  </w:style>
  <w:style w:type="character" w:customStyle="1" w:styleId="ab">
    <w:name w:val="Верх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uiPriority w:val="99"/>
    <w:semiHidden/>
    <w:qFormat/>
    <w:rsid w:val="001242E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e">
    <w:name w:val="Заголовок"/>
    <w:basedOn w:val="a"/>
    <w:next w:val="af"/>
    <w:qFormat/>
    <w:rsid w:val="00B041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0">
    <w:name w:val="List"/>
    <w:basedOn w:val="af"/>
    <w:rsid w:val="00B04119"/>
    <w:rPr>
      <w:rFonts w:cs="Mangal"/>
    </w:rPr>
  </w:style>
  <w:style w:type="paragraph" w:styleId="af1">
    <w:name w:val="caption"/>
    <w:basedOn w:val="a"/>
    <w:qFormat/>
    <w:rsid w:val="00B041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B04119"/>
    <w:pPr>
      <w:suppressLineNumbers/>
    </w:pPr>
    <w:rPr>
      <w:rFonts w:cs="Mangal"/>
    </w:rPr>
  </w:style>
  <w:style w:type="paragraph" w:styleId="af3">
    <w:name w:val="Balloon Text"/>
    <w:basedOn w:val="a"/>
    <w:uiPriority w:val="99"/>
    <w:semiHidden/>
    <w:unhideWhenUsed/>
    <w:qFormat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qFormat/>
    <w:rsid w:val="00C5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970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9065B"/>
    <w:pPr>
      <w:ind w:left="720"/>
      <w:contextualSpacing/>
    </w:pPr>
  </w:style>
  <w:style w:type="paragraph" w:styleId="af6">
    <w:name w:val="annotation text"/>
    <w:basedOn w:val="a"/>
    <w:uiPriority w:val="99"/>
    <w:semiHidden/>
    <w:unhideWhenUsed/>
    <w:qFormat/>
    <w:rsid w:val="00257F82"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uiPriority w:val="99"/>
    <w:semiHidden/>
    <w:unhideWhenUsed/>
    <w:qFormat/>
    <w:rsid w:val="00257F82"/>
    <w:rPr>
      <w:b/>
      <w:bCs/>
    </w:rPr>
  </w:style>
  <w:style w:type="paragraph" w:customStyle="1" w:styleId="ConsPlusNormal">
    <w:name w:val="ConsPlusNormal"/>
    <w:qFormat/>
    <w:rsid w:val="001242EA"/>
    <w:pPr>
      <w:widowControl w:val="0"/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ConsPlusCell">
    <w:name w:val="ConsPlusCell"/>
    <w:uiPriority w:val="99"/>
    <w:qFormat/>
    <w:rsid w:val="001242EA"/>
    <w:pPr>
      <w:widowControl w:val="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1242EA"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af8">
    <w:name w:val="Body Text Indent"/>
    <w:basedOn w:val="a"/>
    <w:rsid w:val="001242EA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qFormat/>
    <w:rsid w:val="001242E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1242EA"/>
    <w:pPr>
      <w:widowControl w:val="0"/>
    </w:pPr>
    <w:rPr>
      <w:rFonts w:ascii="Arial" w:eastAsia="Times New Roman" w:hAnsi="Arial" w:cs="Arial"/>
      <w:b/>
      <w:bCs/>
      <w:color w:val="00000A"/>
      <w:sz w:val="22"/>
      <w:szCs w:val="20"/>
      <w:lang w:eastAsia="ru-RU"/>
    </w:rPr>
  </w:style>
  <w:style w:type="paragraph" w:customStyle="1" w:styleId="22">
    <w:name w:val="Основной текст2"/>
    <w:basedOn w:val="a"/>
    <w:qFormat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f9">
    <w:name w:val="footnote text"/>
    <w:basedOn w:val="a"/>
    <w:uiPriority w:val="99"/>
    <w:semiHidden/>
    <w:unhideWhenUsed/>
    <w:qFormat/>
    <w:rsid w:val="001242EA"/>
    <w:pPr>
      <w:spacing w:after="0" w:line="240" w:lineRule="auto"/>
    </w:pPr>
    <w:rPr>
      <w:rFonts w:cs="Times New Roman"/>
      <w:sz w:val="20"/>
      <w:szCs w:val="20"/>
      <w:lang w:eastAsia="zh-CN"/>
    </w:rPr>
  </w:style>
  <w:style w:type="paragraph" w:styleId="afa">
    <w:name w:val="head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cs="Times New Roman"/>
    </w:rPr>
  </w:style>
  <w:style w:type="paragraph" w:styleId="afb">
    <w:name w:val="foot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cs="Times New Roman"/>
    </w:rPr>
  </w:style>
  <w:style w:type="numbering" w:customStyle="1" w:styleId="10">
    <w:name w:val="Нет списка1"/>
    <w:uiPriority w:val="99"/>
    <w:semiHidden/>
    <w:unhideWhenUsed/>
    <w:qFormat/>
    <w:rsid w:val="001242EA"/>
  </w:style>
  <w:style w:type="table" w:styleId="afc">
    <w:name w:val="Table Grid"/>
    <w:basedOn w:val="a1"/>
    <w:uiPriority w:val="59"/>
    <w:rsid w:val="002A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1242E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21B17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9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link w:val="21"/>
    <w:uiPriority w:val="9"/>
    <w:qFormat/>
    <w:rsid w:val="00C535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qFormat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53518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257F82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257F82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qFormat/>
    <w:rsid w:val="001242EA"/>
    <w:rPr>
      <w:b/>
      <w:bCs/>
    </w:rPr>
  </w:style>
  <w:style w:type="character" w:customStyle="1" w:styleId="21">
    <w:name w:val="Заголовок 2 Знак1"/>
    <w:basedOn w:val="a0"/>
    <w:link w:val="2"/>
    <w:qFormat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9">
    <w:name w:val="Текст сноски Знак"/>
    <w:basedOn w:val="a0"/>
    <w:uiPriority w:val="99"/>
    <w:semiHidden/>
    <w:qFormat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a">
    <w:name w:val="footnote reference"/>
    <w:uiPriority w:val="99"/>
    <w:semiHidden/>
    <w:unhideWhenUsed/>
    <w:qFormat/>
    <w:rsid w:val="001242EA"/>
    <w:rPr>
      <w:vertAlign w:val="superscript"/>
    </w:rPr>
  </w:style>
  <w:style w:type="character" w:customStyle="1" w:styleId="ab">
    <w:name w:val="Верх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uiPriority w:val="99"/>
    <w:semiHidden/>
    <w:qFormat/>
    <w:rsid w:val="001242E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Balloon Text"/>
    <w:basedOn w:val="a"/>
    <w:uiPriority w:val="99"/>
    <w:semiHidden/>
    <w:unhideWhenUsed/>
    <w:qFormat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qFormat/>
    <w:rsid w:val="00C5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970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9065B"/>
    <w:pPr>
      <w:ind w:left="720"/>
      <w:contextualSpacing/>
    </w:pPr>
  </w:style>
  <w:style w:type="paragraph" w:styleId="af6">
    <w:name w:val="annotation text"/>
    <w:basedOn w:val="a"/>
    <w:uiPriority w:val="99"/>
    <w:semiHidden/>
    <w:unhideWhenUsed/>
    <w:qFormat/>
    <w:rsid w:val="00257F82"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uiPriority w:val="99"/>
    <w:semiHidden/>
    <w:unhideWhenUsed/>
    <w:qFormat/>
    <w:rsid w:val="00257F82"/>
    <w:rPr>
      <w:b/>
      <w:bCs/>
    </w:rPr>
  </w:style>
  <w:style w:type="paragraph" w:customStyle="1" w:styleId="ConsPlusNormal">
    <w:name w:val="ConsPlusNormal"/>
    <w:qFormat/>
    <w:rsid w:val="001242EA"/>
    <w:pPr>
      <w:widowControl w:val="0"/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ConsPlusCell">
    <w:name w:val="ConsPlusCell"/>
    <w:uiPriority w:val="99"/>
    <w:qFormat/>
    <w:rsid w:val="001242EA"/>
    <w:pPr>
      <w:widowControl w:val="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1242EA"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af8">
    <w:name w:val="Body Text Indent"/>
    <w:basedOn w:val="a"/>
    <w:rsid w:val="001242EA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qFormat/>
    <w:rsid w:val="001242E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1242EA"/>
    <w:pPr>
      <w:widowControl w:val="0"/>
    </w:pPr>
    <w:rPr>
      <w:rFonts w:ascii="Arial" w:eastAsia="Times New Roman" w:hAnsi="Arial" w:cs="Arial"/>
      <w:b/>
      <w:bCs/>
      <w:color w:val="00000A"/>
      <w:sz w:val="22"/>
      <w:szCs w:val="20"/>
      <w:lang w:eastAsia="ru-RU"/>
    </w:rPr>
  </w:style>
  <w:style w:type="paragraph" w:customStyle="1" w:styleId="22">
    <w:name w:val="Основной текст2"/>
    <w:basedOn w:val="a"/>
    <w:qFormat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f9">
    <w:name w:val="footnote text"/>
    <w:basedOn w:val="a"/>
    <w:uiPriority w:val="99"/>
    <w:semiHidden/>
    <w:unhideWhenUsed/>
    <w:qFormat/>
    <w:rsid w:val="001242EA"/>
    <w:pPr>
      <w:spacing w:after="0" w:line="240" w:lineRule="auto"/>
    </w:pPr>
    <w:rPr>
      <w:rFonts w:cs="Times New Roman"/>
      <w:sz w:val="20"/>
      <w:szCs w:val="20"/>
      <w:lang w:eastAsia="zh-CN"/>
    </w:rPr>
  </w:style>
  <w:style w:type="paragraph" w:styleId="afa">
    <w:name w:val="head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cs="Times New Roman"/>
    </w:rPr>
  </w:style>
  <w:style w:type="paragraph" w:styleId="afb">
    <w:name w:val="foot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cs="Times New Roman"/>
    </w:rPr>
  </w:style>
  <w:style w:type="numbering" w:customStyle="1" w:styleId="10">
    <w:name w:val="Нет списка1"/>
    <w:uiPriority w:val="99"/>
    <w:semiHidden/>
    <w:unhideWhenUsed/>
    <w:qFormat/>
    <w:rsid w:val="001242EA"/>
  </w:style>
  <w:style w:type="table" w:styleId="afc">
    <w:name w:val="Table Grid"/>
    <w:basedOn w:val="a1"/>
    <w:uiPriority w:val="59"/>
    <w:rsid w:val="002A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1242E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42103414627C9A6A8D5DC95C8B9E74D69D9CFE449C8EFC3646036F3FC277B3ABS6yF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F4CA6-A7D3-4222-87E1-E1B39216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35</Pages>
  <Words>9304</Words>
  <Characters>53036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Коренцова Алла Александровна</dc:creator>
  <dc:description/>
  <cp:lastModifiedBy>Мезенцева Марианна Ивановна</cp:lastModifiedBy>
  <cp:revision>22</cp:revision>
  <cp:lastPrinted>2019-10-25T09:10:00Z</cp:lastPrinted>
  <dcterms:created xsi:type="dcterms:W3CDTF">2019-09-08T17:37:00Z</dcterms:created>
  <dcterms:modified xsi:type="dcterms:W3CDTF">2019-10-25T10:50:00Z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