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4900C1" w:rsidRPr="004900C1" w:rsidTr="00F148FF">
        <w:trPr>
          <w:trHeight w:val="1550"/>
        </w:trPr>
        <w:tc>
          <w:tcPr>
            <w:tcW w:w="4759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Pr="004900C1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Pr="004900C1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10FBCC2" wp14:editId="43C92F2D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4900C1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4900C1" w:rsidRDefault="002F37DA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«___» ______</w:t>
      </w:r>
      <w:r w:rsidR="008E1419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 w:rsidRPr="004900C1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4900C1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2F37DA" w:rsidRPr="004900C1">
        <w:rPr>
          <w:rFonts w:ascii="Times New Roman" w:hAnsi="Times New Roman"/>
          <w:b/>
          <w:bCs/>
          <w:sz w:val="34"/>
          <w:szCs w:val="34"/>
          <w:lang w:eastAsia="ru-RU"/>
        </w:rPr>
        <w:t>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4900C1" w:rsidRPr="004900C1" w:rsidTr="001B556B">
        <w:trPr>
          <w:trHeight w:val="1651"/>
        </w:trPr>
        <w:tc>
          <w:tcPr>
            <w:tcW w:w="4503" w:type="dxa"/>
          </w:tcPr>
          <w:p w:rsidR="00AC2C70" w:rsidRPr="004900C1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8E3974" w:rsidRPr="004900C1">
              <w:rPr>
                <w:rFonts w:ascii="Times New Roman" w:hAnsi="Times New Roman"/>
                <w:b/>
                <w:sz w:val="24"/>
                <w:szCs w:val="24"/>
              </w:rPr>
              <w:t>Передача жилых помещений, находящихся в муниципальной собственности, в собственность граждан</w:t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AC2C70" w:rsidRPr="004900C1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Pr="004900C1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EA48F2" w:rsidRPr="004900C1">
        <w:rPr>
          <w:rFonts w:ascii="Times New Roman" w:hAnsi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="00EA48F2" w:rsidRPr="004900C1">
        <w:rPr>
          <w:rFonts w:ascii="Times New Roman" w:hAnsi="Times New Roman"/>
          <w:sz w:val="24"/>
          <w:szCs w:val="24"/>
        </w:rPr>
        <w:t xml:space="preserve"> района «Вуктыл» от 25 января 2013 года № 01/87 «О</w:t>
      </w:r>
      <w:r w:rsidR="00E94D26" w:rsidRPr="004900C1">
        <w:rPr>
          <w:rFonts w:ascii="Times New Roman" w:hAnsi="Times New Roman"/>
          <w:sz w:val="24"/>
          <w:szCs w:val="24"/>
        </w:rPr>
        <w:t xml:space="preserve"> </w:t>
      </w:r>
      <w:r w:rsidR="00EA48F2" w:rsidRPr="004900C1">
        <w:rPr>
          <w:rFonts w:ascii="Times New Roman" w:hAnsi="Times New Roman"/>
          <w:sz w:val="24"/>
          <w:szCs w:val="24"/>
        </w:rPr>
        <w:t>Порядке разработки и утверждения административных регламентов»</w:t>
      </w:r>
      <w:r w:rsidR="00A86558" w:rsidRPr="004900C1">
        <w:rPr>
          <w:rFonts w:ascii="Times New Roman" w:hAnsi="Times New Roman"/>
          <w:sz w:val="24"/>
          <w:szCs w:val="24"/>
        </w:rPr>
        <w:t xml:space="preserve"> </w:t>
      </w:r>
      <w:r w:rsidR="00EA48F2" w:rsidRPr="004900C1">
        <w:rPr>
          <w:rFonts w:ascii="Times New Roman" w:hAnsi="Times New Roman"/>
          <w:sz w:val="24"/>
          <w:szCs w:val="24"/>
        </w:rPr>
        <w:t xml:space="preserve">администрация </w:t>
      </w:r>
      <w:r w:rsidRPr="004900C1">
        <w:rPr>
          <w:rFonts w:ascii="Times New Roman" w:hAnsi="Times New Roman"/>
          <w:sz w:val="24"/>
          <w:szCs w:val="24"/>
        </w:rPr>
        <w:t>городского округа</w:t>
      </w:r>
      <w:r w:rsidR="00EA48F2" w:rsidRPr="004900C1">
        <w:rPr>
          <w:rFonts w:ascii="Times New Roman" w:hAnsi="Times New Roman"/>
          <w:sz w:val="24"/>
          <w:szCs w:val="24"/>
        </w:rPr>
        <w:t xml:space="preserve"> «Вуктыл» постановляет</w:t>
      </w:r>
      <w:r w:rsidRPr="004900C1">
        <w:rPr>
          <w:rFonts w:ascii="Times New Roman" w:hAnsi="Times New Roman"/>
          <w:sz w:val="24"/>
          <w:szCs w:val="24"/>
        </w:rPr>
        <w:t>:</w:t>
      </w:r>
    </w:p>
    <w:p w:rsidR="00AC2C70" w:rsidRPr="004900C1" w:rsidRDefault="00A86558" w:rsidP="00C456E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4900C1">
          <w:rPr>
            <w:rFonts w:ascii="Times New Roman" w:hAnsi="Times New Roman"/>
            <w:sz w:val="24"/>
            <w:szCs w:val="24"/>
            <w:lang w:eastAsia="ru-RU"/>
          </w:rPr>
          <w:t>регламент</w:t>
        </w:r>
      </w:hyperlink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8E3974"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4900C1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4900C1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2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</w:t>
      </w:r>
      <w:r w:rsidR="00E94D26" w:rsidRPr="004900C1">
        <w:rPr>
          <w:rFonts w:ascii="Times New Roman" w:hAnsi="Times New Roman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опубликовани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 (обнародовани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).</w:t>
      </w:r>
    </w:p>
    <w:p w:rsidR="00AC2C70" w:rsidRPr="004900C1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3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4900C1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 w:rsidRPr="004900C1">
        <w:rPr>
          <w:rFonts w:ascii="Times New Roman" w:hAnsi="Times New Roman"/>
          <w:sz w:val="24"/>
          <w:szCs w:val="24"/>
          <w:lang w:eastAsia="ar-SA"/>
        </w:rPr>
        <w:t xml:space="preserve">городского </w:t>
      </w:r>
      <w:r w:rsidR="00961B15" w:rsidRPr="004900C1">
        <w:rPr>
          <w:rFonts w:ascii="Times New Roman" w:hAnsi="Times New Roman"/>
          <w:sz w:val="24"/>
          <w:szCs w:val="24"/>
          <w:lang w:eastAsia="ar-SA"/>
        </w:rPr>
        <w:t>округа</w:t>
      </w:r>
      <w:r w:rsidRPr="004900C1">
        <w:rPr>
          <w:rFonts w:ascii="Times New Roman" w:hAnsi="Times New Roman"/>
          <w:sz w:val="24"/>
          <w:szCs w:val="24"/>
          <w:lang w:eastAsia="ar-SA"/>
        </w:rPr>
        <w:t xml:space="preserve"> «Вуктыл» </w:t>
      </w:r>
      <w:r w:rsidR="002F37DA" w:rsidRPr="004900C1">
        <w:rPr>
          <w:rFonts w:ascii="Times New Roman" w:hAnsi="Times New Roman"/>
          <w:sz w:val="24"/>
          <w:szCs w:val="24"/>
          <w:lang w:eastAsia="ar-SA"/>
        </w:rPr>
        <w:t>__________</w:t>
      </w:r>
      <w:r w:rsidRPr="004900C1">
        <w:rPr>
          <w:rFonts w:ascii="Times New Roman" w:hAnsi="Times New Roman"/>
          <w:sz w:val="24"/>
          <w:szCs w:val="24"/>
          <w:lang w:eastAsia="ar-SA"/>
        </w:rPr>
        <w:t>.</w:t>
      </w:r>
    </w:p>
    <w:p w:rsidR="00AC2C70" w:rsidRPr="004900C1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4900C1"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 w:rsidRPr="004900C1"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4900C1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C2C70" w:rsidRPr="004900C1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4FB" w:rsidRPr="004900C1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FF" w:rsidRPr="004900C1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352AF" w:rsidRPr="004900C1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16BB" w:rsidRPr="004900C1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4900C1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C2C70" w:rsidRPr="004900C1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EE16BB" w:rsidRPr="004900C1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244A31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F37DA" w:rsidRPr="004900C1">
        <w:rPr>
          <w:rFonts w:ascii="Times New Roman" w:hAnsi="Times New Roman" w:cs="Times New Roman"/>
          <w:b w:val="0"/>
          <w:sz w:val="24"/>
          <w:szCs w:val="24"/>
        </w:rPr>
        <w:t>«__» _____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2016 г. № </w:t>
      </w:r>
      <w:r w:rsidR="002F37DA" w:rsidRPr="004900C1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AC2C70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C70" w:rsidRPr="004900C1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AC2C70" w:rsidRPr="004900C1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37DA" w:rsidRPr="004900C1" w:rsidRDefault="002F37DA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EA2A5E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E3974" w:rsidRPr="004900C1">
        <w:rPr>
          <w:rFonts w:ascii="Times New Roman" w:hAnsi="Times New Roman"/>
          <w:b/>
          <w:sz w:val="24"/>
          <w:szCs w:val="24"/>
        </w:rPr>
        <w:t xml:space="preserve">Передача жилых помещений, находящихся в </w:t>
      </w:r>
      <w:proofErr w:type="gramStart"/>
      <w:r w:rsidR="008E3974" w:rsidRPr="004900C1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2F37DA" w:rsidRPr="004900C1" w:rsidRDefault="008E3974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</w:rPr>
        <w:t xml:space="preserve"> собственности, в собственность граждан</w:t>
      </w:r>
      <w:r w:rsidR="002F37DA"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3974" w:rsidRPr="004900C1" w:rsidRDefault="008E3974" w:rsidP="008E3974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00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E3974" w:rsidRPr="004900C1" w:rsidRDefault="008E3974" w:rsidP="008E397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2728BB" w:rsidRPr="004900C1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«Вуктыл»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 w:rsidR="000F6EEA" w:rsidRPr="004900C1">
        <w:rPr>
          <w:rFonts w:ascii="Times New Roman" w:hAnsi="Times New Roman"/>
          <w:sz w:val="24"/>
          <w:szCs w:val="24"/>
          <w:lang w:eastAsia="ru-RU"/>
        </w:rPr>
        <w:t xml:space="preserve"> - администрация</w:t>
      </w:r>
      <w:r w:rsidRPr="004900C1">
        <w:rPr>
          <w:rFonts w:ascii="Times New Roman" w:hAnsi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4900C1">
        <w:rPr>
          <w:rFonts w:ascii="Times New Roman" w:hAnsi="Times New Roman"/>
          <w:bCs/>
          <w:sz w:val="24"/>
          <w:szCs w:val="24"/>
        </w:rPr>
        <w:t xml:space="preserve">передаче жилых помещений, находящихся в муниципальной собственности, в собственность граждан </w:t>
      </w:r>
      <w:r w:rsidRPr="004900C1">
        <w:rPr>
          <w:rFonts w:ascii="Times New Roman" w:hAnsi="Times New Roman"/>
          <w:sz w:val="24"/>
          <w:szCs w:val="24"/>
          <w:lang w:eastAsia="ru-RU"/>
        </w:rPr>
        <w:t>(далее – муниципальная услуга).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1.2. Заявителями являются </w:t>
      </w:r>
      <w:r w:rsidRPr="004900C1">
        <w:rPr>
          <w:rFonts w:ascii="Times New Roman" w:hAnsi="Times New Roman"/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1.3.</w:t>
      </w:r>
      <w:r w:rsidRPr="004900C1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0348" w:rsidRPr="004900C1" w:rsidRDefault="00640348" w:rsidP="006403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1.4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640348" w:rsidRPr="004900C1" w:rsidRDefault="00640348" w:rsidP="006403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</w:t>
      </w:r>
      <w:r w:rsidRPr="004900C1">
        <w:rPr>
          <w:rFonts w:ascii="Times New Roman" w:hAnsi="Times New Roman"/>
          <w:sz w:val="24"/>
          <w:szCs w:val="24"/>
        </w:rPr>
        <w:t xml:space="preserve">в администрации, </w:t>
      </w:r>
      <w:r w:rsidRPr="004900C1">
        <w:rPr>
          <w:rFonts w:ascii="Times New Roman" w:hAnsi="Times New Roman"/>
          <w:sz w:val="24"/>
          <w:szCs w:val="24"/>
          <w:lang w:eastAsia="ru-RU"/>
        </w:rPr>
        <w:t>в МФЦ;</w:t>
      </w:r>
    </w:p>
    <w:p w:rsidR="00640348" w:rsidRPr="004900C1" w:rsidRDefault="00640348" w:rsidP="00640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администрации, МФЦ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4900C1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4900C1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4900C1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900C1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4900C1">
        <w:rPr>
          <w:rFonts w:ascii="Times New Roman" w:hAnsi="Times New Roman"/>
          <w:sz w:val="24"/>
          <w:szCs w:val="24"/>
          <w:lang w:eastAsia="ru-RU"/>
        </w:rPr>
        <w:t>)</w:t>
      </w:r>
      <w:r w:rsidRPr="004900C1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0348" w:rsidRPr="004900C1" w:rsidRDefault="00640348" w:rsidP="006403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отдела по управлению имуществом администрации городского округа «Вуктыл» (далее – отдел) (телефон: 8(82146) 21-9-76), МФЦ (телефон: 8(82146) 22-9-14), в том числе центра телефонного обслуживания (далее – ЦТО) (телефон: 8-800-200-8212)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отдел, МФЦ;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МФЦ,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0348" w:rsidRPr="004900C1" w:rsidRDefault="00640348" w:rsidP="006403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640348" w:rsidRPr="004900C1" w:rsidRDefault="00640348" w:rsidP="00640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        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администрации, МФЦ.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1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www.vuktyl.со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m</w:t>
        </w:r>
      </w:hyperlink>
      <w:r w:rsidRPr="004900C1">
        <w:rPr>
          <w:rFonts w:ascii="Times New Roman" w:hAnsi="Times New Roman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Pr="004900C1">
        <w:rPr>
          <w:rFonts w:ascii="Times New Roman" w:hAnsi="Times New Roman"/>
          <w:sz w:val="24"/>
          <w:szCs w:val="24"/>
        </w:rPr>
        <w:t>порталах государственных и муниципальных услуг (функций)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4900C1">
        <w:rPr>
          <w:rFonts w:ascii="Times New Roman" w:hAnsi="Times New Roman"/>
          <w:sz w:val="24"/>
          <w:szCs w:val="24"/>
          <w:lang w:eastAsia="ru-RU"/>
        </w:rPr>
        <w:t>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640348" w:rsidRPr="004900C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исполнителем является отдел.</w:t>
      </w:r>
    </w:p>
    <w:p w:rsidR="00640348" w:rsidRPr="004900C1" w:rsidRDefault="00640348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="00640348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организациях, </w:t>
      </w:r>
      <w:r w:rsidRPr="004900C1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2.4.1. </w:t>
      </w:r>
      <w:r w:rsidR="00FC4DE0" w:rsidRPr="004900C1">
        <w:rPr>
          <w:rFonts w:ascii="Times New Roman" w:eastAsiaTheme="minorHAnsi" w:hAnsi="Times New Roman"/>
          <w:sz w:val="24"/>
          <w:szCs w:val="24"/>
        </w:rPr>
        <w:t xml:space="preserve">Федеральная служба государственной регистрации, кадастра и картографии - в части предоставления </w:t>
      </w:r>
      <w:r w:rsidR="00FC4DE0" w:rsidRPr="004900C1">
        <w:rPr>
          <w:rFonts w:ascii="Times New Roman" w:hAnsi="Times New Roman"/>
          <w:sz w:val="24"/>
          <w:szCs w:val="24"/>
        </w:rPr>
        <w:t>кадастрового паспорта объекта недвижимости;</w:t>
      </w:r>
    </w:p>
    <w:p w:rsidR="00FC4DE0" w:rsidRPr="004900C1" w:rsidRDefault="008E3974" w:rsidP="00FC4D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2.4.2. </w:t>
      </w:r>
      <w:r w:rsidR="00FC4DE0" w:rsidRPr="004900C1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="00FC4DE0" w:rsidRPr="004900C1">
        <w:rPr>
          <w:rFonts w:ascii="Times New Roman" w:hAnsi="Times New Roman"/>
          <w:sz w:val="24"/>
          <w:szCs w:val="24"/>
        </w:rPr>
        <w:t xml:space="preserve"> - в части предоставления технического паспорта жилого помещения;</w:t>
      </w:r>
    </w:p>
    <w:p w:rsidR="00633033" w:rsidRPr="004900C1" w:rsidRDefault="008E3974" w:rsidP="00633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eastAsiaTheme="minorHAnsi" w:hAnsi="Times New Roman"/>
          <w:sz w:val="24"/>
          <w:szCs w:val="24"/>
        </w:rPr>
        <w:t xml:space="preserve">2.4.3. </w:t>
      </w:r>
      <w:r w:rsidR="00633033" w:rsidRPr="004900C1">
        <w:rPr>
          <w:rFonts w:ascii="Times New Roman" w:hAnsi="Times New Roman"/>
          <w:sz w:val="24"/>
          <w:szCs w:val="24"/>
        </w:rPr>
        <w:t>Федеральная миграционная служба – в части предоставления сведений о регистрации по месту жительства, месту пребывания гражданина.</w:t>
      </w:r>
    </w:p>
    <w:p w:rsidR="00633033" w:rsidRPr="004900C1" w:rsidRDefault="008E3974" w:rsidP="00633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2.4.4. </w:t>
      </w:r>
      <w:r w:rsidR="00633033" w:rsidRPr="004900C1">
        <w:rPr>
          <w:rFonts w:ascii="Times New Roman" w:hAnsi="Times New Roman"/>
          <w:sz w:val="24"/>
          <w:szCs w:val="24"/>
          <w:lang w:eastAsia="ru-RU"/>
        </w:rPr>
        <w:t xml:space="preserve">Управляющая компания – в части выдачи выписки из поквартирной карточки, выписки из финансового лицевого счета, </w:t>
      </w:r>
      <w:r w:rsidR="00633033" w:rsidRPr="004900C1">
        <w:rPr>
          <w:rFonts w:ascii="Times New Roman" w:hAnsi="Times New Roman"/>
          <w:sz w:val="24"/>
          <w:szCs w:val="24"/>
        </w:rPr>
        <w:t>справки о составе семьи.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ab/>
        <w:t>Описание результата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900C1">
        <w:rPr>
          <w:rFonts w:ascii="Times New Roman" w:hAnsi="Times New Roman"/>
          <w:sz w:val="24"/>
          <w:szCs w:val="24"/>
        </w:rPr>
        <w:t>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</w:t>
      </w:r>
      <w:r w:rsidRPr="004900C1">
        <w:rPr>
          <w:rFonts w:ascii="Times New Roman" w:hAnsi="Times New Roman"/>
          <w:sz w:val="24"/>
          <w:szCs w:val="24"/>
          <w:lang w:eastAsia="ru-RU"/>
        </w:rPr>
        <w:t>; уведомление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2.6.</w:t>
      </w:r>
      <w:r w:rsidRPr="004900C1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 составляет не более двух месяцев, исчисляемых </w:t>
      </w:r>
      <w:r w:rsidRPr="004900C1">
        <w:rPr>
          <w:rFonts w:ascii="Times New Roman" w:hAnsi="Times New Roman"/>
          <w:sz w:val="24"/>
          <w:szCs w:val="24"/>
          <w:lang w:eastAsia="ru-RU"/>
        </w:rPr>
        <w:t>с момента обращения заявителя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iCs/>
          <w:sz w:val="24"/>
          <w:szCs w:val="24"/>
        </w:rPr>
        <w:t xml:space="preserve">При наличии противоречивых сведений в представленных документах </w:t>
      </w:r>
      <w:r w:rsidR="00DB1D58" w:rsidRPr="004900C1">
        <w:rPr>
          <w:rFonts w:ascii="Times New Roman" w:hAnsi="Times New Roman"/>
          <w:iCs/>
          <w:sz w:val="24"/>
          <w:szCs w:val="24"/>
        </w:rPr>
        <w:t>администрация</w:t>
      </w:r>
      <w:r w:rsidRPr="004900C1">
        <w:rPr>
          <w:rFonts w:ascii="Times New Roman" w:hAnsi="Times New Roman"/>
          <w:iCs/>
          <w:sz w:val="24"/>
          <w:szCs w:val="24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BD50E9" w:rsidRPr="004900C1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4900C1">
          <w:rPr>
            <w:rFonts w:ascii="Times New Roman" w:hAnsi="Times New Roman"/>
            <w:sz w:val="24"/>
            <w:szCs w:val="24"/>
            <w:lang w:eastAsia="ru-RU"/>
          </w:rPr>
          <w:t>1993 г</w:t>
        </w:r>
      </w:smartTag>
      <w:r w:rsidRPr="004900C1">
        <w:rPr>
          <w:rFonts w:ascii="Times New Roman" w:hAnsi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4900C1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4900C1">
        <w:rPr>
          <w:rFonts w:ascii="Times New Roman" w:hAnsi="Times New Roman"/>
          <w:sz w:val="24"/>
          <w:szCs w:val="24"/>
          <w:lang w:eastAsia="ru-RU"/>
        </w:rPr>
        <w:t>., № 31, ст. 4398);</w:t>
      </w:r>
    </w:p>
    <w:p w:rsidR="00BD50E9" w:rsidRPr="004900C1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Жилищным кодексом Российской Федерации от 29декабря 2004 г., № 188-ФЗ (Собрание законодательства РФ, 03 января 2005 г., № 1 (часть 1), ст. 14);</w:t>
      </w:r>
    </w:p>
    <w:p w:rsidR="00BD50E9" w:rsidRPr="004900C1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BD50E9" w:rsidRPr="004900C1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BD50E9" w:rsidRPr="004900C1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Федеральным законом Российской Федерации от 29</w:t>
      </w:r>
      <w:r w:rsidR="00BD50E9" w:rsidRPr="004900C1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Pr="004900C1">
        <w:rPr>
          <w:rFonts w:ascii="Times New Roman" w:hAnsi="Times New Roman"/>
          <w:sz w:val="24"/>
          <w:szCs w:val="24"/>
          <w:lang w:eastAsia="ru-RU"/>
        </w:rPr>
        <w:t>2004</w:t>
      </w:r>
      <w:r w:rsidR="00BD50E9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4900C1">
        <w:rPr>
          <w:rFonts w:ascii="Times New Roman" w:hAnsi="Times New Roman"/>
          <w:sz w:val="24"/>
          <w:szCs w:val="24"/>
          <w:lang w:eastAsia="ru-RU"/>
        </w:rPr>
        <w:t>,              № 189-ФЗ «О введении в действие Жилищного кодекса Российской Федерации» (Собрание законодательства Российской Федерации, 03</w:t>
      </w:r>
      <w:r w:rsidR="00BD50E9" w:rsidRPr="004900C1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Pr="004900C1">
        <w:rPr>
          <w:rFonts w:ascii="Times New Roman" w:hAnsi="Times New Roman"/>
          <w:sz w:val="24"/>
          <w:szCs w:val="24"/>
          <w:lang w:eastAsia="ru-RU"/>
        </w:rPr>
        <w:t>2005</w:t>
      </w:r>
      <w:r w:rsidR="00BD50E9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4900C1">
        <w:rPr>
          <w:rFonts w:ascii="Times New Roman" w:hAnsi="Times New Roman"/>
          <w:sz w:val="24"/>
          <w:szCs w:val="24"/>
          <w:lang w:eastAsia="ru-RU"/>
        </w:rPr>
        <w:t>, № 1 (часть 1), ст. 15);</w:t>
      </w:r>
    </w:p>
    <w:p w:rsidR="008E3974" w:rsidRPr="004900C1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Федеральным законом от 27</w:t>
      </w:r>
      <w:r w:rsidR="00BD50E9" w:rsidRPr="004900C1">
        <w:rPr>
          <w:rFonts w:ascii="Times New Roman" w:hAnsi="Times New Roman"/>
          <w:sz w:val="24"/>
          <w:szCs w:val="24"/>
        </w:rPr>
        <w:t xml:space="preserve"> июля </w:t>
      </w:r>
      <w:r w:rsidRPr="004900C1">
        <w:rPr>
          <w:rFonts w:ascii="Times New Roman" w:hAnsi="Times New Roman"/>
          <w:sz w:val="24"/>
          <w:szCs w:val="24"/>
        </w:rPr>
        <w:t>2010</w:t>
      </w:r>
      <w:r w:rsidR="00BD50E9" w:rsidRPr="004900C1">
        <w:rPr>
          <w:rFonts w:ascii="Times New Roman" w:hAnsi="Times New Roman"/>
          <w:sz w:val="24"/>
          <w:szCs w:val="24"/>
        </w:rPr>
        <w:t xml:space="preserve"> г.</w:t>
      </w:r>
      <w:r w:rsidRPr="004900C1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="00BD50E9" w:rsidRPr="004900C1">
        <w:rPr>
          <w:rFonts w:ascii="Times New Roman" w:hAnsi="Times New Roman"/>
          <w:sz w:val="24"/>
          <w:szCs w:val="24"/>
        </w:rPr>
        <w:t xml:space="preserve"> июля </w:t>
      </w:r>
      <w:r w:rsidRPr="004900C1">
        <w:rPr>
          <w:rFonts w:ascii="Times New Roman" w:hAnsi="Times New Roman"/>
          <w:sz w:val="24"/>
          <w:szCs w:val="24"/>
        </w:rPr>
        <w:t>2010</w:t>
      </w:r>
      <w:r w:rsidR="00BD50E9" w:rsidRPr="004900C1">
        <w:rPr>
          <w:rFonts w:ascii="Times New Roman" w:hAnsi="Times New Roman"/>
          <w:sz w:val="24"/>
          <w:szCs w:val="24"/>
        </w:rPr>
        <w:t xml:space="preserve"> г.</w:t>
      </w:r>
      <w:r w:rsidRPr="004900C1">
        <w:rPr>
          <w:rFonts w:ascii="Times New Roman" w:hAnsi="Times New Roman"/>
          <w:sz w:val="24"/>
          <w:szCs w:val="24"/>
        </w:rPr>
        <w:t>);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Федеральным </w:t>
      </w:r>
      <w:hyperlink r:id="rId12" w:history="1">
        <w:r w:rsidRPr="004900C1">
          <w:rPr>
            <w:rFonts w:ascii="Times New Roman" w:hAnsi="Times New Roman"/>
            <w:sz w:val="24"/>
            <w:szCs w:val="24"/>
          </w:rPr>
          <w:t>закон</w:t>
        </w:r>
      </w:hyperlink>
      <w:r w:rsidRPr="004900C1">
        <w:rPr>
          <w:rFonts w:ascii="Times New Roman" w:hAnsi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4900C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4900C1">
        <w:rPr>
          <w:rFonts w:ascii="Times New Roman" w:hAnsi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4900C1">
          <w:rPr>
            <w:rFonts w:ascii="Times New Roman" w:hAnsi="Times New Roman"/>
            <w:sz w:val="24"/>
            <w:szCs w:val="24"/>
          </w:rPr>
          <w:t>2003 г</w:t>
        </w:r>
      </w:smartTag>
      <w:r w:rsidRPr="004900C1">
        <w:rPr>
          <w:rFonts w:ascii="Times New Roman" w:hAnsi="Times New Roman"/>
          <w:sz w:val="24"/>
          <w:szCs w:val="24"/>
        </w:rPr>
        <w:t>., № 40, ст. 3822);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4900C1">
          <w:rPr>
            <w:rFonts w:ascii="Times New Roman" w:hAnsi="Times New Roman"/>
            <w:sz w:val="24"/>
            <w:szCs w:val="24"/>
          </w:rPr>
          <w:t>2011 г</w:t>
        </w:r>
      </w:smartTag>
      <w:r w:rsidRPr="004900C1">
        <w:rPr>
          <w:rFonts w:ascii="Times New Roman" w:hAnsi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4900C1">
          <w:rPr>
            <w:rFonts w:ascii="Times New Roman" w:hAnsi="Times New Roman"/>
            <w:sz w:val="24"/>
            <w:szCs w:val="24"/>
          </w:rPr>
          <w:t>2011 г</w:t>
        </w:r>
      </w:smartTag>
      <w:r w:rsidRPr="004900C1">
        <w:rPr>
          <w:rFonts w:ascii="Times New Roman" w:hAnsi="Times New Roman"/>
          <w:sz w:val="24"/>
          <w:szCs w:val="24"/>
        </w:rPr>
        <w:t>.);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4900C1">
          <w:rPr>
            <w:rFonts w:ascii="Times New Roman" w:hAnsi="Times New Roman"/>
            <w:sz w:val="24"/>
            <w:szCs w:val="24"/>
          </w:rPr>
          <w:t>2006 г</w:t>
        </w:r>
      </w:smartTag>
      <w:r w:rsidRPr="004900C1">
        <w:rPr>
          <w:rFonts w:ascii="Times New Roman" w:hAnsi="Times New Roman"/>
          <w:sz w:val="24"/>
          <w:szCs w:val="24"/>
        </w:rPr>
        <w:t>. № 152-ФЗ «О персональных данных»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900C1">
        <w:rPr>
          <w:rFonts w:ascii="Times New Roman" w:hAnsi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4900C1">
          <w:rPr>
            <w:rFonts w:ascii="Times New Roman" w:hAnsi="Times New Roman"/>
            <w:sz w:val="24"/>
            <w:szCs w:val="24"/>
          </w:rPr>
          <w:t>2006 г</w:t>
        </w:r>
      </w:smartTag>
      <w:r w:rsidRPr="004900C1">
        <w:rPr>
          <w:rFonts w:ascii="Times New Roman" w:hAnsi="Times New Roman"/>
          <w:sz w:val="24"/>
          <w:szCs w:val="24"/>
        </w:rPr>
        <w:t>.);</w:t>
      </w:r>
    </w:p>
    <w:p w:rsidR="008E3974" w:rsidRPr="004900C1" w:rsidRDefault="008E3974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Законом Российской Федерации от 04</w:t>
      </w:r>
      <w:r w:rsidR="00BD50E9" w:rsidRPr="004900C1">
        <w:rPr>
          <w:rFonts w:ascii="Times New Roman" w:hAnsi="Times New Roman"/>
          <w:sz w:val="24"/>
          <w:szCs w:val="24"/>
        </w:rPr>
        <w:t xml:space="preserve"> июля </w:t>
      </w:r>
      <w:r w:rsidRPr="004900C1">
        <w:rPr>
          <w:rFonts w:ascii="Times New Roman" w:hAnsi="Times New Roman"/>
          <w:sz w:val="24"/>
          <w:szCs w:val="24"/>
        </w:rPr>
        <w:t>1991</w:t>
      </w:r>
      <w:r w:rsidR="00BD50E9" w:rsidRPr="004900C1">
        <w:rPr>
          <w:rFonts w:ascii="Times New Roman" w:hAnsi="Times New Roman"/>
          <w:sz w:val="24"/>
          <w:szCs w:val="24"/>
        </w:rPr>
        <w:t xml:space="preserve"> г.</w:t>
      </w:r>
      <w:r w:rsidRPr="004900C1">
        <w:rPr>
          <w:rFonts w:ascii="Times New Roman" w:hAnsi="Times New Roman"/>
          <w:sz w:val="24"/>
          <w:szCs w:val="24"/>
        </w:rPr>
        <w:t xml:space="preserve"> № 1541-1 «О приватизации жилищного фонда в Российской Федерации» (Ведомости СНД и ВС РСФСР, 11</w:t>
      </w:r>
      <w:r w:rsidR="00BD50E9" w:rsidRPr="004900C1">
        <w:rPr>
          <w:rFonts w:ascii="Times New Roman" w:hAnsi="Times New Roman"/>
          <w:sz w:val="24"/>
          <w:szCs w:val="24"/>
        </w:rPr>
        <w:t xml:space="preserve"> июля </w:t>
      </w:r>
      <w:r w:rsidRPr="004900C1">
        <w:rPr>
          <w:rFonts w:ascii="Times New Roman" w:hAnsi="Times New Roman"/>
          <w:sz w:val="24"/>
          <w:szCs w:val="24"/>
        </w:rPr>
        <w:t>1991</w:t>
      </w:r>
      <w:r w:rsidR="00BD50E9" w:rsidRPr="004900C1">
        <w:rPr>
          <w:rFonts w:ascii="Times New Roman" w:hAnsi="Times New Roman"/>
          <w:sz w:val="24"/>
          <w:szCs w:val="24"/>
        </w:rPr>
        <w:t xml:space="preserve"> г.</w:t>
      </w:r>
      <w:r w:rsidRPr="004900C1">
        <w:rPr>
          <w:rFonts w:ascii="Times New Roman" w:hAnsi="Times New Roman"/>
          <w:sz w:val="24"/>
          <w:szCs w:val="24"/>
        </w:rPr>
        <w:t>, № 28, ст. 959, Бюллетень нормативных актов, 1992, № 1);</w:t>
      </w:r>
    </w:p>
    <w:p w:rsidR="00B24A4C" w:rsidRPr="004900C1" w:rsidRDefault="00B24A4C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Решением Совета городского поселения «Вуктыл» от 14 мая  2009 г. № 2-6/58 «Об утверждении стоимости услуг по оформлению документов на приватизацию жилых помещений на территории городского поселения «Вуктыл»;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4900C1">
          <w:rPr>
            <w:rFonts w:ascii="Times New Roman" w:hAnsi="Times New Roman"/>
            <w:sz w:val="24"/>
            <w:szCs w:val="24"/>
          </w:rPr>
          <w:t>2012 г</w:t>
        </w:r>
      </w:smartTag>
      <w:r w:rsidRPr="004900C1">
        <w:rPr>
          <w:rFonts w:ascii="Times New Roman" w:hAnsi="Times New Roman"/>
          <w:sz w:val="24"/>
          <w:szCs w:val="24"/>
        </w:rPr>
        <w:t xml:space="preserve">. № 1376 «Об утверждении </w:t>
      </w:r>
      <w:proofErr w:type="gramStart"/>
      <w:r w:rsidRPr="004900C1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и муниципальных услуг» («Российская газета», № 303, 31 декабря </w:t>
      </w:r>
      <w:smartTag w:uri="urn:schemas-microsoft-com:office:smarttags" w:element="metricconverter">
        <w:smartTagPr>
          <w:attr w:name="ProductID" w:val="2012 г"/>
        </w:smartTagPr>
        <w:r w:rsidRPr="004900C1">
          <w:rPr>
            <w:rFonts w:ascii="Times New Roman" w:hAnsi="Times New Roman"/>
            <w:sz w:val="24"/>
            <w:szCs w:val="24"/>
          </w:rPr>
          <w:t>2012 г</w:t>
        </w:r>
      </w:smartTag>
      <w:r w:rsidRPr="004900C1">
        <w:rPr>
          <w:rFonts w:ascii="Times New Roman" w:hAnsi="Times New Roman"/>
          <w:sz w:val="24"/>
          <w:szCs w:val="24"/>
        </w:rPr>
        <w:t>.);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Конституцией Республики Коми (принята Верховным Советом Республики Коми 17 февраля </w:t>
      </w:r>
      <w:smartTag w:uri="urn:schemas-microsoft-com:office:smarttags" w:element="metricconverter">
        <w:smartTagPr>
          <w:attr w:name="ProductID" w:val="1994 г"/>
        </w:smartTagPr>
        <w:r w:rsidRPr="004900C1">
          <w:rPr>
            <w:rFonts w:ascii="Times New Roman" w:hAnsi="Times New Roman"/>
            <w:sz w:val="24"/>
            <w:szCs w:val="24"/>
          </w:rPr>
          <w:t>1994 г</w:t>
        </w:r>
      </w:smartTag>
      <w:r w:rsidRPr="004900C1">
        <w:rPr>
          <w:rFonts w:ascii="Times New Roman" w:hAnsi="Times New Roman"/>
          <w:sz w:val="24"/>
          <w:szCs w:val="24"/>
        </w:rPr>
        <w:t>.) («Ведомости Верховного совета Республики Коми», 1994, №2, ст. 21);</w:t>
      </w:r>
    </w:p>
    <w:p w:rsidR="00BD50E9" w:rsidRPr="004900C1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«Вуктыл» от 08 февраля </w:t>
      </w:r>
      <w:smartTag w:uri="urn:schemas-microsoft-com:office:smarttags" w:element="metricconverter">
        <w:smartTagPr>
          <w:attr w:name="ProductID" w:val="2013 г"/>
        </w:smartTagPr>
        <w:r w:rsidRPr="004900C1">
          <w:rPr>
            <w:rFonts w:ascii="Times New Roman" w:hAnsi="Times New Roman"/>
            <w:sz w:val="24"/>
            <w:szCs w:val="24"/>
          </w:rPr>
          <w:t>2013 г</w:t>
        </w:r>
      </w:smartTag>
      <w:r w:rsidRPr="004900C1">
        <w:rPr>
          <w:rFonts w:ascii="Times New Roman" w:hAnsi="Times New Roman"/>
          <w:sz w:val="24"/>
          <w:szCs w:val="24"/>
        </w:rPr>
        <w:t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BD50E9" w:rsidRPr="004900C1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утвержденным постановлением администрации муниципального района «Вуктыл» от 24 марта </w:t>
      </w:r>
      <w:smartTag w:uri="urn:schemas-microsoft-com:office:smarttags" w:element="metricconverter">
        <w:smartTagPr>
          <w:attr w:name="ProductID" w:val="2015 г"/>
        </w:smartTagPr>
        <w:r w:rsidRPr="004900C1">
          <w:rPr>
            <w:rFonts w:ascii="Times New Roman" w:hAnsi="Times New Roman"/>
            <w:sz w:val="24"/>
            <w:szCs w:val="24"/>
          </w:rPr>
          <w:t>2015 г</w:t>
        </w:r>
      </w:smartTag>
      <w:r w:rsidRPr="004900C1">
        <w:rPr>
          <w:rFonts w:ascii="Times New Roman" w:hAnsi="Times New Roman"/>
          <w:sz w:val="24"/>
          <w:szCs w:val="24"/>
        </w:rPr>
        <w:t>. № 03/245.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2.8.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муниципальной услуги заявители подают в </w:t>
      </w:r>
      <w:r w:rsidR="00BD50E9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форме согласно </w:t>
      </w:r>
      <w:r w:rsidR="00BD50E9" w:rsidRPr="004900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риложению 2 к настоящему административному регламенту)</w:t>
      </w:r>
      <w:r w:rsidRPr="004900C1">
        <w:rPr>
          <w:rFonts w:ascii="Times New Roman" w:hAnsi="Times New Roman"/>
          <w:sz w:val="24"/>
          <w:szCs w:val="24"/>
        </w:rPr>
        <w:t>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К указанному заявлению прилагаются следующие документы: 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1. </w:t>
      </w:r>
      <w:r w:rsidRPr="004900C1">
        <w:rPr>
          <w:rFonts w:ascii="Times New Roman" w:hAnsi="Times New Roman"/>
          <w:bCs/>
          <w:sz w:val="24"/>
          <w:szCs w:val="24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Pr="004900C1">
        <w:rPr>
          <w:rFonts w:ascii="Times New Roman" w:hAnsi="Times New Roman"/>
          <w:sz w:val="24"/>
          <w:szCs w:val="24"/>
        </w:rPr>
        <w:t>.</w:t>
      </w:r>
    </w:p>
    <w:p w:rsidR="008E3974" w:rsidRPr="004900C1" w:rsidRDefault="008E3974" w:rsidP="00FF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 Справка с места жительства граждан РФ, желающих участвовать в</w:t>
      </w:r>
      <w:r w:rsidR="00FF6AF4"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приватизации жилого помещения (в период с 04</w:t>
      </w:r>
      <w:r w:rsidR="00FF6AF4" w:rsidRPr="004900C1">
        <w:rPr>
          <w:rFonts w:ascii="Times New Roman" w:hAnsi="Times New Roman"/>
          <w:sz w:val="24"/>
          <w:szCs w:val="24"/>
        </w:rPr>
        <w:t xml:space="preserve"> июля </w:t>
      </w:r>
      <w:r w:rsidRPr="004900C1">
        <w:rPr>
          <w:rFonts w:ascii="Times New Roman" w:hAnsi="Times New Roman"/>
          <w:sz w:val="24"/>
          <w:szCs w:val="24"/>
        </w:rPr>
        <w:t>1991</w:t>
      </w:r>
      <w:r w:rsidR="00FF6AF4" w:rsidRPr="004900C1">
        <w:rPr>
          <w:rFonts w:ascii="Times New Roman" w:hAnsi="Times New Roman"/>
          <w:sz w:val="24"/>
          <w:szCs w:val="24"/>
        </w:rPr>
        <w:t xml:space="preserve"> г.</w:t>
      </w:r>
      <w:r w:rsidRPr="004900C1">
        <w:rPr>
          <w:rFonts w:ascii="Times New Roman" w:hAnsi="Times New Roman"/>
          <w:sz w:val="24"/>
          <w:szCs w:val="24"/>
        </w:rPr>
        <w:t xml:space="preserve"> по момент  регистрации в   приватизируемом помещении).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3.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4. Вступившие в законную силу судебные акты, необходимые для приватизации жилого помещения (при наличии).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5. Справки об отсутствии задолженности по оплате коммунальных услуг (в том числе за электроэнергию, природный газ), выданные на первое число текущего месяца организацией.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6. Согласие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7. Согласи</w:t>
      </w:r>
      <w:r w:rsidR="001F16AB" w:rsidRPr="004900C1">
        <w:rPr>
          <w:rFonts w:ascii="Times New Roman" w:hAnsi="Times New Roman"/>
          <w:sz w:val="24"/>
          <w:szCs w:val="24"/>
        </w:rPr>
        <w:t>е</w:t>
      </w:r>
      <w:r w:rsidRPr="004900C1">
        <w:rPr>
          <w:rFonts w:ascii="Times New Roman" w:hAnsi="Times New Roman"/>
          <w:sz w:val="24"/>
          <w:szCs w:val="24"/>
        </w:rPr>
        <w:t xml:space="preserve">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попечительства.</w:t>
      </w:r>
    </w:p>
    <w:p w:rsidR="008E3974" w:rsidRPr="004900C1" w:rsidRDefault="008E3974" w:rsidP="008E3974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</w:t>
      </w:r>
      <w:r w:rsidR="00FF6AF4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 в присутствии уполномоченного специалиста </w:t>
      </w:r>
      <w:r w:rsidR="00FF6AF4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8.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9.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10. 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11.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согласия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12. Справка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4900C1">
        <w:rPr>
          <w:rFonts w:ascii="Times New Roman" w:hAnsi="Times New Roman"/>
          <w:bCs/>
          <w:sz w:val="24"/>
          <w:szCs w:val="24"/>
        </w:rPr>
        <w:t>организацией осуществляющей  управление жилым фондом;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00C1">
        <w:rPr>
          <w:rFonts w:ascii="Times New Roman" w:hAnsi="Times New Roman"/>
          <w:bCs/>
          <w:sz w:val="24"/>
          <w:szCs w:val="24"/>
        </w:rPr>
        <w:t xml:space="preserve">13. </w:t>
      </w:r>
      <w:r w:rsidRPr="004900C1">
        <w:rPr>
          <w:rFonts w:ascii="Times New Roman" w:hAnsi="Times New Roman"/>
          <w:sz w:val="24"/>
          <w:szCs w:val="24"/>
        </w:rPr>
        <w:t xml:space="preserve">Выписка из домовой книги, выданная организацией, </w:t>
      </w:r>
      <w:r w:rsidRPr="004900C1">
        <w:rPr>
          <w:rFonts w:ascii="Times New Roman" w:hAnsi="Times New Roman"/>
          <w:bCs/>
          <w:sz w:val="24"/>
          <w:szCs w:val="24"/>
        </w:rPr>
        <w:t>осуществляющие управление жилым фондом,</w:t>
      </w:r>
      <w:r w:rsidRPr="004900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не позднее 10 дней до дня подачи заявления на приватизацию жилого помещения</w:t>
      </w:r>
      <w:r w:rsidRPr="004900C1">
        <w:rPr>
          <w:rFonts w:ascii="Times New Roman" w:hAnsi="Times New Roman"/>
          <w:bCs/>
          <w:sz w:val="24"/>
          <w:szCs w:val="24"/>
        </w:rPr>
        <w:t>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лично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посредством  почтового  отправления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>1) Выписка из поквартирной карточки.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>2) Выписка из финансового лицевого счета.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3) </w:t>
      </w:r>
      <w:r w:rsidRPr="004900C1">
        <w:rPr>
          <w:rFonts w:ascii="Times New Roman" w:eastAsiaTheme="minorHAnsi" w:hAnsi="Times New Roman"/>
          <w:sz w:val="24"/>
          <w:szCs w:val="24"/>
        </w:rPr>
        <w:t>Кадастровый паспорт объекта недвижимости или технический паспорт жилого помещения.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eastAsiaTheme="minorHAnsi" w:hAnsi="Times New Roman"/>
          <w:sz w:val="24"/>
          <w:szCs w:val="24"/>
        </w:rPr>
        <w:t xml:space="preserve">5) </w:t>
      </w:r>
      <w:r w:rsidRPr="004900C1">
        <w:rPr>
          <w:rFonts w:ascii="Times New Roman" w:hAnsi="Times New Roman"/>
          <w:sz w:val="24"/>
          <w:szCs w:val="24"/>
        </w:rPr>
        <w:t>Договор социального найма  жилого помещения.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6) Ордер на жилое помещение.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8) Сведения о регистрации по месту жительства, месту пребывания гражданина.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2.13.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1) непредставление документов, указанных в п.2.8 настоящего административного регламента, которые заявитель обязан предоставить самостоятельно;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3) жилое помещение не относится к муниципальному жилищному фонду;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4) участие гражданина в приватизации другого жилого помещения;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6) наличие запрета (ареста) на жилое помещение;</w:t>
      </w:r>
    </w:p>
    <w:p w:rsidR="008E3974" w:rsidRPr="004900C1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7)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</w:t>
      </w:r>
      <w:r w:rsidRPr="004900C1">
        <w:rPr>
          <w:rFonts w:ascii="Times New Roman" w:hAnsi="Times New Roman"/>
          <w:sz w:val="24"/>
          <w:szCs w:val="24"/>
        </w:rPr>
        <w:t>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8) жилое помещение признано аварийным.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2.13.1. После устранения оснований для отказа в предоставлении муниципальной услуги в случаях, предусмотренных пунктом подпунктами 1, 5, 7 пункта 2.13 настоящего административного регламента, заявитель вправе обратиться повторно за получением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00C1" w:rsidRPr="004900C1" w:rsidRDefault="004900C1" w:rsidP="00490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="004900C1" w:rsidRPr="004900C1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900C1" w:rsidRPr="004900C1" w:rsidRDefault="004900C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="004900C1" w:rsidRPr="004900C1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4900C1" w:rsidRPr="004900C1" w:rsidRDefault="004900C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A4C" w:rsidRPr="004900C1" w:rsidRDefault="008E3974" w:rsidP="00B2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2.17. </w:t>
      </w:r>
      <w:r w:rsidR="00B24A4C" w:rsidRPr="004900C1">
        <w:rPr>
          <w:rFonts w:ascii="Times New Roman" w:hAnsi="Times New Roman"/>
          <w:sz w:val="24"/>
          <w:szCs w:val="24"/>
          <w:lang w:eastAsia="ru-RU"/>
        </w:rPr>
        <w:t xml:space="preserve">За предоставление муниципальной услуги взимается плата, на основании Решением Совета городского поселения «Вуктыл» от 14 мая  2009 г. № 2-6/58 «Об </w:t>
      </w:r>
      <w:r w:rsidR="00B24A4C" w:rsidRPr="004900C1">
        <w:rPr>
          <w:rFonts w:ascii="Times New Roman" w:hAnsi="Times New Roman"/>
          <w:sz w:val="24"/>
          <w:szCs w:val="24"/>
          <w:lang w:eastAsia="ru-RU"/>
        </w:rPr>
        <w:lastRenderedPageBreak/>
        <w:t>утверждении стоимости услуг по оформлению документов на приватизацию жилых помещений на территории городского поселения «Вуктыл»</w:t>
      </w:r>
      <w:r w:rsidR="004900C1" w:rsidRPr="004900C1">
        <w:rPr>
          <w:rFonts w:ascii="Times New Roman" w:hAnsi="Times New Roman"/>
          <w:sz w:val="24"/>
          <w:szCs w:val="24"/>
          <w:lang w:eastAsia="ru-RU"/>
        </w:rPr>
        <w:t>:</w:t>
      </w:r>
    </w:p>
    <w:p w:rsidR="004900C1" w:rsidRPr="004900C1" w:rsidRDefault="004900C1" w:rsidP="0049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подготовка правоустанавливающих документов на приватизацию жилого помещения в течение двух месяцев, включая пакет документов для государственной регистрации права собственности в размере 1150 (одна тысяча сто пятьдесят) рублей;</w:t>
      </w:r>
    </w:p>
    <w:p w:rsidR="004900C1" w:rsidRPr="004900C1" w:rsidRDefault="004900C1" w:rsidP="0049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подготовка правоустанавливающих документов на приватизацию жилого помещения в течение 14 дней, включая пакет документов для государственной регистрации права собственности - 1900 (одна тысяча девятьсот) рублей;</w:t>
      </w:r>
    </w:p>
    <w:p w:rsidR="004900C1" w:rsidRPr="004900C1" w:rsidRDefault="004900C1" w:rsidP="0049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повторная подготовка правоустанавливающих документов на приватизацию жилого помещения по вине заявителя – 570 (пятьсот семьдесят) рублей.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2.19. Заявление и прилагаемые к нему документы регистрируются в администрации, МФЦ в день их поступления.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A7892" w:rsidRPr="004900C1" w:rsidRDefault="00FA7892" w:rsidP="00FA7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 через  порталы  государственных   и   муниципальных </w:t>
      </w:r>
    </w:p>
    <w:p w:rsidR="00FA7892" w:rsidRPr="004900C1" w:rsidRDefault="00FA7892" w:rsidP="00FA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2.20.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0C1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A7892" w:rsidRPr="004900C1" w:rsidRDefault="00FA7892" w:rsidP="00FA789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A7892" w:rsidRPr="004900C1" w:rsidRDefault="00FA7892" w:rsidP="00FA789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A7892" w:rsidRPr="004900C1" w:rsidRDefault="00FA7892" w:rsidP="00FA789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A7892" w:rsidRPr="004900C1" w:rsidRDefault="00FA7892" w:rsidP="00FA789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A7892" w:rsidRPr="004900C1" w:rsidRDefault="00FA7892" w:rsidP="00FA789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A7892" w:rsidRPr="004900C1" w:rsidRDefault="00FA7892" w:rsidP="00FA7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A7892" w:rsidRPr="004900C1" w:rsidRDefault="00FA7892" w:rsidP="00FA78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00C1">
        <w:rPr>
          <w:rFonts w:ascii="Times New Roman" w:hAnsi="Times New Roman"/>
          <w:bCs/>
          <w:sz w:val="24"/>
          <w:szCs w:val="24"/>
        </w:rPr>
        <w:t xml:space="preserve"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4900C1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4900C1">
        <w:rPr>
          <w:rFonts w:ascii="Times New Roman" w:hAnsi="Times New Roman"/>
          <w:bCs/>
          <w:sz w:val="24"/>
          <w:szCs w:val="24"/>
        </w:rPr>
        <w:t>. № 1376.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900C1" w:rsidRPr="004900C1" w:rsidTr="002728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90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00C1" w:rsidRPr="004900C1" w:rsidTr="002728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490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00C1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974" w:rsidRPr="004900C1" w:rsidTr="002728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892" w:rsidRPr="004900C1" w:rsidRDefault="00FA7892" w:rsidP="00FA789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3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vuktyl</w:t>
        </w:r>
        <w:proofErr w:type="spellEnd"/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4900C1">
        <w:rPr>
          <w:rStyle w:val="afa"/>
          <w:rFonts w:ascii="Times New Roman" w:hAnsi="Times New Roman"/>
          <w:color w:val="auto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</w:rPr>
        <w:t>, порталах государственных и муниципальных услуг (функций).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FA7892" w:rsidRPr="004900C1" w:rsidRDefault="00FA7892" w:rsidP="00FA7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zip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doc</w:t>
      </w:r>
      <w:proofErr w:type="spellEnd"/>
      <w:r w:rsidRPr="004900C1">
        <w:rPr>
          <w:rFonts w:ascii="Times New Roman" w:hAnsi="Times New Roman"/>
          <w:sz w:val="24"/>
          <w:szCs w:val="24"/>
        </w:rPr>
        <w:t>, *</w:t>
      </w:r>
      <w:proofErr w:type="spellStart"/>
      <w:r w:rsidRPr="004900C1">
        <w:rPr>
          <w:rFonts w:ascii="Times New Roman" w:hAnsi="Times New Roman"/>
          <w:sz w:val="24"/>
          <w:szCs w:val="24"/>
        </w:rPr>
        <w:t>docx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txt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rtf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4900C1">
        <w:rPr>
          <w:rFonts w:ascii="Times New Roman" w:hAnsi="Times New Roman"/>
          <w:sz w:val="24"/>
          <w:szCs w:val="24"/>
        </w:rPr>
        <w:t>xls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xlsx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4900C1">
        <w:rPr>
          <w:rFonts w:ascii="Times New Roman" w:hAnsi="Times New Roman"/>
          <w:sz w:val="24"/>
          <w:szCs w:val="24"/>
        </w:rPr>
        <w:t>jpg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pdf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tiff</w:t>
      </w:r>
      <w:proofErr w:type="spellEnd"/>
      <w:r w:rsidRPr="004900C1">
        <w:rPr>
          <w:rFonts w:ascii="Times New Roman" w:hAnsi="Times New Roman"/>
          <w:sz w:val="24"/>
          <w:szCs w:val="24"/>
        </w:rPr>
        <w:t>);</w:t>
      </w:r>
    </w:p>
    <w:p w:rsidR="00FA7892" w:rsidRPr="004900C1" w:rsidRDefault="00FA7892" w:rsidP="00FA789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         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900C1">
        <w:rPr>
          <w:rFonts w:ascii="Times New Roman" w:hAnsi="Times New Roman"/>
          <w:sz w:val="24"/>
          <w:szCs w:val="24"/>
        </w:rPr>
        <w:t>dpi</w:t>
      </w:r>
      <w:proofErr w:type="spellEnd"/>
      <w:r w:rsidRPr="004900C1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FA7892" w:rsidRPr="004900C1" w:rsidRDefault="00FA7892" w:rsidP="00FA7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A7892" w:rsidRPr="004900C1" w:rsidRDefault="00FA7892" w:rsidP="00FA7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2.25.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4900C1">
        <w:rPr>
          <w:rFonts w:ascii="Times New Roman" w:hAnsi="Times New Roman"/>
          <w:sz w:val="24"/>
          <w:szCs w:val="24"/>
        </w:rPr>
        <w:t>слуги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900C1">
        <w:rPr>
          <w:rFonts w:ascii="Times New Roman" w:hAnsi="Times New Roman"/>
          <w:sz w:val="24"/>
          <w:szCs w:val="24"/>
        </w:rPr>
        <w:t>слуги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Pr="004900C1">
        <w:rPr>
          <w:rFonts w:ascii="Times New Roman" w:hAnsi="Times New Roman"/>
          <w:sz w:val="24"/>
          <w:szCs w:val="24"/>
        </w:rPr>
        <w:t xml:space="preserve">с администрацией, Отделом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A7892" w:rsidRPr="004900C1" w:rsidRDefault="00FA7892" w:rsidP="00FA78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3.1. </w:t>
      </w:r>
      <w:r w:rsidRPr="004900C1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4) выдача заявителю результата предоставления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5) заключение договора.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риложении 3 к настоящему административному регламенту.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администрацию, отдел,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МФЦ 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документов).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2.8.-2.8.2, 2.9 (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заявитель представляет данные документы самостоятельно</w:t>
      </w:r>
      <w:r w:rsidRPr="004900C1">
        <w:rPr>
          <w:rFonts w:ascii="Times New Roman" w:hAnsi="Times New Roman"/>
          <w:sz w:val="24"/>
          <w:szCs w:val="24"/>
          <w:lang w:eastAsia="ru-RU"/>
        </w:rPr>
        <w:t>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900C1">
        <w:rPr>
          <w:rFonts w:ascii="Times New Roman" w:hAnsi="Times New Roman"/>
          <w:sz w:val="24"/>
          <w:szCs w:val="24"/>
        </w:rPr>
        <w:t>может заверить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FA7892" w:rsidRPr="004900C1" w:rsidRDefault="00FA7892" w:rsidP="00FA7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пунктами 2.8 – 2.8.2 раздела II настоящего административного регламента</w:t>
      </w:r>
      <w:r w:rsidRPr="004900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а также документа, указанного в пункте 2.9 административного регламента (в случае, если заявитель представил данный документ самостоятельно);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A7892" w:rsidRPr="004900C1" w:rsidRDefault="00FA7892" w:rsidP="00FA7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E3974" w:rsidRPr="004900C1" w:rsidRDefault="008E3974" w:rsidP="008E39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0C1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в соответствии с настоящим</w:t>
      </w:r>
      <w:r w:rsidR="00FA7892"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административным р</w:t>
      </w:r>
      <w:r w:rsidRPr="004900C1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FA7892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9960BD" w:rsidRPr="004900C1" w:rsidRDefault="008E3974" w:rsidP="00996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формирует документы (дело</w:t>
      </w:r>
      <w:r w:rsidR="009960BD"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) и передает его на визу руководителю администрации для последующего направления в отдел.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пункте 2.9 административного регламента, специалист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 ответственному за принятие решений.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9960BD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 и передача зарегистрированных документов специалисту </w:t>
      </w:r>
      <w:r w:rsidR="009960BD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9960BD" w:rsidRPr="004900C1" w:rsidRDefault="009960BD" w:rsidP="00996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заявления: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МФЦ,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направляющего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представление документа и (или) информации, а также, если имеется, номер (идентификатор) такой услуги в реестре услуг.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от 27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Pr="004900C1">
        <w:rPr>
          <w:rFonts w:ascii="Times New Roman" w:hAnsi="Times New Roman"/>
          <w:sz w:val="24"/>
          <w:szCs w:val="24"/>
          <w:lang w:eastAsia="ru-RU"/>
        </w:rPr>
        <w:t>2010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почтовым отправлением;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курьером, под расписку;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МФЦ, ответственного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осуществляет 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2.9 настоящего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</w:t>
      </w:r>
      <w:r w:rsidRPr="004900C1">
        <w:rPr>
          <w:rFonts w:ascii="Times New Roman" w:hAnsi="Times New Roman"/>
          <w:sz w:val="24"/>
          <w:szCs w:val="24"/>
          <w:lang w:eastAsia="ru-RU"/>
        </w:rPr>
        <w:t>дминистративного регламента.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специалисту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F46CAC" w:rsidRPr="004900C1" w:rsidRDefault="00F46CAC" w:rsidP="00F46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специалистом Отдела,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F46CAC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F46CAC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(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 xml:space="preserve">Указать порядок выполнения данной административной процедуры </w:t>
      </w:r>
      <w:r w:rsidRPr="004900C1">
        <w:rPr>
          <w:rFonts w:ascii="Times New Roman" w:hAnsi="Times New Roman"/>
          <w:i/>
          <w:sz w:val="24"/>
          <w:szCs w:val="24"/>
        </w:rPr>
        <w:t>уполномоченным лицом).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F46CAC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F46CAC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 наличии противоречивых сведений в представленных документах специалист </w:t>
      </w:r>
      <w:r w:rsidR="007446E8"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>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(</w:t>
      </w:r>
      <w:r w:rsidRPr="004900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указать срок направления запросов</w:t>
      </w: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>)  запросов в органы и организации, располагающие необходимой информацией.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4900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8E3974" w:rsidRPr="004900C1" w:rsidRDefault="008E3974" w:rsidP="007446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муниципальной услуги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в форме подготовки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974" w:rsidRPr="004900C1" w:rsidRDefault="007446E8" w:rsidP="0074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2.13 административного регламента)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течении 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)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17372" w:rsidRPr="004900C1" w:rsidRDefault="008E3974" w:rsidP="00117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 xml:space="preserve">в течение одного дня подписывает </w:t>
      </w:r>
      <w:r w:rsidR="007446E8" w:rsidRPr="004900C1">
        <w:rPr>
          <w:rFonts w:ascii="Times New Roman" w:hAnsi="Times New Roman"/>
          <w:iCs/>
          <w:sz w:val="24"/>
          <w:szCs w:val="24"/>
          <w:lang w:eastAsia="ru-RU"/>
        </w:rPr>
        <w:t>данный документ.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дня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отдела, ответственному за выдачу результата предоставления муниципальной услуги, для выдачи его заявителю.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дня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а</w:t>
      </w:r>
      <w:r w:rsidRPr="004900C1">
        <w:rPr>
          <w:rFonts w:ascii="Times New Roman" w:hAnsi="Times New Roman"/>
          <w:sz w:val="24"/>
          <w:szCs w:val="24"/>
          <w:lang w:eastAsia="ru-RU"/>
        </w:rPr>
        <w:t>дминистративного регламента.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36 календарных дней со дня получения из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 полного комплекта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документов, необходимых для принятия решения.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4900C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4900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уведомления о предоставлении услуги (об отказе в предоставлении услуги) осуществляет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8E3974" w:rsidRPr="004900C1" w:rsidRDefault="008E3974" w:rsidP="008E39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специалист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Pr="004900C1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4900C1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4900C1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дн</w:t>
      </w:r>
      <w:r w:rsidR="00117372" w:rsidRPr="004900C1">
        <w:rPr>
          <w:rFonts w:ascii="Times New Roman" w:hAnsi="Times New Roman"/>
          <w:sz w:val="24"/>
          <w:szCs w:val="24"/>
        </w:rPr>
        <w:t>я</w:t>
      </w:r>
      <w:r w:rsidRPr="004900C1">
        <w:rPr>
          <w:rFonts w:ascii="Times New Roman" w:hAnsi="Times New Roman"/>
          <w:sz w:val="24"/>
          <w:szCs w:val="24"/>
        </w:rPr>
        <w:t xml:space="preserve"> с момента поступления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 xml:space="preserve">, ответственному за выдачу результата предоставления услуги, </w:t>
      </w:r>
      <w:r w:rsidR="00117372" w:rsidRPr="004900C1">
        <w:rPr>
          <w:rFonts w:ascii="Times New Roman" w:hAnsi="Times New Roman"/>
          <w:sz w:val="24"/>
          <w:szCs w:val="24"/>
        </w:rPr>
        <w:t>специалисту</w:t>
      </w:r>
      <w:r w:rsidRPr="004900C1">
        <w:rPr>
          <w:rFonts w:ascii="Times New Roman" w:hAnsi="Times New Roman"/>
          <w:sz w:val="24"/>
          <w:szCs w:val="24"/>
        </w:rPr>
        <w:t xml:space="preserve"> МФЦ,</w:t>
      </w:r>
      <w:r w:rsidRPr="004900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документа, являющегося результатом предоставления </w:t>
      </w:r>
      <w:r w:rsidRPr="004900C1">
        <w:rPr>
          <w:rFonts w:ascii="Times New Roman" w:hAnsi="Times New Roman"/>
          <w:sz w:val="24"/>
          <w:szCs w:val="24"/>
        </w:rPr>
        <w:lastRenderedPageBreak/>
        <w:t>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предоставлении муниципальной услуги </w:t>
      </w:r>
      <w:r w:rsidRPr="004900C1">
        <w:rPr>
          <w:rFonts w:ascii="Times New Roman" w:eastAsia="Times New Roman" w:hAnsi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договора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принятие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предоставлении муниципальной услуги.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Договор передачи жилых помещений в собственность граждан составляется в 3-х экземплярах: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третий экземпляр остается 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обращении 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экземпляра договора приватизации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находит сформированное дело заявителя с итоговым документом и экземплярами договора приватизации;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 заявителя с содержанием выдаваемого договора,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формирует с использованием программных средств расписку о получении экземпляра договора,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3.6.1. Критерием принятия решения является подписание проекта договора заявителем.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не более двух месяцев </w:t>
      </w:r>
      <w:r w:rsidRPr="004900C1">
        <w:rPr>
          <w:rFonts w:ascii="Times New Roman" w:hAnsi="Times New Roman"/>
          <w:sz w:val="24"/>
          <w:szCs w:val="24"/>
        </w:rPr>
        <w:t xml:space="preserve">исчисляемых </w:t>
      </w:r>
      <w:r w:rsidRPr="004900C1">
        <w:rPr>
          <w:rFonts w:ascii="Times New Roman" w:hAnsi="Times New Roman"/>
          <w:sz w:val="24"/>
          <w:szCs w:val="24"/>
          <w:lang w:eastAsia="ru-RU"/>
        </w:rPr>
        <w:t>с момента обращения заявителя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3.6.3.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4900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предоставления муниципальной услуги и иных нормативных правовых актов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деятельностью отдела осуществляется заместителем руководителя администрации, курирующим работу отдела.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но не реже 1 раза в 3 года.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4.3. Специалисты администрации, отдела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Республики Коми, муниципальными правовыми актами;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>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5.8.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5.10.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жалобы администрацией может быть принято одно из следующих решений: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5.13. Администрация отказывает в удовлетворении жалобы в следующих случаях: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5.14. Администрация вправе оставить жалобу без ответа в следующих случаях: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B1D5B" w:rsidRPr="004900C1" w:rsidRDefault="00CB1D5B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17372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</w:rPr>
        <w:t>«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 в муниципальной собственности, в собственность граждан</w:t>
      </w:r>
      <w:r w:rsidRPr="004900C1">
        <w:rPr>
          <w:rFonts w:ascii="Times New Roman" w:hAnsi="Times New Roman"/>
          <w:bCs/>
          <w:sz w:val="24"/>
          <w:szCs w:val="24"/>
        </w:rPr>
        <w:t>»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 об</w:t>
      </w:r>
      <w:r w:rsidRPr="004900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9"/>
      </w:tblGrid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CB1D5B" w:rsidRPr="004900C1" w:rsidRDefault="00CB1D5B" w:rsidP="00CB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2-19-76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493" w:type="pct"/>
          </w:tcPr>
          <w:p w:rsidR="00CB1D5B" w:rsidRPr="004900C1" w:rsidRDefault="00CB1D5B" w:rsidP="00CB1D5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CB1D5B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по управлению имуществом администрации городского округа «Вуктыл»</w:t>
      </w: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Нужно расписать сельские населенные пункты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начальника отдела</w:t>
            </w:r>
            <w:r w:rsidR="00D92D00"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34905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отдела</w:t>
      </w:r>
      <w:r w:rsidR="00134905" w:rsidRPr="004900C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по управлению имуществом</w:t>
      </w:r>
    </w:p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34905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2-29-14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C1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t xml:space="preserve"> 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CB1D5B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График работы по приему заявителей на базе МФЦ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328"/>
        <w:gridCol w:w="3815"/>
      </w:tblGrid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CB1D5B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Приложение 2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«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4900C1">
        <w:rPr>
          <w:rFonts w:ascii="Times New Roman" w:hAnsi="Times New Roman"/>
          <w:sz w:val="24"/>
          <w:szCs w:val="24"/>
          <w:lang w:eastAsia="ru-RU"/>
        </w:rPr>
        <w:t>»</w:t>
      </w: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900C1" w:rsidRPr="004900C1" w:rsidTr="002728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74" w:rsidRPr="004900C1" w:rsidRDefault="008E3974" w:rsidP="002728B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74" w:rsidRPr="004900C1" w:rsidRDefault="008E3974" w:rsidP="002728BB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E3974" w:rsidRPr="004900C1" w:rsidRDefault="008E3974" w:rsidP="002728BB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E3974" w:rsidRPr="004900C1" w:rsidRDefault="008E3974" w:rsidP="002728BB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c>
          <w:tcPr>
            <w:tcW w:w="1019" w:type="pct"/>
            <w:tcBorders>
              <w:top w:val="single" w:sz="4" w:space="0" w:color="auto"/>
            </w:tcBorders>
          </w:tcPr>
          <w:p w:rsidR="008E3974" w:rsidRPr="004900C1" w:rsidRDefault="008E3974" w:rsidP="002728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E3974" w:rsidRPr="004900C1" w:rsidRDefault="008E3974" w:rsidP="002728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E3974" w:rsidRPr="004900C1" w:rsidRDefault="008E3974" w:rsidP="002728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E3974" w:rsidRPr="004900C1" w:rsidRDefault="008E3974" w:rsidP="002728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00C1">
              <w:rPr>
                <w:rFonts w:ascii="Times New Roman" w:eastAsiaTheme="minorHAns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8E3974" w:rsidRPr="004900C1" w:rsidRDefault="008E3974" w:rsidP="008E3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3974" w:rsidRPr="004900C1" w:rsidRDefault="008E3974" w:rsidP="00272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974" w:rsidRPr="004900C1" w:rsidTr="002728B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3974" w:rsidRPr="004900C1" w:rsidRDefault="008E3974" w:rsidP="008E397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ЗАЯВЛЕНИЕ</w:t>
      </w:r>
    </w:p>
    <w:p w:rsidR="008E3974" w:rsidRPr="004900C1" w:rsidRDefault="008E3974" w:rsidP="008E39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На  основании  Закона  Российской  Федерации  «О приватизации жилищного фонда  в  Российской  Федерации»  просим (прошу) передать в _____долевую </w:t>
      </w:r>
      <w:proofErr w:type="gramStart"/>
      <w:r w:rsidRPr="004900C1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занимаемую нами (мной)  квартиру № _______в  доме № ______ по ул. _______________________, </w:t>
      </w:r>
    </w:p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состоящую из _________ комна</w:t>
      </w:r>
      <w:proofErr w:type="gramStart"/>
      <w:r w:rsidRPr="004900C1">
        <w:rPr>
          <w:rFonts w:ascii="Times New Roman" w:hAnsi="Times New Roman"/>
          <w:sz w:val="24"/>
          <w:szCs w:val="24"/>
        </w:rPr>
        <w:t>т(</w:t>
      </w:r>
      <w:proofErr w:type="gramEnd"/>
      <w:r w:rsidRPr="004900C1">
        <w:rPr>
          <w:rFonts w:ascii="Times New Roman" w:hAnsi="Times New Roman"/>
          <w:sz w:val="24"/>
          <w:szCs w:val="24"/>
        </w:rPr>
        <w:t>ы),   общей площадью   ___________</w:t>
      </w:r>
      <w:proofErr w:type="spellStart"/>
      <w:r w:rsidRPr="004900C1">
        <w:rPr>
          <w:rFonts w:ascii="Times New Roman" w:hAnsi="Times New Roman"/>
          <w:sz w:val="24"/>
          <w:szCs w:val="24"/>
        </w:rPr>
        <w:t>кв.м</w:t>
      </w:r>
      <w:proofErr w:type="spellEnd"/>
      <w:r w:rsidRPr="004900C1">
        <w:rPr>
          <w:rFonts w:ascii="Times New Roman" w:hAnsi="Times New Roman"/>
          <w:sz w:val="24"/>
          <w:szCs w:val="24"/>
        </w:rPr>
        <w:t>.</w:t>
      </w:r>
    </w:p>
    <w:p w:rsidR="008E3974" w:rsidRPr="004900C1" w:rsidRDefault="008E3974" w:rsidP="008E397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Согласны определить размеры долей: _______________________________________________________________________</w:t>
      </w:r>
    </w:p>
    <w:p w:rsidR="008E3974" w:rsidRPr="004900C1" w:rsidRDefault="008E3974" w:rsidP="008E39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Ранее в приватизации жилой площади из членов семьи  _______________________________________________________________________</w:t>
      </w:r>
    </w:p>
    <w:p w:rsidR="008E3974" w:rsidRPr="004900C1" w:rsidRDefault="008E3974" w:rsidP="008E3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E3974" w:rsidRPr="004900C1" w:rsidRDefault="008E3974" w:rsidP="008E39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(никто не участвовал, участвовал по другому адресу)</w:t>
      </w:r>
    </w:p>
    <w:p w:rsidR="008E3974" w:rsidRPr="004900C1" w:rsidRDefault="008E3974" w:rsidP="008E39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900C1">
        <w:rPr>
          <w:rFonts w:ascii="Times New Roman" w:hAnsi="Times New Roman"/>
          <w:b/>
          <w:bCs/>
          <w:sz w:val="24"/>
          <w:szCs w:val="24"/>
        </w:rPr>
        <w:t xml:space="preserve">Юридические последствия данного заявления понятны. </w:t>
      </w:r>
    </w:p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900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900C1" w:rsidRPr="004900C1" w:rsidTr="002728BB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Подпись </w:t>
            </w:r>
          </w:p>
        </w:tc>
      </w:tr>
    </w:tbl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i/>
          <w:sz w:val="24"/>
          <w:szCs w:val="24"/>
        </w:rPr>
        <w:t>С правом собственности</w:t>
      </w:r>
      <w:r w:rsidRPr="004900C1">
        <w:rPr>
          <w:rFonts w:ascii="Times New Roman" w:hAnsi="Times New Roman"/>
          <w:sz w:val="24"/>
          <w:szCs w:val="24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900C1" w:rsidRPr="004900C1" w:rsidTr="002728BB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4900C1" w:rsidRPr="004900C1" w:rsidTr="002728BB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i/>
          <w:sz w:val="24"/>
          <w:szCs w:val="24"/>
        </w:rPr>
        <w:t>Без права собственности</w:t>
      </w:r>
      <w:r w:rsidRPr="004900C1">
        <w:rPr>
          <w:rFonts w:ascii="Times New Roman" w:hAnsi="Times New Roman"/>
          <w:sz w:val="24"/>
          <w:szCs w:val="24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4900C1" w:rsidRPr="004900C1" w:rsidTr="002728BB">
        <w:tc>
          <w:tcPr>
            <w:tcW w:w="264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c>
          <w:tcPr>
            <w:tcW w:w="2640" w:type="dxa"/>
            <w:tcBorders>
              <w:right w:val="single" w:sz="4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c>
          <w:tcPr>
            <w:tcW w:w="264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c>
          <w:tcPr>
            <w:tcW w:w="264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c>
          <w:tcPr>
            <w:tcW w:w="264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974" w:rsidRPr="004900C1" w:rsidRDefault="008E3974" w:rsidP="002728B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Личность заявителей установлена, полномочия представителей проверены,</w:t>
      </w:r>
    </w:p>
    <w:p w:rsidR="008E3974" w:rsidRPr="004900C1" w:rsidRDefault="008E3974" w:rsidP="008E39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подписи удостоверяются: специалист</w:t>
      </w:r>
      <w:proofErr w:type="gramStart"/>
      <w:r w:rsidRPr="004900C1">
        <w:rPr>
          <w:rFonts w:ascii="Times New Roman" w:hAnsi="Times New Roman"/>
          <w:sz w:val="24"/>
          <w:szCs w:val="24"/>
        </w:rPr>
        <w:t xml:space="preserve"> _______________ (  ________________ ).</w:t>
      </w:r>
      <w:proofErr w:type="gramEnd"/>
    </w:p>
    <w:p w:rsidR="008E3974" w:rsidRPr="004900C1" w:rsidRDefault="008E3974" w:rsidP="008E3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0C1" w:rsidRPr="004900C1" w:rsidTr="002728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974" w:rsidRPr="004900C1" w:rsidTr="002728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E3974" w:rsidRPr="004900C1" w:rsidRDefault="008E3974" w:rsidP="002728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3974" w:rsidRPr="004900C1" w:rsidRDefault="008E3974" w:rsidP="00272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3974" w:rsidRPr="004900C1" w:rsidRDefault="008E3974" w:rsidP="008E3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900C1" w:rsidRPr="004900C1" w:rsidTr="002728BB">
        <w:tc>
          <w:tcPr>
            <w:tcW w:w="3190" w:type="dxa"/>
          </w:tcPr>
          <w:p w:rsidR="008E3974" w:rsidRPr="004900C1" w:rsidRDefault="008E3974" w:rsidP="002728BB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3974" w:rsidRPr="004900C1" w:rsidRDefault="008E3974" w:rsidP="002728BB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3974" w:rsidRPr="004900C1" w:rsidRDefault="008E3974" w:rsidP="002728BB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8E3974" w:rsidRPr="004900C1" w:rsidTr="002728BB">
        <w:tc>
          <w:tcPr>
            <w:tcW w:w="3190" w:type="dxa"/>
          </w:tcPr>
          <w:p w:rsidR="008E3974" w:rsidRPr="004900C1" w:rsidRDefault="008E3974" w:rsidP="002728BB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900C1">
              <w:rPr>
                <w:rFonts w:ascii="Times New Roman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3974" w:rsidRPr="004900C1" w:rsidRDefault="008E3974" w:rsidP="002728BB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3974" w:rsidRPr="004900C1" w:rsidRDefault="008E3974" w:rsidP="002728BB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900C1">
              <w:rPr>
                <w:rFonts w:ascii="Times New Roman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808" w:rsidRPr="004900C1" w:rsidRDefault="002D0808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00C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«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4900C1">
        <w:rPr>
          <w:rFonts w:ascii="Times New Roman" w:hAnsi="Times New Roman"/>
          <w:sz w:val="24"/>
          <w:szCs w:val="24"/>
        </w:rPr>
        <w:t>»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974" w:rsidRPr="004900C1" w:rsidRDefault="008E3974" w:rsidP="008E3974">
      <w:pPr>
        <w:spacing w:after="0" w:line="240" w:lineRule="auto"/>
      </w:pPr>
      <w:r w:rsidRPr="004900C1">
        <w:rPr>
          <w:noProof/>
          <w:lang w:eastAsia="ru-RU"/>
        </w:rPr>
        <w:drawing>
          <wp:inline distT="0" distB="0" distL="0" distR="0" wp14:anchorId="47A22A85" wp14:editId="33461DA3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294D43">
      <w:pPr>
        <w:ind w:left="-1134"/>
      </w:pPr>
    </w:p>
    <w:sectPr w:rsidR="00AC2C70" w:rsidRPr="004900C1" w:rsidSect="003B20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A7" w:rsidRDefault="004E00A7" w:rsidP="00645BF9">
      <w:pPr>
        <w:spacing w:after="0" w:line="240" w:lineRule="auto"/>
      </w:pPr>
      <w:r>
        <w:separator/>
      </w:r>
    </w:p>
  </w:endnote>
  <w:endnote w:type="continuationSeparator" w:id="0">
    <w:p w:rsidR="004E00A7" w:rsidRDefault="004E00A7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A7" w:rsidRDefault="004E00A7" w:rsidP="00645BF9">
      <w:pPr>
        <w:spacing w:after="0" w:line="240" w:lineRule="auto"/>
      </w:pPr>
      <w:r>
        <w:separator/>
      </w:r>
    </w:p>
  </w:footnote>
  <w:footnote w:type="continuationSeparator" w:id="0">
    <w:p w:rsidR="004E00A7" w:rsidRDefault="004E00A7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6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40"/>
  </w:num>
  <w:num w:numId="9">
    <w:abstractNumId w:val="28"/>
  </w:num>
  <w:num w:numId="10">
    <w:abstractNumId w:val="4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32"/>
  </w:num>
  <w:num w:numId="15">
    <w:abstractNumId w:val="20"/>
  </w:num>
  <w:num w:numId="16">
    <w:abstractNumId w:val="21"/>
  </w:num>
  <w:num w:numId="17">
    <w:abstractNumId w:val="37"/>
  </w:num>
  <w:num w:numId="18">
    <w:abstractNumId w:val="6"/>
  </w:num>
  <w:num w:numId="19">
    <w:abstractNumId w:val="3"/>
  </w:num>
  <w:num w:numId="20">
    <w:abstractNumId w:val="2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9"/>
  </w:num>
  <w:num w:numId="26">
    <w:abstractNumId w:val="8"/>
  </w:num>
  <w:num w:numId="27">
    <w:abstractNumId w:val="19"/>
  </w:num>
  <w:num w:numId="28">
    <w:abstractNumId w:val="24"/>
  </w:num>
  <w:num w:numId="29">
    <w:abstractNumId w:val="15"/>
  </w:num>
  <w:num w:numId="30">
    <w:abstractNumId w:val="34"/>
  </w:num>
  <w:num w:numId="31">
    <w:abstractNumId w:val="12"/>
  </w:num>
  <w:num w:numId="32">
    <w:abstractNumId w:val="31"/>
  </w:num>
  <w:num w:numId="33">
    <w:abstractNumId w:val="13"/>
  </w:num>
  <w:num w:numId="34">
    <w:abstractNumId w:val="18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8"/>
  </w:num>
  <w:num w:numId="41">
    <w:abstractNumId w:val="1"/>
  </w:num>
  <w:num w:numId="42">
    <w:abstractNumId w:val="14"/>
  </w:num>
  <w:num w:numId="43">
    <w:abstractNumId w:val="10"/>
  </w:num>
  <w:num w:numId="44">
    <w:abstractNumId w:val="41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6EEA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372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4905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16AB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8BB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808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1C4"/>
    <w:rsid w:val="003B15B5"/>
    <w:rsid w:val="003B2034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4732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0C1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0A7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3C5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033"/>
    <w:rsid w:val="00633903"/>
    <w:rsid w:val="0063427A"/>
    <w:rsid w:val="00636CE1"/>
    <w:rsid w:val="00640348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6E8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5B16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3974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0BD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1921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3FC4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A4C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B6EB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0E9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6E3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1D5B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33F"/>
    <w:rsid w:val="00D865C1"/>
    <w:rsid w:val="00D86A01"/>
    <w:rsid w:val="00D87391"/>
    <w:rsid w:val="00D87E31"/>
    <w:rsid w:val="00D900C8"/>
    <w:rsid w:val="00D91E4F"/>
    <w:rsid w:val="00D92193"/>
    <w:rsid w:val="00D92468"/>
    <w:rsid w:val="00D92D00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1D58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2AAC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2A5E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6CAC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A7892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4DE0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AF4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&#1089;&#1086;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EE2C-F676-4BF8-8217-CE6D983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12347</Words>
  <Characters>70380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Коренцова Алла Александровна</cp:lastModifiedBy>
  <cp:revision>3</cp:revision>
  <cp:lastPrinted>2016-05-10T14:09:00Z</cp:lastPrinted>
  <dcterms:created xsi:type="dcterms:W3CDTF">2016-06-09T11:39:00Z</dcterms:created>
  <dcterms:modified xsi:type="dcterms:W3CDTF">2016-06-09T11:52:00Z</dcterms:modified>
</cp:coreProperties>
</file>