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center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4C0F20">
        <w:trPr>
          <w:trHeight w:val="80"/>
          <w:jc w:val="center"/>
        </w:trPr>
        <w:tc>
          <w:tcPr>
            <w:tcW w:w="4422" w:type="dxa"/>
            <w:shd w:val="clear" w:color="auto" w:fill="auto"/>
          </w:tcPr>
          <w:p w:rsidR="004C0F20" w:rsidRDefault="004C0F20">
            <w:pPr>
              <w:tabs>
                <w:tab w:val="left" w:pos="189"/>
              </w:tabs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ar-SA"/>
              </w:rPr>
            </w:pPr>
          </w:p>
          <w:p w:rsidR="004C0F20" w:rsidRDefault="004C0F20">
            <w:pPr>
              <w:suppressAutoHyphens/>
              <w:spacing w:after="0" w:line="240" w:lineRule="auto"/>
              <w:ind w:left="-62" w:right="-28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4C0F20" w:rsidRDefault="00C16DA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4C0F20" w:rsidRDefault="00C16DA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4C0F20" w:rsidRDefault="004C0F20">
            <w:pPr>
              <w:suppressAutoHyphens/>
              <w:spacing w:after="0" w:line="240" w:lineRule="auto"/>
              <w:ind w:left="176" w:right="-283" w:hanging="176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1425" w:type="dxa"/>
            <w:shd w:val="clear" w:color="auto" w:fill="auto"/>
          </w:tcPr>
          <w:p w:rsidR="004C0F20" w:rsidRDefault="00C16DA3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0CAED" wp14:editId="7975AA6E">
                  <wp:extent cx="914400" cy="105156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:rsidR="004C0F20" w:rsidRDefault="004C0F20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4C0F20" w:rsidRDefault="004C0F2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4C0F20" w:rsidRDefault="00C16DA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4C0F20" w:rsidRDefault="00C16DA3">
            <w:pPr>
              <w:suppressAutoHyphens/>
              <w:spacing w:after="0" w:line="360" w:lineRule="auto"/>
              <w:ind w:left="-285" w:right="-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ОКРУГА «ВУКТЫЛ»</w:t>
            </w:r>
          </w:p>
        </w:tc>
      </w:tr>
    </w:tbl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C16DA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«____» декабря 2018 года</w:t>
      </w:r>
    </w:p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C16DA3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color w:val="FF0000"/>
          <w:sz w:val="3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№ ____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/_____</w:t>
      </w:r>
    </w:p>
    <w:tbl>
      <w:tblPr>
        <w:tblStyle w:val="afd"/>
        <w:tblW w:w="971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85"/>
        <w:gridCol w:w="4926"/>
      </w:tblGrid>
      <w:tr w:rsidR="004C0F20">
        <w:trPr>
          <w:trHeight w:val="11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F20" w:rsidRDefault="00C16DA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«Вуктыл» от 14 октября 2016 года           № 10/556 «Об утверждении муниципальной программы городского округа «Вуктыл»  «Управление муниципальным имуществом»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F20" w:rsidRDefault="004C0F20">
            <w:pPr>
              <w:tabs>
                <w:tab w:val="left" w:pos="709"/>
              </w:tabs>
              <w:suppressAutoHyphens/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0F20" w:rsidRDefault="00C16DA3">
      <w:pPr>
        <w:spacing w:before="480"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hyperlink r:id="rId8">
        <w:r>
          <w:rPr>
            <w:rStyle w:val="-"/>
            <w:rFonts w:ascii="Times New Roman" w:hAnsi="Times New Roman" w:cs="Times New Roman"/>
            <w:color w:val="11111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следующее изменение: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«Вуктыл» «Управление муниципальным имуществом», утвержденную постановлением (приложение), изложить в редакции согласно приложению к настоящему постановлению.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годов.</w:t>
      </w:r>
    </w:p>
    <w:p w:rsidR="004C0F20" w:rsidRDefault="00C16DA3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6DA3" w:rsidRPr="00C16DA3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C16DA3" w:rsidRPr="00C16DA3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руководитель</w:t>
      </w:r>
    </w:p>
    <w:p w:rsidR="004C0F20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6DA3">
        <w:rPr>
          <w:rFonts w:ascii="Times New Roman" w:hAnsi="Times New Roman" w:cs="Times New Roman"/>
          <w:sz w:val="24"/>
          <w:szCs w:val="24"/>
        </w:rPr>
        <w:t xml:space="preserve">                                  Г.Р. Идрисова</w:t>
      </w: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8B" w:rsidRDefault="001A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7A9" w:rsidRDefault="00F4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righ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4C0F20" w:rsidTr="005130E5">
        <w:trPr>
          <w:jc w:val="right"/>
        </w:trPr>
        <w:tc>
          <w:tcPr>
            <w:tcW w:w="4784" w:type="dxa"/>
            <w:shd w:val="clear" w:color="auto" w:fill="auto"/>
          </w:tcPr>
          <w:p w:rsidR="004C0F20" w:rsidRDefault="004C0F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0F20" w:rsidRDefault="00C16DA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ПРИЛОЖЕНИЕ</w:t>
            </w:r>
          </w:p>
          <w:p w:rsidR="004C0F20" w:rsidRDefault="00C16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  городского округа «Вуктыл»</w:t>
            </w:r>
          </w:p>
          <w:p w:rsidR="004C0F20" w:rsidRDefault="00C16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от «___» </w:t>
            </w:r>
            <w:r w:rsidR="00BB1DF6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 года № ___/___</w:t>
            </w:r>
          </w:p>
          <w:p w:rsidR="004C0F20" w:rsidRDefault="004C0F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F20" w:rsidTr="005130E5">
        <w:trPr>
          <w:jc w:val="right"/>
        </w:trPr>
        <w:tc>
          <w:tcPr>
            <w:tcW w:w="4784" w:type="dxa"/>
            <w:shd w:val="clear" w:color="auto" w:fill="auto"/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0F20" w:rsidRDefault="00C16DA3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«УТВЕРЖДЕНА</w:t>
            </w:r>
          </w:p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от 14 октября 2016 года № 10/556</w:t>
            </w:r>
          </w:p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6D598A" w:rsidRDefault="006D598A" w:rsidP="006D59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98A" w:rsidRDefault="006D598A" w:rsidP="006D59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</w:t>
            </w:r>
            <w:r w:rsidR="00513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0E5" w:rsidRDefault="00C16DA3" w:rsidP="00F457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4C0F20" w:rsidRDefault="00F457A9" w:rsidP="00F457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4C0F20" w:rsidRPr="005034E2" w:rsidRDefault="005034E2" w:rsidP="00F457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457A9" w:rsidRPr="005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муниципальным имуществом»</w:t>
      </w:r>
    </w:p>
    <w:p w:rsidR="004C0F20" w:rsidRDefault="00C16DA3" w:rsidP="00F457A9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5130E5" w:rsidRPr="005130E5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городского округа «Вуктыл» </w:t>
      </w:r>
    </w:p>
    <w:p w:rsidR="005130E5" w:rsidRPr="005130E5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муниципальным имуществом» 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30E5" w:rsidRPr="00F457A9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  <w:p w:rsidR="004C0F20" w:rsidRPr="00F457A9" w:rsidRDefault="00F4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Администрация)</w:t>
            </w: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распоряжение муниципальным имуществом.</w:t>
            </w:r>
          </w:p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градостроительной деятельности</w:t>
            </w: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42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 w:rsidP="005130E5">
            <w:pPr>
              <w:tabs>
                <w:tab w:val="left" w:pos="214"/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муниципальным имуществом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</w:p>
        </w:tc>
      </w:tr>
      <w:tr w:rsidR="004C0F20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функционального состояния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полномочий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</w:tr>
      <w:tr w:rsidR="004C0F2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аренды имущества, находящегося в собственности городского округа «Вуктыл» (млн. руб.)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</w:t>
            </w:r>
          </w:p>
        </w:tc>
      </w:tr>
      <w:tr w:rsidR="004C0F20">
        <w:trPr>
          <w:trHeight w:val="41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Общий объем финансирования муниципальной программы в 2017 - 2021 годах составит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66 381 361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за счет средств бюджета МО ГО «Вуктыл» –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65 881 361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500 000,00 рублей, в том числе по годам реализации: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- 1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8 149 380,26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18 355 402,00 рубля, в том числе за счет средств бюджета МОГО «Вуктыл» - 17 855 402,00 рубля, за счет средств республиканского бюджета Республики Коми   - 500 000,00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2020 г. –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рублей, в том числе за счет средств бюджета МОГО «Вуктыл» -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 -  0,00 рублей;</w:t>
            </w:r>
          </w:p>
          <w:p w:rsidR="004C0F20" w:rsidRDefault="00C16DA3" w:rsidP="007C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2021 г. – 8 7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в том числе за счет с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редств бюджета МОГО «Вуктыл»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 -  0,00 рублей</w:t>
            </w:r>
          </w:p>
        </w:tc>
      </w:tr>
      <w:tr w:rsidR="004C0F2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Обеспеченное поступление доходов от аренды муниципального имущества за счет увеличения доли объектов, предоставленных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аренду, пользование, к общему количеству объектов, находящихся в Реестре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Исполненные  </w:t>
            </w:r>
            <w:r w:rsidR="0050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0F20" w:rsidRDefault="00C16DA3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Наличие актуализированных документов территориального планирования и градостроительного зонирования.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0F20" w:rsidRDefault="00C16DA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4C0F20" w:rsidRDefault="00C16DA3" w:rsidP="0043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реализуемой муниципальной политики являются:</w:t>
      </w:r>
    </w:p>
    <w:p w:rsidR="004C0F20" w:rsidRDefault="00C16DA3" w:rsidP="0043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муниципального управления;</w:t>
      </w:r>
    </w:p>
    <w:p w:rsidR="004C0F20" w:rsidRDefault="00C16DA3" w:rsidP="00432FB4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эффективности управления муниципальным имуществом;</w:t>
      </w:r>
    </w:p>
    <w:p w:rsidR="004C0F20" w:rsidRDefault="00C16DA3" w:rsidP="00432FB4">
      <w:pPr>
        <w:tabs>
          <w:tab w:val="left" w:pos="317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развитие градостроительной деятельности.</w:t>
      </w:r>
    </w:p>
    <w:p w:rsidR="004C0F20" w:rsidRDefault="00C16DA3" w:rsidP="00432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муниципальной программы является:</w:t>
      </w:r>
    </w:p>
    <w:p w:rsidR="004C0F20" w:rsidRDefault="00C16DA3" w:rsidP="00432FB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C0F20" w:rsidRDefault="00C16DA3" w:rsidP="00432FB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4C0F20" w:rsidRDefault="00C16DA3" w:rsidP="00432F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решаются следующие задачи: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эффективности использования и распоряжения муниципальным имуществом;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реализации полномочий в сфере управления муниципальным имуществом;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условий для осуществления градостроительной деятельности.</w:t>
      </w:r>
    </w:p>
    <w:p w:rsidR="004C0F20" w:rsidRDefault="00432FB4" w:rsidP="0043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целевых индикаторах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показателях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городского округа «Вуктыл» </w:t>
      </w:r>
      <w:r w:rsidR="00C16DA3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и характеристики ведомственных целевых программ и основных мероприятий муниципальной программы городского округа «Вуктыл» «Управление муниципальным имуществом»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F457A9" w:rsidRDefault="00F457A9" w:rsidP="00F457A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«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 не ведется.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муниципального образования городского округа «Вуктыл» (с учетом средств межбюджетных трансфертов)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4C0F20" w:rsidRDefault="004C0F2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8A" w:rsidRDefault="006D598A" w:rsidP="006D598A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ПОДПРОГРАММА 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32FB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«Управление и распоряжение муниципальным имуществом»</w:t>
      </w:r>
    </w:p>
    <w:p w:rsidR="00432FB4" w:rsidRPr="00432FB4" w:rsidRDefault="00432FB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0F20" w:rsidRDefault="004C0F2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ПАСПОРТ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4C0F20" w:rsidRDefault="00432FB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A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</w:t>
      </w:r>
      <w:r w:rsidR="00C16DA3" w:rsidRPr="00432FB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7"/>
        <w:gridCol w:w="7230"/>
      </w:tblGrid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F457A9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</w:p>
        </w:tc>
      </w:tr>
      <w:tr w:rsidR="004C0F20" w:rsidTr="000435B7">
        <w:trPr>
          <w:trHeight w:val="646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34E2" w:rsidRPr="00432FB4" w:rsidRDefault="005034E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  <w:r w:rsidR="00F457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подпрограммы 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432FB4" w:rsidRDefault="00C16DA3" w:rsidP="00432FB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Предоставление имущественной поддержки субъектам малого и среднего предпринимательства.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технического и функционального состояния, содержания и обслуживания муниципального имущества, обеспечение имущественной основы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1. 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(процент).</w:t>
            </w:r>
          </w:p>
          <w:p w:rsidR="004C0F20" w:rsidRDefault="00C16D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Доля списанных объектов, к общему количеству объектов подлежащих списанию  по результатам инвентаризации,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Удельный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муниципальной  казны,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Количество объектов муниципального имущества, подлежащих независимой оценке,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Количество земельных участков, в отношении которых проведены кадастровые работы в год,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Доля объектов муниципального имущества, предоставленных в аренду, пользование к общему количеству объектов, находящихся в муниципальной  казне,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Выполнение  плана (программы) приватизации муниципального имущества,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Количество объектов муниципального имущества,  включенных в Перечень муниципального имущества свободного от прав третьих лиц в целях предоставления его во владение и (или) пользование на долгосрочной основе субъектам малого и среднего предпринимательства,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заключенных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договоров,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(единиц).</w:t>
            </w:r>
            <w:proofErr w:type="gramEnd"/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Количество проверок эффективности и целевого использования муниципального имущества, переданного во временное владение и пользование,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Доля удовлетворенных  требований  от  общего  числа исковых  заявлений о взыскании задолженности по арендной плате,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 Количество приобретенного в муниципальную собственность имущества,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 Доля выполненных работ по ремонту объектов муниципального имущества, в общем числе объектов муниципального имущества, подлежащих ремонту,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 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432FB4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Общий объем финансирования подпрограммы </w:t>
            </w:r>
            <w:r w:rsidR="004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2017 - 2021 годах составит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 МОГО  «Вуктыл» 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64 922 474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счет средств республиканского бюджета Республики Коми – 500 000,00 рублей, в том числе по годам реализации: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2018 г. – 1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- 1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2019 г. –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рубля, в том числе за счет средств бюджета МОГО «Вуктыл»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855 402,00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500 000,00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2020 г. –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рублей, в том числе за счет средств бюджета МОГО «Вуктыл»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- 0,00 рублей;</w:t>
            </w:r>
          </w:p>
          <w:p w:rsidR="004C0F20" w:rsidRDefault="00C16DA3" w:rsidP="00E63F2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8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 за счет средств бюджета МОГО «Вуктыл» - 8 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счет средств республиканского бюджета Республики Коми - 0,00 рублей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результаты реализации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муниципальной собственности на земельные участки.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</w:t>
            </w:r>
            <w:r w:rsidR="0050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0F20" w:rsidRDefault="00C16DA3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градостроительной деятельности»</w:t>
      </w:r>
    </w:p>
    <w:p w:rsidR="00432FB4" w:rsidRPr="00432FB4" w:rsidRDefault="0043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0F20" w:rsidRDefault="004C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4C0F20" w:rsidRDefault="0043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 w:rsid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414"/>
        <w:gridCol w:w="6226"/>
      </w:tblGrid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F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34E2" w:rsidRPr="00EC5492" w:rsidRDefault="005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EC549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Актуализация документов территориального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градостроительного зонирования.</w:t>
            </w:r>
          </w:p>
          <w:p w:rsidR="004C0F20" w:rsidRDefault="00C16DA3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градостроительной деятельности</w:t>
            </w:r>
          </w:p>
        </w:tc>
      </w:tr>
      <w:tr w:rsidR="004C0F20" w:rsidTr="000435B7">
        <w:trPr>
          <w:trHeight w:val="699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F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утвержденного генерального плана МОГО «Вуктыл», (единиц).</w:t>
            </w:r>
          </w:p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утвержденных Правил землепользования и застройки МОГО «Вуктыл», (единиц).</w:t>
            </w:r>
          </w:p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деятельности, (процент)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 w:rsidP="00EC54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Объемы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финансирования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подпрограммы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Общий объем финансирования подпрограммы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в 2017 - 2021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годах составит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958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886,64 рубля, в том числе за счет средств бюджета  МОГО  «Вуктыл»  -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58 886,64 рубля, за счет средств республиканского бюджета Республики Коми - 0,00 рублей, в том числе: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2017 г. – 958 886,64 рублей, в том числе за счет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2019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г.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 w:rsidP="0030763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г.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в том числе за счет средств бюджета МОГО «Вуктыл» - 0,00 рублей, за счет средств республиканского бюджета Республики Коми - 0,00 рублей</w:t>
            </w:r>
          </w:p>
        </w:tc>
      </w:tr>
      <w:tr w:rsidR="004C0F20" w:rsidTr="000435B7">
        <w:trPr>
          <w:trHeight w:val="418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актуализированных документов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4C0F20" w:rsidRDefault="00C16DA3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Внедренное программное обеспечение ведения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4C0F20" w:rsidRDefault="00C16DA3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  <w:sectPr w:rsidR="004C0F20" w:rsidSect="005130E5">
          <w:pgSz w:w="11906" w:h="16838"/>
          <w:pgMar w:top="567" w:right="851" w:bottom="567" w:left="1418" w:header="0" w:footer="0" w:gutter="0"/>
          <w:cols w:space="720"/>
          <w:formProt w:val="0"/>
          <w:docGrid w:linePitch="360" w:charSpace="4096"/>
        </w:sectPr>
      </w:pPr>
    </w:p>
    <w:p w:rsidR="004C0F20" w:rsidRDefault="00C16DA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C0F20" w:rsidRDefault="00EC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и показателях муниципальной  программы городского округа «Вуктыл»</w:t>
      </w:r>
    </w:p>
    <w:p w:rsidR="004C0F20" w:rsidRDefault="00C16D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0F20" w:rsidRDefault="004C0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6096"/>
        <w:gridCol w:w="1276"/>
        <w:gridCol w:w="992"/>
        <w:gridCol w:w="993"/>
        <w:gridCol w:w="993"/>
        <w:gridCol w:w="993"/>
        <w:gridCol w:w="992"/>
        <w:gridCol w:w="993"/>
        <w:gridCol w:w="990"/>
      </w:tblGrid>
      <w:tr w:rsidR="004C0F20">
        <w:trPr>
          <w:trHeight w:val="400"/>
          <w:tblHeader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69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(индикатора) показателя</w:t>
            </w:r>
          </w:p>
        </w:tc>
      </w:tr>
      <w:tr w:rsidR="004C0F20">
        <w:trPr>
          <w:trHeight w:val="353"/>
          <w:tblHeader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F20" w:rsidRDefault="004C0F20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"/>
        <w:gridCol w:w="6076"/>
        <w:gridCol w:w="1275"/>
        <w:gridCol w:w="993"/>
        <w:gridCol w:w="993"/>
        <w:gridCol w:w="992"/>
        <w:gridCol w:w="993"/>
        <w:gridCol w:w="993"/>
        <w:gridCol w:w="993"/>
        <w:gridCol w:w="990"/>
      </w:tblGrid>
      <w:tr w:rsidR="004C0F20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C0F20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4C0F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собственности городского округа «Вуктыл»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</w:tr>
      <w:tr w:rsidR="004C0F20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4C0F20">
        <w:trPr>
          <w:trHeight w:val="367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5492">
              <w:rPr>
                <w:rFonts w:ascii="Times New Roman" w:eastAsia="Times New Roman" w:hAnsi="Times New Roman" w:cs="Times New Roman"/>
                <w:b/>
              </w:rPr>
              <w:t xml:space="preserve">            Задача 1</w:t>
            </w:r>
            <w:r w:rsidR="00EC5492" w:rsidRPr="00EC549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</w:rPr>
              <w:t xml:space="preserve"> «Совершенствование, оптимизация и актуализация учета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«Повышение эффективности использования муниципального имущества и земельных ресурсов»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не менее 8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Доля площади муниципальных лесных участков, в отношении которых проведено лесоустройство и постановка на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4C0F20">
        <w:trPr>
          <w:trHeight w:val="31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3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«Пополнение доходной части бюджета от использования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9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«Предоставление имущественной поддержки субъектам малого и среднего предпринимательства»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C0F20">
        <w:trPr>
          <w:trHeight w:val="39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5</w:t>
            </w:r>
            <w:r w:rsidR="006F167F"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«Осуществление </w:t>
            </w:r>
            <w:proofErr w:type="gramStart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6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«Улучшение технического и функционального состояния, содержания и обслуживания  муниципального имущества,</w:t>
            </w:r>
          </w:p>
          <w:p w:rsidR="004C0F20" w:rsidRPr="006F167F" w:rsidRDefault="00C16DA3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4C0F20">
        <w:trPr>
          <w:trHeight w:val="339"/>
        </w:trPr>
        <w:tc>
          <w:tcPr>
            <w:tcW w:w="138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 1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0F20">
        <w:trPr>
          <w:trHeight w:val="331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Задача  2</w:t>
            </w:r>
            <w:r w:rsidR="006F167F"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.</w:t>
            </w:r>
            <w:r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«Создание и ведение информационной системы обеспечения градостроительной деятельности»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P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C16D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6F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и основных мероприятий муниципальной программы городского округа «Вуктыл»  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0F20" w:rsidRDefault="004C0F2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1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3131"/>
        <w:gridCol w:w="1717"/>
        <w:gridCol w:w="1272"/>
        <w:gridCol w:w="1272"/>
        <w:gridCol w:w="2677"/>
        <w:gridCol w:w="2126"/>
        <w:gridCol w:w="3261"/>
      </w:tblGrid>
      <w:tr w:rsidR="004C0F20" w:rsidTr="00942897">
        <w:trPr>
          <w:tblHeader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F20" w:rsidRDefault="004C0F20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601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66"/>
        <w:gridCol w:w="73"/>
        <w:gridCol w:w="3057"/>
        <w:gridCol w:w="1723"/>
        <w:gridCol w:w="1149"/>
        <w:gridCol w:w="1030"/>
        <w:gridCol w:w="3123"/>
        <w:gridCol w:w="2195"/>
        <w:gridCol w:w="3198"/>
      </w:tblGrid>
      <w:tr w:rsidR="00E15BE0" w:rsidTr="00942897">
        <w:trPr>
          <w:tblHeader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C0F20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="006F167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4C0F20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1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«Совершенствование, оптимизация и актуализация учета муниципального имущества»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- администрация городского округа «Вуктыл (далее – Администрация)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структуре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42897" w:rsidRPr="00942897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роведение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инвен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таризации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балансо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держателями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пального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имущества;</w:t>
            </w:r>
          </w:p>
          <w:p w:rsidR="00942897" w:rsidRPr="00942897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сбор и обработка полученной в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резуль</w:t>
            </w:r>
            <w:proofErr w:type="spellEnd"/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тате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инвентаризации информации;</w:t>
            </w:r>
          </w:p>
          <w:p w:rsidR="005034E2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</w:t>
            </w:r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получен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данных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Реестр муниципальной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6F16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бюджета на содержание технически устаревшего и невозможного для эксплуатации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Разработка норма</w:t>
            </w:r>
            <w:r w:rsidR="00E15BE0">
              <w:rPr>
                <w:rFonts w:ascii="Times New Roman" w:hAnsi="Times New Roman" w:cs="Times New Roman"/>
                <w:color w:val="auto"/>
              </w:rPr>
              <w:t>тив</w:t>
            </w:r>
          </w:p>
          <w:p w:rsidR="00E15BE0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правового акта о списании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муници</w:t>
            </w:r>
            <w:r w:rsidR="00E15BE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имущества по результатам </w:t>
            </w:r>
            <w:proofErr w:type="spellStart"/>
            <w:r w:rsidR="00E15BE0">
              <w:rPr>
                <w:rFonts w:ascii="Times New Roman" w:hAnsi="Times New Roman" w:cs="Times New Roman"/>
                <w:color w:val="auto"/>
              </w:rPr>
              <w:t>прове</w:t>
            </w:r>
            <w:proofErr w:type="spellEnd"/>
          </w:p>
          <w:p w:rsidR="005034E2" w:rsidRPr="00942897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инвентариза</w:t>
            </w:r>
            <w:r w:rsidR="00E15BE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ции</w:t>
            </w:r>
            <w:proofErr w:type="spellEnd"/>
            <w:proofErr w:type="gramEnd"/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изготовлению технических  и кадастровых паспортов, технических планов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недвижимого муниципального имущества, выявленного бесхозяйного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Проведенная техническая инвентаризация, наличие технических паспортов и планов  на объекты недвижимого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выявленные бесхозяйные</w:t>
            </w:r>
          </w:p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</w:t>
            </w:r>
            <w:proofErr w:type="spellStart"/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переч</w:t>
            </w:r>
            <w:proofErr w:type="spellEnd"/>
          </w:p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недвижи</w:t>
            </w:r>
            <w:proofErr w:type="spellEnd"/>
          </w:p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мого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ребующих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техничес</w:t>
            </w:r>
            <w:proofErr w:type="spellEnd"/>
          </w:p>
          <w:p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кой инвентаризации;</w:t>
            </w:r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техни</w:t>
            </w:r>
            <w:proofErr w:type="spellEnd"/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ческой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инвентариза</w:t>
            </w:r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proofErr w:type="spellEnd"/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</w:t>
            </w:r>
            <w:proofErr w:type="spellEnd"/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="0086224E">
              <w:rPr>
                <w:rFonts w:ascii="Times New Roman" w:eastAsia="Times New Roman" w:hAnsi="Times New Roman" w:cs="Times New Roman"/>
                <w:lang w:eastAsia="ru-RU"/>
              </w:rPr>
              <w:t xml:space="preserve"> и выявленного бесхозяйного имущества;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r w:rsidR="00D96849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proofErr w:type="spellEnd"/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  <w:p w:rsidR="0086224E" w:rsidRP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проведение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техни</w:t>
            </w:r>
            <w:proofErr w:type="spellEnd"/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ческой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инвен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тариза</w:t>
            </w:r>
            <w:r>
              <w:rPr>
                <w:rFonts w:ascii="Times New Roman" w:eastAsia="SimSun" w:hAnsi="Times New Roman" w:cs="Times New Roman"/>
                <w:lang w:eastAsia="zh-CN"/>
              </w:rPr>
              <w:t>-ции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объектов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5034E2" w:rsidRDefault="0086224E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исполните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лей</w:t>
            </w:r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технических планов, технических паспортов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инвента-ризация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паспортизация,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общему количеству объектов недвижимости муниципальной  казны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1.4.</w:t>
            </w:r>
          </w:p>
          <w:p w:rsidR="005034E2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Регистрация права собственнос</w:t>
            </w:r>
            <w:r w:rsidR="005034E2">
              <w:rPr>
                <w:rFonts w:ascii="Times New Roman" w:eastAsia="Times New Roman" w:hAnsi="Times New Roman" w:cs="Times New Roman"/>
                <w:lang w:eastAsia="ru-RU"/>
              </w:rPr>
              <w:t xml:space="preserve">ти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Зарегистрированное право муниципальной собственности на объекты недвижимого имущества для принятия своевременных  решений по управлению и распоряжению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86224E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6224E">
              <w:rPr>
                <w:rFonts w:ascii="Times New Roman" w:eastAsia="Times New Roman" w:hAnsi="Times New Roman" w:cs="Times New Roman"/>
                <w:lang w:eastAsia="ru-RU"/>
              </w:rPr>
              <w:t xml:space="preserve">егистрация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</w:t>
            </w:r>
            <w:r w:rsidRPr="0086224E">
              <w:rPr>
                <w:rFonts w:ascii="Times New Roman" w:eastAsia="Times New Roman" w:hAnsi="Times New Roman" w:cs="Times New Roman"/>
                <w:lang w:eastAsia="ru-RU"/>
              </w:rPr>
              <w:t xml:space="preserve"> на объекты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</w:t>
            </w:r>
          </w:p>
        </w:tc>
      </w:tr>
      <w:tr w:rsidR="005034E2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Pr="006F167F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 «Повышение эффективности использования муниципального имущества и земельных ресурсов»</w:t>
            </w:r>
          </w:p>
        </w:tc>
      </w:tr>
      <w:tr w:rsidR="00E15BE0" w:rsidTr="00DA1AAC">
        <w:trPr>
          <w:trHeight w:val="293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2.1.</w:t>
            </w:r>
          </w:p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Наиболее вероятная цена объекта муниципального имущества для совершения сделок при аренде, продаже, а также при выявлении бесхозяйного 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1AAC">
              <w:rPr>
                <w:rFonts w:ascii="Times New Roman" w:eastAsia="Times New Roman" w:hAnsi="Times New Roman" w:cs="Times New Roman"/>
                <w:lang w:eastAsia="ru-RU"/>
              </w:rPr>
              <w:t>ценка имущества для определения выкупной стоимости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 также для предоставления имущества в аренду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проведению кадастровых работ для обеспечения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кадастровыми паспортами земельных участков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Наличие кадастровых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86224E" w:rsidRDefault="00D96849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Ф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ормиров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ание перечня земельных участков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proofErr w:type="gram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кото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рым</w:t>
            </w:r>
            <w:proofErr w:type="gramEnd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необходимо 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прове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дение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кадаст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ро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вы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х</w:t>
            </w:r>
            <w:proofErr w:type="spellEnd"/>
            <w:r w:rsidR="0086224E">
              <w:rPr>
                <w:rFonts w:ascii="Times New Roman" w:eastAsia="SimSun" w:hAnsi="Times New Roman" w:cs="Times New Roman"/>
                <w:lang w:eastAsia="zh-CN"/>
              </w:rPr>
              <w:t xml:space="preserve"> работ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P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кадаст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ровых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5034E2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телей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кадастровых работ межевых дел и кадастровых паспортов земель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ных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участков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Количество земельных участков, в отношении которых проведены кадастровые работы в год</w:t>
            </w:r>
          </w:p>
        </w:tc>
      </w:tr>
      <w:tr w:rsidR="00E15BE0" w:rsidTr="00942897">
        <w:trPr>
          <w:trHeight w:val="58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CE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Деятельность в сфере лесных правоотношений в отношении лесных участков, находящихся в муниципальной  собственности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86224E" w:rsidRDefault="00D96849" w:rsidP="00BE55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ормиров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ание перечня лесных участков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proofErr w:type="gram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кото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рым</w:t>
            </w:r>
            <w:proofErr w:type="gramEnd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необходимо прове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дение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86224E">
              <w:rPr>
                <w:rFonts w:ascii="Times New Roman" w:eastAsia="SimSun" w:hAnsi="Times New Roman" w:cs="Times New Roman"/>
                <w:lang w:eastAsia="zh-CN"/>
              </w:rPr>
              <w:t>лесо</w:t>
            </w:r>
            <w:proofErr w:type="spellEnd"/>
            <w:r w:rsidR="0086224E">
              <w:rPr>
                <w:rFonts w:ascii="Times New Roman" w:eastAsia="SimSun" w:hAnsi="Times New Roman" w:cs="Times New Roman"/>
                <w:lang w:eastAsia="zh-CN"/>
              </w:rPr>
              <w:t>-устроительных работ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Pr="0086224E" w:rsidRDefault="0086224E" w:rsidP="00BE55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лесо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у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строительных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телей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документов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3. «Пополнение доходной части бюджета от использования муниципального имущества»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Поступление доходов от аренды муниципального имущества за счет увеличения доли объектов, предоставленных в аренду,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пользование, к общему количеству объектов,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находя-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щихся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 Реестре муниципальной  собственности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3C35" w:rsidRPr="005F3C35" w:rsidRDefault="005F3C35" w:rsidP="005F3C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З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аключение </w:t>
            </w:r>
            <w:proofErr w:type="spellStart"/>
            <w:proofErr w:type="gram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догово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ров</w:t>
            </w:r>
            <w:proofErr w:type="gram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по передаче </w:t>
            </w:r>
            <w:r>
              <w:rPr>
                <w:rFonts w:ascii="Times New Roman" w:eastAsia="SimSun" w:hAnsi="Times New Roman" w:cs="Times New Roman"/>
                <w:lang w:eastAsia="zh-CN"/>
              </w:rPr>
              <w:t>муниципального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имущества в аренду, безвозмездное </w:t>
            </w:r>
            <w:proofErr w:type="spell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поль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lastRenderedPageBreak/>
              <w:t>зование</w:t>
            </w:r>
            <w:proofErr w:type="spellEnd"/>
            <w:r w:rsidRPr="005F3C35">
              <w:rPr>
                <w:rFonts w:ascii="Times New Roman" w:eastAsia="SimSun" w:hAnsi="Times New Roman" w:cs="Times New Roman"/>
                <w:lang w:eastAsia="zh-CN"/>
              </w:rPr>
              <w:t>, доверитель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ное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управление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Default="005F3C35" w:rsidP="005F3C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контроль за </w:t>
            </w:r>
            <w:proofErr w:type="spellStart"/>
            <w:proofErr w:type="gram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поступ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лением</w:t>
            </w:r>
            <w:proofErr w:type="spellEnd"/>
            <w:proofErr w:type="gram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арендной платы 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б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юджет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Доля объектов муниципального имущества, предоставленных в аренду, пользование к общему количеству объектов, находящихся в муниципальной 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казне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Поступление доходов от приватизации (продажи) муниципального имущества. Отчуждение неэффективно используемого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ринятие решения об условиях приватизации и проведение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проце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дур</w:t>
            </w:r>
            <w:proofErr w:type="spellEnd"/>
            <w:proofErr w:type="gramEnd"/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 определенным в решении способом;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>регистрация и прием заявок на приватизацию;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заключение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догово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ров</w:t>
            </w:r>
            <w:proofErr w:type="gramEnd"/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 задатка и договоров купли-продажи;</w:t>
            </w:r>
          </w:p>
          <w:p w:rsidR="0086224E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возврат задатков претендентам, за исключением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поку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па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теля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имущества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«Предоставление имущественной поддержки субъектам малого и среднего предпринимательства»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4.1.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5F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F3C35">
              <w:rPr>
                <w:rFonts w:ascii="Times New Roman" w:eastAsia="Times New Roman" w:hAnsi="Times New Roman" w:cs="Times New Roman"/>
                <w:lang w:eastAsia="ru-RU"/>
              </w:rPr>
              <w:t>рганизация имущественной поддержки субъектам малого и среднего предпринимательства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муниципального имущества, включенного в Перечень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Оказанная субъектам малого и среднего  предпринимательства имущественная поддержка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виде передачи во владение и (или) в пользование муниципального имущества на льготных условиях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мероприя</w:t>
            </w:r>
            <w:proofErr w:type="spellEnd"/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ind w:right="-154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тий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по передаче </w:t>
            </w:r>
            <w:r>
              <w:rPr>
                <w:rFonts w:ascii="Times New Roman" w:hAnsi="Times New Roman" w:cs="Times New Roman"/>
                <w:color w:val="auto"/>
              </w:rPr>
              <w:t>муниципального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имущества в аренду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ind w:right="-15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льготных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для оказания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имуществен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ной поддержки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субъек</w:t>
            </w:r>
            <w:proofErr w:type="spellEnd"/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там малого и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средне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предприниматель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ства</w:t>
            </w:r>
            <w:proofErr w:type="spellEnd"/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заключенных договоров, предусматривающих переход прав владения и (или) пользования  в отношении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имущества, включенного в Перечень муниципального имущества,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Задача 5. «Осуществление </w:t>
            </w:r>
            <w:proofErr w:type="gramStart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E15BE0" w:rsidTr="00942897">
        <w:trPr>
          <w:trHeight w:val="1669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Исполненные функции по своевременному выявлению нарушений и принятые меры по сохранности и эффективному использованию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роверки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соблюде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пользователем условий договора аренды (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безвозмезд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пользования) в части содержания объекта, фактически занимаемо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площа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-ди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сохраннос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использования по назначению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иму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Полный объем поступлений платежей от использования муниципального имущества в бюджет МОГО «Вуктыл»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E15BE0" w:rsidP="00E1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 xml:space="preserve">едение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претензи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-исковой работы в случае нарушения условий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использова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имущества</w:t>
            </w:r>
            <w:r>
              <w:rPr>
                <w:rFonts w:ascii="Times New Roman" w:hAnsi="Times New Roman" w:cs="Times New Roman"/>
                <w:color w:val="auto"/>
              </w:rPr>
              <w:t>;</w:t>
            </w:r>
          </w:p>
          <w:p w:rsidR="0086224E" w:rsidRDefault="00E15BE0" w:rsidP="00E1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участие в судах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инстан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по защите права </w:t>
            </w:r>
            <w:r>
              <w:rPr>
                <w:rFonts w:ascii="Times New Roman" w:hAnsi="Times New Roman" w:cs="Times New Roman"/>
                <w:color w:val="auto"/>
              </w:rPr>
              <w:t>муниципальной собственности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lastRenderedPageBreak/>
              <w:t>Задача 6. «Улучшение технического и функционального состояния, содержания и обслуживания  муниципального имущества,</w:t>
            </w:r>
          </w:p>
          <w:p w:rsidR="0086224E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Обеспеченная имущественная основа городского округа «Вуктыл», для реализации полномочий в сфере управления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Default="005F3C35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DA1AAC" w:rsidRPr="00DA1AAC">
              <w:rPr>
                <w:rFonts w:ascii="Times New Roman" w:eastAsia="Times New Roman" w:hAnsi="Times New Roman" w:cs="Times New Roman"/>
              </w:rPr>
              <w:t>вод заявок на приобретение</w:t>
            </w:r>
            <w:r w:rsidR="00DA1A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1AAC">
              <w:rPr>
                <w:rFonts w:ascii="Times New Roman" w:eastAsia="Times New Roman" w:hAnsi="Times New Roman" w:cs="Times New Roman"/>
              </w:rPr>
              <w:t>недви</w:t>
            </w:r>
            <w:proofErr w:type="spellEnd"/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жимого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(материальных запасов);</w:t>
            </w:r>
          </w:p>
          <w:p w:rsidR="0086224E" w:rsidRDefault="00DA1AAC" w:rsidP="005F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размещение заказа на приобретение имущества в </w:t>
            </w:r>
            <w:r w:rsidR="005F3C35">
              <w:rPr>
                <w:rFonts w:ascii="Times New Roman" w:eastAsia="Times New Roman" w:hAnsi="Times New Roman" w:cs="Times New Roman"/>
              </w:rPr>
              <w:t>муниципальную собственность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в муниципальную собственность имущества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Улучшенное техническое и функциональное состояние муниципального имущества.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условия проживания населения в муниципальном жилом фонде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A1AAC">
              <w:rPr>
                <w:rFonts w:ascii="Times New Roman" w:eastAsia="Times New Roman" w:hAnsi="Times New Roman" w:cs="Times New Roman"/>
              </w:rPr>
              <w:t xml:space="preserve">вод заявок </w:t>
            </w:r>
            <w:r>
              <w:rPr>
                <w:rFonts w:ascii="Times New Roman" w:eastAsia="Times New Roman" w:hAnsi="Times New Roman" w:cs="Times New Roman"/>
              </w:rPr>
              <w:t>на осуще</w:t>
            </w:r>
            <w:r w:rsidR="005F3C35">
              <w:rPr>
                <w:rFonts w:ascii="Times New Roman" w:eastAsia="Times New Roman" w:hAnsi="Times New Roman" w:cs="Times New Roman"/>
              </w:rPr>
              <w:t>с</w:t>
            </w:r>
            <w:r w:rsidRPr="00DA1AAC">
              <w:rPr>
                <w:rFonts w:ascii="Times New Roman" w:eastAsia="Times New Roman" w:hAnsi="Times New Roman" w:cs="Times New Roman"/>
              </w:rPr>
              <w:t>твление ремонтных работ;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разработка смет на проведение работ по текущему и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капи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тальному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ремонту;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приятий</w:t>
            </w:r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организации работ по капитальному ремонту;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приятий</w:t>
            </w:r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органи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работ по текущему ремонту;</w:t>
            </w:r>
          </w:p>
          <w:p w:rsidR="0086224E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проце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дур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отбору организаций, осуществляющих проектно-изыска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тельские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по капитальному ремонту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 муниципального имущества, подлежащих ремонту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Исполненные расходные обязательства по   содержанию и обслуживанию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E15BE0">
              <w:rPr>
                <w:rFonts w:ascii="Times New Roman" w:eastAsia="Times New Roman" w:hAnsi="Times New Roman" w:cs="Times New Roman"/>
              </w:rPr>
              <w:t xml:space="preserve">роведение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</w:rPr>
              <w:t>приятий</w:t>
            </w:r>
            <w:proofErr w:type="gramEnd"/>
            <w:r w:rsidRPr="00E15BE0">
              <w:rPr>
                <w:rFonts w:ascii="Times New Roman" w:eastAsia="Times New Roman" w:hAnsi="Times New Roman" w:cs="Times New Roman"/>
              </w:rPr>
              <w:t xml:space="preserve">, заключение контрактов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5BE0" w:rsidRP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BE0">
              <w:rPr>
                <w:rFonts w:ascii="Times New Roman" w:eastAsia="Times New Roman" w:hAnsi="Times New Roman" w:cs="Times New Roman"/>
              </w:rPr>
              <w:lastRenderedPageBreak/>
              <w:t>жанию</w:t>
            </w:r>
            <w:proofErr w:type="spellEnd"/>
            <w:r w:rsidRPr="00E15BE0">
              <w:rPr>
                <w:rFonts w:ascii="Times New Roman" w:eastAsia="Times New Roman" w:hAnsi="Times New Roman" w:cs="Times New Roman"/>
              </w:rPr>
              <w:t xml:space="preserve"> объектов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5BE0" w:rsidRP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городского округа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Вуктыл»</w:t>
            </w:r>
            <w:proofErr w:type="spellEnd"/>
            <w:r w:rsidRPr="00E15BE0">
              <w:rPr>
                <w:rFonts w:ascii="Times New Roman" w:eastAsia="Times New Roman" w:hAnsi="Times New Roman" w:cs="Times New Roman"/>
              </w:rPr>
              <w:t>;</w:t>
            </w:r>
          </w:p>
          <w:p w:rsidR="0086224E" w:rsidRDefault="0086224E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выполненных работ по содержанию и обслуживанию муниципального имущества,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запланированных к выполнению работ по содержанию и обслуживанию муниципального имущества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6F16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2 «Развитие градостроительной деятельности»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1. «Актуализация документов территориального планирования и градостроительного зонирования»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1.1.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актуализированных документов территориального планирования и градостроительного зонирования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D96849" w:rsidRDefault="00D96849" w:rsidP="00D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</w:t>
            </w:r>
            <w:r w:rsidRPr="00D968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азработка документации и формирование заяв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Pr="00D968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 на размещение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заказа на разработку генерального плана и Правил землепользования и застройки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генерального плана МОГО «Вуктыл». 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2. «Создание и ведение информационной системы обеспечения градостроительной деятельности»</w:t>
            </w:r>
          </w:p>
        </w:tc>
      </w:tr>
      <w:tr w:rsidR="00E15BE0" w:rsidTr="00942897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2.1.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2019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Внедренное  программное  обеспечение ведения 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градостроитель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деятельности. 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систематизирован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</w:t>
            </w:r>
            <w:proofErr w:type="spellEnd"/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и инвестиционной деятельности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D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>
              <w:rPr>
                <w:rFonts w:ascii="Times New Roman" w:hAnsi="Times New Roman" w:cs="Times New Roman"/>
                <w:color w:val="auto"/>
              </w:rPr>
              <w:t xml:space="preserve">опровождение автоматизированной системы </w:t>
            </w:r>
            <w:r>
              <w:rPr>
                <w:rFonts w:ascii="Times New Roman" w:eastAsia="SimSun" w:hAnsi="Times New Roman" w:cs="Times New Roman"/>
                <w:lang w:eastAsia="zh-CN"/>
              </w:rPr>
              <w:t>обеспечения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</w:t>
            </w:r>
          </w:p>
        </w:tc>
      </w:tr>
    </w:tbl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Pr="00F606DA" w:rsidRDefault="00C16DA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C0F20" w:rsidRDefault="004C0F2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имуществом»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городского округа «Вуктыл»</w:t>
      </w: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4C0F20" w:rsidRDefault="004C0F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2126"/>
        <w:gridCol w:w="1559"/>
        <w:gridCol w:w="1276"/>
        <w:gridCol w:w="1417"/>
        <w:gridCol w:w="1418"/>
        <w:gridCol w:w="1276"/>
        <w:gridCol w:w="1324"/>
      </w:tblGrid>
      <w:tr w:rsidR="00F606DA" w:rsidTr="00C77CC2">
        <w:tc>
          <w:tcPr>
            <w:tcW w:w="534" w:type="dxa"/>
            <w:vMerge w:val="restart"/>
          </w:tcPr>
          <w:p w:rsidR="00F606DA" w:rsidRDefault="00C77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126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8270" w:type="dxa"/>
            <w:gridSpan w:val="6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F606DA" w:rsidTr="00C77CC2">
        <w:tc>
          <w:tcPr>
            <w:tcW w:w="534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276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7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324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p w:rsidR="006D598A" w:rsidRPr="0049002F" w:rsidRDefault="006D59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d"/>
        <w:tblW w:w="16033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1984"/>
        <w:gridCol w:w="3119"/>
        <w:gridCol w:w="2134"/>
        <w:gridCol w:w="1525"/>
        <w:gridCol w:w="1314"/>
        <w:gridCol w:w="1377"/>
        <w:gridCol w:w="1446"/>
        <w:gridCol w:w="1266"/>
        <w:gridCol w:w="1334"/>
      </w:tblGrid>
      <w:tr w:rsidR="00F606DA" w:rsidTr="00C77CC2">
        <w:trPr>
          <w:trHeight w:val="163"/>
          <w:tblHeader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606DA" w:rsidTr="00C77CC2">
        <w:trPr>
          <w:trHeight w:val="276"/>
        </w:trPr>
        <w:tc>
          <w:tcPr>
            <w:tcW w:w="534" w:type="dxa"/>
            <w:vMerge w:val="restart"/>
          </w:tcPr>
          <w:p w:rsidR="00F606DA" w:rsidRDefault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 w:rsidP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F606DA" w:rsidRPr="00F606DA" w:rsidRDefault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552"/>
        </w:trPr>
        <w:tc>
          <w:tcPr>
            <w:tcW w:w="534" w:type="dxa"/>
            <w:vMerge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336"/>
        </w:trPr>
        <w:tc>
          <w:tcPr>
            <w:tcW w:w="534" w:type="dxa"/>
            <w:vMerge w:val="restart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 w:rsidP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270"/>
        </w:trPr>
        <w:tc>
          <w:tcPr>
            <w:tcW w:w="534" w:type="dxa"/>
            <w:vMerge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46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80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A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308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A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C77C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Регистрация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собственнос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ED4E6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0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82E58">
              <w:rPr>
                <w:rFonts w:ascii="Times New Roman" w:hAnsi="Times New Roman" w:cs="Times New Roman"/>
                <w:sz w:val="21"/>
                <w:szCs w:val="21"/>
              </w:rPr>
              <w:t>957056,9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0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0C531E">
              <w:rPr>
                <w:rFonts w:ascii="Times New Roman" w:hAnsi="Times New Roman" w:cs="Times New Roman"/>
                <w:sz w:val="21"/>
                <w:szCs w:val="21"/>
              </w:rPr>
              <w:t>103472,90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 в аренду, пользование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 имущества, предназначенно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C77C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имущества, включенного в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имущества, предназначенного для передачи во владение и (или) пользование субъектам малого и среднего  предпринимательства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организациям, образующим инфраструктуру поддержки малого и среднего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предпри</w:t>
            </w:r>
            <w:r w:rsidR="00C77C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нимательства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в пользование субъектам малого и среднего предпринимательства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Осуществление контроля за целевым и  эффективным использованием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Приобретение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собственность имущества (основных средств, материальных запасов)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</w:t>
            </w:r>
            <w:r w:rsidRPr="007F3D58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3D58"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</w:tr>
      <w:tr w:rsidR="00F606DA" w:rsidTr="00C77CC2">
        <w:trPr>
          <w:trHeight w:val="318"/>
        </w:trPr>
        <w:tc>
          <w:tcPr>
            <w:tcW w:w="534" w:type="dxa"/>
            <w:vMerge w:val="restart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Подпрограмма 2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F606DA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267"/>
        </w:trPr>
        <w:tc>
          <w:tcPr>
            <w:tcW w:w="534" w:type="dxa"/>
            <w:vMerge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584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C77CC2" w:rsidRDefault="00C77CC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C2" w:rsidRDefault="00C77CC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Pr="00C77CC2" w:rsidRDefault="00C16DA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7F59E5" w:rsidRDefault="00C16DA3">
      <w:pPr>
        <w:suppressAutoHyphens/>
        <w:spacing w:after="0" w:line="240" w:lineRule="auto"/>
        <w:ind w:left="284" w:right="765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</w:p>
    <w:p w:rsidR="004C0F20" w:rsidRDefault="00C16DA3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4C0F20" w:rsidRDefault="00C16DA3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2835"/>
        <w:gridCol w:w="1418"/>
        <w:gridCol w:w="1417"/>
        <w:gridCol w:w="1418"/>
        <w:gridCol w:w="1417"/>
        <w:gridCol w:w="1276"/>
        <w:gridCol w:w="1276"/>
      </w:tblGrid>
      <w:tr w:rsidR="00C77CC2" w:rsidTr="007F59E5">
        <w:tc>
          <w:tcPr>
            <w:tcW w:w="534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835" w:type="dxa"/>
            <w:vMerge w:val="restart"/>
          </w:tcPr>
          <w:p w:rsidR="00C77CC2" w:rsidRDefault="00C77CC2" w:rsidP="003F3D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8222" w:type="dxa"/>
            <w:gridSpan w:val="6"/>
          </w:tcPr>
          <w:p w:rsidR="00C77CC2" w:rsidRDefault="00C77CC2" w:rsidP="003F3D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(руб.)</w:t>
            </w:r>
          </w:p>
        </w:tc>
      </w:tr>
      <w:tr w:rsidR="00C77CC2" w:rsidTr="007F59E5">
        <w:tc>
          <w:tcPr>
            <w:tcW w:w="534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муниципальной программы)</w:t>
            </w:r>
          </w:p>
        </w:tc>
        <w:tc>
          <w:tcPr>
            <w:tcW w:w="1417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p w:rsidR="003F3D9E" w:rsidRPr="007922D1" w:rsidRDefault="003F3D9E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62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9"/>
        <w:gridCol w:w="1842"/>
        <w:gridCol w:w="2835"/>
        <w:gridCol w:w="2835"/>
        <w:gridCol w:w="1418"/>
        <w:gridCol w:w="1417"/>
        <w:gridCol w:w="1418"/>
        <w:gridCol w:w="1417"/>
        <w:gridCol w:w="1276"/>
        <w:gridCol w:w="1276"/>
      </w:tblGrid>
      <w:tr w:rsidR="007F59E5" w:rsidTr="007F59E5">
        <w:trPr>
          <w:trHeight w:val="276"/>
          <w:tblHeader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</w:t>
            </w:r>
          </w:p>
        </w:tc>
      </w:tr>
      <w:tr w:rsidR="007F59E5" w:rsidTr="007F59E5">
        <w:trPr>
          <w:trHeight w:val="2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7F59E5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</w:t>
            </w:r>
            <w:r w:rsidR="00C77CC2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рограмма</w:t>
            </w: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C77CC2" w:rsidRPr="007F59E5" w:rsidRDefault="00C77CC2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283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65881361,18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100B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373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6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6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7F59E5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64922474,54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Средства от приносящей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3202056,97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2772545,00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82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4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302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муниципального имущества, включенного в Перечень муниципального имущества, предназначенного для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exact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33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50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7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7F59E5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500000,00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6900000,00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9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Подпрограмма </w:t>
            </w:r>
            <w:r w:rsidR="007F59E5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9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9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5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3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9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Разработка и утверждение  генерального плана  МОГО «Вуктыл»  и Правил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землепользования и застройки МОГО «Вуктыл»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4C0F20" w:rsidRDefault="00C16DA3">
      <w:pPr>
        <w:suppressAutoHyphens/>
        <w:ind w:right="-31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4C0F20" w:rsidSect="00994356">
      <w:pgSz w:w="16838" w:h="11906" w:orient="landscape"/>
      <w:pgMar w:top="851" w:right="454" w:bottom="79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357"/>
    <w:multiLevelType w:val="multilevel"/>
    <w:tmpl w:val="04C8B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1E28E6"/>
    <w:multiLevelType w:val="multilevel"/>
    <w:tmpl w:val="96C4671C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20"/>
    <w:rsid w:val="00024FB1"/>
    <w:rsid w:val="000435B7"/>
    <w:rsid w:val="000C531E"/>
    <w:rsid w:val="00100B18"/>
    <w:rsid w:val="00117D1F"/>
    <w:rsid w:val="001A338B"/>
    <w:rsid w:val="00286355"/>
    <w:rsid w:val="003043F9"/>
    <w:rsid w:val="0030763D"/>
    <w:rsid w:val="003E0935"/>
    <w:rsid w:val="003F3D9E"/>
    <w:rsid w:val="00432FB4"/>
    <w:rsid w:val="00437DD1"/>
    <w:rsid w:val="0049002F"/>
    <w:rsid w:val="004C0F20"/>
    <w:rsid w:val="005034E2"/>
    <w:rsid w:val="005130E5"/>
    <w:rsid w:val="0053634E"/>
    <w:rsid w:val="005F3C35"/>
    <w:rsid w:val="005F4F02"/>
    <w:rsid w:val="006D598A"/>
    <w:rsid w:val="006F167F"/>
    <w:rsid w:val="007922D1"/>
    <w:rsid w:val="007C65BF"/>
    <w:rsid w:val="007F3D58"/>
    <w:rsid w:val="007F59E5"/>
    <w:rsid w:val="00802C6A"/>
    <w:rsid w:val="0086224E"/>
    <w:rsid w:val="00924215"/>
    <w:rsid w:val="00942897"/>
    <w:rsid w:val="009720C4"/>
    <w:rsid w:val="00973609"/>
    <w:rsid w:val="00994356"/>
    <w:rsid w:val="00A82E58"/>
    <w:rsid w:val="00BB1DF6"/>
    <w:rsid w:val="00BF6D82"/>
    <w:rsid w:val="00C16DA3"/>
    <w:rsid w:val="00C77CC2"/>
    <w:rsid w:val="00CE7A02"/>
    <w:rsid w:val="00D154B8"/>
    <w:rsid w:val="00D96849"/>
    <w:rsid w:val="00DA1AAC"/>
    <w:rsid w:val="00E15BE0"/>
    <w:rsid w:val="00E63F24"/>
    <w:rsid w:val="00E96483"/>
    <w:rsid w:val="00EC5492"/>
    <w:rsid w:val="00ED4E6C"/>
    <w:rsid w:val="00F457A9"/>
    <w:rsid w:val="00F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rsid w:val="009943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sid w:val="00994356"/>
    <w:rPr>
      <w:rFonts w:cs="Mangal"/>
    </w:rPr>
  </w:style>
  <w:style w:type="paragraph" w:styleId="af2">
    <w:name w:val="caption"/>
    <w:basedOn w:val="a"/>
    <w:qFormat/>
    <w:rsid w:val="009943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994356"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103414627C9A6A8D5DC95C8B9E74D69D9CFE449C8EFC3646036F3FC277B3ABS6y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4E9D8-756F-4E1A-978F-B9E41FB0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29</Pages>
  <Words>8704</Words>
  <Characters>49615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Новикова Наталья Викторовна</cp:lastModifiedBy>
  <cp:revision>13</cp:revision>
  <cp:lastPrinted>2018-12-20T05:42:00Z</cp:lastPrinted>
  <dcterms:created xsi:type="dcterms:W3CDTF">2018-12-10T04:39:00Z</dcterms:created>
  <dcterms:modified xsi:type="dcterms:W3CDTF">2018-12-20T07:19:00Z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