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2F" w:rsidRDefault="007F4A2F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AB7AB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36430B" w:rsidRPr="00AB7ABA" w:rsidRDefault="0036430B" w:rsidP="00AB7AB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AB7ABA" w:rsidRPr="00AB7ABA" w:rsidRDefault="00AB7ABA" w:rsidP="00AB7ABA">
      <w:pPr>
        <w:suppressAutoHyphens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DC0719" w:rsidRPr="0036430B" w:rsidRDefault="00DC0719" w:rsidP="0036430B">
      <w:pPr>
        <w:pStyle w:val="af8"/>
        <w:ind w:right="-2"/>
        <w:rPr>
          <w:sz w:val="24"/>
          <w:szCs w:val="24"/>
        </w:rPr>
      </w:pPr>
      <w:r w:rsidRPr="0036430B">
        <w:rPr>
          <w:sz w:val="24"/>
          <w:szCs w:val="24"/>
        </w:rPr>
        <w:t>ПОСТАНОВЛЕНИЕ</w:t>
      </w:r>
    </w:p>
    <w:p w:rsidR="00DC0719" w:rsidRPr="0036430B" w:rsidRDefault="00DC0719" w:rsidP="0036430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0B">
        <w:rPr>
          <w:rFonts w:ascii="Times New Roman" w:hAnsi="Times New Roman" w:cs="Times New Roman"/>
          <w:b/>
          <w:sz w:val="24"/>
          <w:szCs w:val="24"/>
        </w:rPr>
        <w:t>администрации городского округа «Вуктыл»</w:t>
      </w:r>
    </w:p>
    <w:p w:rsidR="00DC0719" w:rsidRPr="0036430B" w:rsidRDefault="00DC0719" w:rsidP="0036430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430B">
        <w:rPr>
          <w:rFonts w:ascii="Times New Roman" w:hAnsi="Times New Roman" w:cs="Times New Roman"/>
          <w:b/>
          <w:sz w:val="24"/>
          <w:szCs w:val="24"/>
        </w:rPr>
        <w:t>от 0</w:t>
      </w:r>
      <w:r w:rsidR="0036430B" w:rsidRPr="0036430B">
        <w:rPr>
          <w:rFonts w:ascii="Times New Roman" w:hAnsi="Times New Roman" w:cs="Times New Roman"/>
          <w:b/>
          <w:sz w:val="24"/>
          <w:szCs w:val="24"/>
        </w:rPr>
        <w:t>8</w:t>
      </w:r>
      <w:r w:rsidRPr="0036430B">
        <w:rPr>
          <w:rFonts w:ascii="Times New Roman" w:hAnsi="Times New Roman" w:cs="Times New Roman"/>
          <w:b/>
          <w:sz w:val="24"/>
          <w:szCs w:val="24"/>
        </w:rPr>
        <w:t xml:space="preserve"> августа 2017 г. № 08/7</w:t>
      </w:r>
      <w:r w:rsidR="0036430B" w:rsidRPr="0036430B">
        <w:rPr>
          <w:rFonts w:ascii="Times New Roman" w:hAnsi="Times New Roman" w:cs="Times New Roman"/>
          <w:b/>
          <w:sz w:val="24"/>
          <w:szCs w:val="24"/>
        </w:rPr>
        <w:t>22</w:t>
      </w:r>
    </w:p>
    <w:p w:rsidR="00DC0719" w:rsidRPr="0036430B" w:rsidRDefault="00DC0719" w:rsidP="0036430B">
      <w:pPr>
        <w:widowControl w:val="0"/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6430B" w:rsidRDefault="0036430B" w:rsidP="0036430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4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  </w:t>
      </w:r>
      <w:r w:rsidRPr="00364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утверждении </w:t>
      </w:r>
      <w:r w:rsidRPr="00364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административного регламента</w:t>
      </w:r>
    </w:p>
    <w:p w:rsidR="0036430B" w:rsidRDefault="0036430B" w:rsidP="0036430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64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муниципальной услуги</w:t>
      </w:r>
    </w:p>
    <w:p w:rsidR="00AB7ABA" w:rsidRPr="00AB7ABA" w:rsidRDefault="0036430B" w:rsidP="0036430B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36430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«Предоставление в  безвозмездное пользование земельных участков»</w:t>
      </w:r>
    </w:p>
    <w:p w:rsidR="00AB7ABA" w:rsidRPr="00AB7ABA" w:rsidRDefault="00AB7ABA" w:rsidP="00AB7ABA">
      <w:pPr>
        <w:tabs>
          <w:tab w:val="left" w:pos="709"/>
        </w:tabs>
        <w:suppressAutoHyphens/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В целях реализации </w:t>
      </w: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Республики Коми от 03.04.2017 № 156-р «Об утверждении типового (рекомендованного) перечня муниципальных услуг, предоставление которых осуществляется по принципу «одного окна», в том числе в многофункциональных центрах предоставления государственных и муниципальных услуг в Республике Коми, с указанием органов исполнительной власти Республики Коми, курирующих соответствующее</w:t>
      </w:r>
      <w:proofErr w:type="gramEnd"/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деятельности, и признании утратившими силу некоторых распоряжений Правительства Республики Коми», </w:t>
      </w:r>
      <w:hyperlink r:id="rId11" w:history="1">
        <w:r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25.01.2013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AB7ABA" w:rsidRPr="00AB7ABA" w:rsidRDefault="00AB7ABA" w:rsidP="00AB7A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2" w:history="1">
        <w:r w:rsidRPr="00AB7AB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AB7ABA">
        <w:rPr>
          <w:rFonts w:ascii="Times New Roman" w:eastAsia="Times New Roman" w:hAnsi="Times New Roman" w:cs="Times New Roman"/>
          <w:sz w:val="24"/>
          <w:szCs w:val="24"/>
          <w:lang w:eastAsia="ar-SA"/>
        </w:rPr>
        <w:t>«Предоставление в безвозмездное пользование земельных участков» согласно приложению.</w:t>
      </w:r>
    </w:p>
    <w:p w:rsidR="00AB7ABA" w:rsidRPr="00AB7ABA" w:rsidRDefault="00AB7ABA" w:rsidP="00AB7AB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>2. Настоящее постановление подлежит опубликованию (обнародованию).</w:t>
      </w:r>
    </w:p>
    <w:p w:rsidR="00AB7ABA" w:rsidRPr="00AB7ABA" w:rsidRDefault="00AB7ABA" w:rsidP="00AB7ABA">
      <w:pPr>
        <w:autoSpaceDE w:val="0"/>
        <w:autoSpaceDN w:val="0"/>
        <w:adjustRightInd w:val="0"/>
        <w:spacing w:after="640" w:line="240" w:lineRule="auto"/>
        <w:ind w:firstLine="53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AB7ABA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AB7ABA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AB7ABA" w:rsidRPr="00AB7ABA" w:rsidRDefault="00AB7ABA" w:rsidP="00AB7ABA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AB7ABA" w:rsidRPr="00AB7ABA" w:rsidRDefault="00AB7ABA" w:rsidP="00AB7ABA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A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430B" w:rsidRDefault="0036430B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AB7ABA" w:rsidRPr="003A15CE" w:rsidTr="00AB7ABA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BA" w:rsidRPr="003A15CE" w:rsidRDefault="00AB7ABA" w:rsidP="00AB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B7ABA" w:rsidRPr="003A15CE" w:rsidRDefault="00AB7ABA" w:rsidP="00AB7A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AB7ABA" w:rsidRPr="003A15CE" w:rsidRDefault="00AB7ABA" w:rsidP="00AB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AB7ABA" w:rsidRPr="003A15CE" w:rsidRDefault="00AB7ABA" w:rsidP="00AB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26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 августа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 № </w:t>
            </w:r>
            <w:r w:rsidR="006266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08/722</w:t>
            </w:r>
          </w:p>
          <w:p w:rsidR="00AB7ABA" w:rsidRPr="006E185B" w:rsidRDefault="00AB7ABA" w:rsidP="00AB7A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B7ABA" w:rsidRDefault="00AB7ABA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BD06D5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BD06D5" w:rsidRDefault="00386835" w:rsidP="00593C9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623D2C" w:rsidRPr="00BD06D5">
        <w:rPr>
          <w:rFonts w:ascii="Times New Roman" w:eastAsia="Calibri" w:hAnsi="Times New Roman" w:cs="Times New Roman"/>
          <w:b/>
          <w:bCs/>
          <w:sz w:val="24"/>
          <w:szCs w:val="24"/>
        </w:rPr>
        <w:t>Предоставление в безвозмездное пользование земельных участков</w:t>
      </w: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BD06D5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="000B3FD6" w:rsidRPr="00BD06D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customMarkFollows="1" w:id="1"/>
        <w:t>*</w:t>
      </w:r>
      <w:r w:rsidR="000B3FD6" w:rsidRPr="00BD06D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ru-RU"/>
        </w:rPr>
        <w:t xml:space="preserve"> 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5"/>
      <w:bookmarkEnd w:id="1"/>
      <w:r w:rsidRPr="00BD06D5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623D2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Предоставление в безвозмездное пользование земельных участков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BD06D5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t>*</w:t>
      </w:r>
      <w:r w:rsidRPr="00BD06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административный регламент), определяет порядок, сроки и последовательность действий (административных процедур) </w:t>
      </w:r>
      <w:r w:rsid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«Вуктыл»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Par59"/>
      <w:bookmarkEnd w:id="2"/>
      <w:r w:rsidRPr="00BD06D5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Par61"/>
      <w:bookmarkEnd w:id="3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1.2. Заявителями являются граждане и юридические лица, относящиеся к следующим категориям.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1.2.1 Земельные участки могут быть предоставлены в безвозмездное пользование: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1) лицам, указанным в пункте 2 статьи 39.9 Земельного кодекса Российской Федерации от 25.10.2001 № 136-ФЗ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 срок до одного года: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а) государственным и муниципальным учреждениям (бюджетным, казенным, автономным);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б) казенным предприятиям;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в) центрам исторического наследия президентов Российской Федерации, прекративших исполнение своих полномочий;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в виде служебных наделов работникам организаций в случаях, указанных в пункте 2 статьи 24 Земельного кодекса Российской Федерации от 25.10.2001 № 136-ФЗ (служебные наделы предоставляются в безвозмездное пользование работникам организаций отдельных отраслей экономики, в том числе организаций транспорта, лесного хозяйства, лесной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промышленности, организаций, осуществляющих деятельность в сфере охотничьего хозяйства, федеральных государственных бюджетных учреждений, осуществляющих управление государственными природными заповедниками и национальными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парками), на срок трудового договора, заключенного между работником и организацией);</w:t>
      </w:r>
      <w:proofErr w:type="gramEnd"/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лицам, с которыми в соответствии с Федеральным законом от 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.04.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2013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нужд») 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бюджета, средств бюджета субъекта Российской Федерации или средств местного бюджета, на срок исполнения этих договоров;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6)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7)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8) гражданам и юридическим лицам для сельскохозяйственного, </w:t>
      </w:r>
      <w:proofErr w:type="spell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охотхозяйственного</w:t>
      </w:r>
      <w:proofErr w:type="spell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  <w:proofErr w:type="gramEnd"/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9)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9A069F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10) лицам, с которыми в соответствии с Федеральным законом от 29</w:t>
      </w:r>
      <w:r w:rsidR="00593C93">
        <w:rPr>
          <w:rFonts w:ascii="Times New Roman" w:eastAsia="Calibri" w:hAnsi="Times New Roman" w:cs="Times New Roman"/>
          <w:sz w:val="24"/>
          <w:szCs w:val="24"/>
          <w:lang w:eastAsia="ru-RU"/>
        </w:rPr>
        <w:t>.12.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2012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оказания этих услуг необходимо предоставление земельного участка, на срок исполнения указанного контракта;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  <w:proofErr w:type="gramEnd"/>
    </w:p>
    <w:p w:rsidR="009A069F" w:rsidRPr="00BD06D5" w:rsidRDefault="00BD06D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12</w:t>
      </w:r>
      <w:r w:rsidR="009A069F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лицу, право безвозмездного пользования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9A069F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участок;</w:t>
      </w:r>
    </w:p>
    <w:p w:rsidR="00A25872" w:rsidRPr="00BD06D5" w:rsidRDefault="00BD06D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13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A25872" w:rsidRPr="00BD06D5">
        <w:rPr>
          <w:rFonts w:ascii="Times New Roman" w:hAnsi="Times New Roman" w:cs="Times New Roman"/>
          <w:sz w:val="24"/>
          <w:szCs w:val="24"/>
        </w:rPr>
        <w:t xml:space="preserve"> 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лицу в случае и в порядке, которые предусмотрены Федеральным законом от 24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.07.</w:t>
      </w:r>
      <w:r w:rsidR="00A2587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2008 № 161-ФЗ «О содействии развитию жилищного строительства</w:t>
      </w:r>
      <w:r w:rsidR="00CF4D5A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  <w:proofErr w:type="gramEnd"/>
    </w:p>
    <w:p w:rsidR="00CF4D5A" w:rsidRPr="00BD06D5" w:rsidRDefault="00CF4D5A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DD47D2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 некоммерческой организации, для ведения огородничества или садоводств</w:t>
      </w:r>
      <w:r w:rsidR="00A83903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 на срок не более чем пять лет;</w:t>
      </w:r>
    </w:p>
    <w:p w:rsidR="00A83903" w:rsidRPr="00BD06D5" w:rsidRDefault="00DD47D2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</w:t>
      </w:r>
      <w:r w:rsidR="00A83903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A83903" w:rsidRPr="00BD06D5">
        <w:rPr>
          <w:rFonts w:ascii="Times New Roman" w:hAnsi="Times New Roman" w:cs="Times New Roman"/>
          <w:sz w:val="24"/>
          <w:szCs w:val="24"/>
        </w:rPr>
        <w:t xml:space="preserve"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</w:t>
      </w:r>
      <w:r w:rsidR="00A83903" w:rsidRPr="00BD06D5">
        <w:rPr>
          <w:rFonts w:ascii="Times New Roman" w:hAnsi="Times New Roman" w:cs="Times New Roman"/>
          <w:sz w:val="24"/>
          <w:szCs w:val="24"/>
        </w:rPr>
        <w:lastRenderedPageBreak/>
        <w:t>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A83903" w:rsidRPr="00BD06D5" w:rsidRDefault="00DD47D2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A83903" w:rsidRPr="00BD06D5">
        <w:rPr>
          <w:rFonts w:ascii="Times New Roman" w:hAnsi="Times New Roman" w:cs="Times New Roman"/>
          <w:sz w:val="24"/>
          <w:szCs w:val="24"/>
        </w:rPr>
        <w:t>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лет.</w:t>
      </w:r>
    </w:p>
    <w:p w:rsidR="00154BBC" w:rsidRPr="00BD06D5" w:rsidRDefault="009A069F" w:rsidP="00593C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1.3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Требования к порядку информирования о предоставлении</w:t>
      </w:r>
      <w:r w:rsidR="00BD06D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Par96"/>
      <w:bookmarkEnd w:id="4"/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месте нахождения, графике работы и наименовани</w:t>
      </w:r>
      <w:r w:rsidR="00593C93"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93C93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 w:rsidR="00593C93">
        <w:rPr>
          <w:rFonts w:ascii="Times New Roman" w:eastAsia="Calibri" w:hAnsi="Times New Roman" w:cs="Times New Roman"/>
          <w:sz w:val="24"/>
          <w:szCs w:val="24"/>
        </w:rPr>
        <w:t>го муниципальную услугу, его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BD06D5" w:rsidRPr="00833194" w:rsidRDefault="00BD06D5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1.5. Справочные телефоны структурных подразделений администрации, организаций, участвующих в предоставлении услуги, в том числе номер телефона-автоинформатора: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подразделениях,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справочные телефоны МФЦ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 (далее – сеть Интернет)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3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BD06D5" w:rsidRPr="00833194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</w:t>
      </w:r>
      <w:r w:rsidR="00CA48C8"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 w:rsidR="00CA48C8"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услуг (функций);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Един</w:t>
      </w:r>
      <w:r w:rsidR="00CA48C8"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 w:rsidR="00CA48C8"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 w:rsidR="00CA48C8"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1) информацию по вопросам предоставления</w:t>
      </w:r>
      <w:r w:rsidR="00CA48C8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сведения о ходе предоставления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лица, заинтересованные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также направив письменное обращение через организацию почтовой связи, либо по электронной почте:</w:t>
      </w:r>
    </w:p>
    <w:p w:rsidR="00BD06D5" w:rsidRPr="00833194" w:rsidRDefault="00BD06D5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лица, заинтересованные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33194">
        <w:rPr>
          <w:rFonts w:ascii="Times New Roman" w:eastAsia="Calibri" w:hAnsi="Times New Roman" w:cs="Times New Roman"/>
          <w:sz w:val="24"/>
          <w:szCs w:val="24"/>
        </w:rPr>
        <w:t>услуги вправе получить по телефону информацию по вопросам предоставления</w:t>
      </w:r>
      <w:r w:rsidR="00CA48C8" w:rsidRPr="00CA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 в вежливой </w:t>
      </w:r>
      <w:r w:rsidRPr="00833194">
        <w:rPr>
          <w:rFonts w:ascii="Times New Roman" w:eastAsia="Calibri" w:hAnsi="Times New Roman" w:cs="Times New Roman"/>
          <w:sz w:val="24"/>
          <w:szCs w:val="24"/>
        </w:rPr>
        <w:lastRenderedPageBreak/>
        <w:t>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</w:t>
      </w:r>
      <w:r w:rsidR="00CA48C8" w:rsidRPr="00CA48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  <w:proofErr w:type="gramEnd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информирование заявителя по вопросам предоставления услуги по телефону не должно превышать 15 минут;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="00CA48C8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CA48C8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посредством электронной почты</w:t>
      </w:r>
      <w:r w:rsidR="00CA48C8">
        <w:rPr>
          <w:rFonts w:ascii="Times New Roman" w:eastAsia="Calibri" w:hAnsi="Times New Roman" w:cs="Times New Roman"/>
          <w:sz w:val="24"/>
          <w:szCs w:val="24"/>
        </w:rPr>
        <w:t>,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</w:t>
      </w:r>
      <w:r w:rsidR="00CA48C8">
        <w:rPr>
          <w:rFonts w:ascii="Times New Roman" w:eastAsia="Calibri" w:hAnsi="Times New Roman" w:cs="Times New Roman"/>
          <w:sz w:val="24"/>
          <w:szCs w:val="24"/>
        </w:rPr>
        <w:t>онно-телекоммуникационной сети Интернет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  <w:proofErr w:type="gramEnd"/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="00D50F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50F6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а также график приема граждан для консультаций по вопросам предоставления </w:t>
      </w:r>
      <w:r w:rsidR="00D50F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50F6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размещены на информационном стенде администрации, в информационных материалах (брошюрах, буклетах);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="00D50F6E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="00D50F6E"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администрации, размещена следующая информация: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регламент;</w:t>
      </w:r>
    </w:p>
    <w:p w:rsidR="00BD06D5" w:rsidRPr="00A27935" w:rsidRDefault="00BD06D5" w:rsidP="00BD0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адрес места нахождения, график работы, справочные телефоны администрации, структурных подразделений и адрес электронной почты. 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240" w:after="12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593427">
      <w:pPr>
        <w:widowControl w:val="0"/>
        <w:autoSpaceDE w:val="0"/>
        <w:autoSpaceDN w:val="0"/>
        <w:adjustRightInd w:val="0"/>
        <w:spacing w:before="12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5" w:name="Par98"/>
      <w:bookmarkEnd w:id="5"/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6" w:name="Par100"/>
      <w:bookmarkEnd w:id="6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23D2C"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 земельных участков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ar102"/>
      <w:bookmarkEnd w:id="7"/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BD06D5" w:rsidRPr="00300934" w:rsidRDefault="000B4D13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D06D5" w:rsidRPr="004B4D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BD06D5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BD06D5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BD06D5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  <w:r w:rsidR="00BD06D5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B4D13" w:rsidRPr="00BD06D5" w:rsidRDefault="000B4D13" w:rsidP="00BD06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</w:t>
      </w:r>
      <w:r w:rsidR="00BD06D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F6454D" w:rsidRPr="00BD06D5" w:rsidRDefault="00533CE5" w:rsidP="00F64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6454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9A069F" w:rsidRPr="00BD06D5" w:rsidRDefault="00B41085" w:rsidP="00B41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выписки </w:t>
      </w:r>
      <w:r w:rsidR="00D50F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Единого государственного реестра недвижимости (далее – ЕГРН) об объекте недвижимости;</w:t>
      </w:r>
    </w:p>
    <w:p w:rsidR="009A069F" w:rsidRPr="00BD06D5" w:rsidRDefault="00533CE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налоговая служба – в части предоставления: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юридических лиц (далее – ЕГРЮЛ) о юридическом лице, являющемся заявителем;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выписки из Единого государственного реестра индивидуальных предпринимателей (далее – ЕГРИП) об индивидуальном предпри</w:t>
      </w:r>
      <w:r w:rsidR="00D50F6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нимателе, являющемся заявителем;</w:t>
      </w:r>
    </w:p>
    <w:p w:rsidR="009A069F" w:rsidRPr="00BD06D5" w:rsidRDefault="00154BBC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агентство по управлению федеральным имуществом или орган местного самоуправления – в части предоставления:</w:t>
      </w:r>
    </w:p>
    <w:p w:rsidR="00154BBC" w:rsidRPr="00BD06D5" w:rsidRDefault="00B41085" w:rsidP="009A0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Правительством Росси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порядке перечня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участков, предоставленных для нужд обороны и безопасности и временно не используемых для указанных нужд</w:t>
      </w:r>
      <w:r w:rsidR="00154BB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</w:t>
      </w:r>
      <w:r w:rsidR="00D50F6E">
        <w:rPr>
          <w:rFonts w:ascii="Times New Roman" w:eastAsia="Calibri" w:hAnsi="Times New Roman" w:cs="Times New Roman"/>
          <w:sz w:val="24"/>
          <w:szCs w:val="24"/>
        </w:rPr>
        <w:t>.07.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="00D50F6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D06D5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108"/>
      <w:bookmarkEnd w:id="8"/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решение о предоставлении в безвозмездное пользование земельных </w:t>
      </w:r>
      <w:r w:rsidR="007577EA" w:rsidRPr="00BD06D5">
        <w:rPr>
          <w:rFonts w:ascii="Times New Roman" w:eastAsia="Calibri" w:hAnsi="Times New Roman" w:cs="Times New Roman"/>
          <w:sz w:val="24"/>
          <w:szCs w:val="24"/>
        </w:rPr>
        <w:t>участков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, заключение договора безвозмездного пользования 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9A069F" w:rsidRPr="00BD06D5">
        <w:rPr>
          <w:rFonts w:ascii="Times New Roman" w:eastAsia="Calibri" w:hAnsi="Times New Roman" w:cs="Times New Roman"/>
          <w:sz w:val="24"/>
          <w:szCs w:val="24"/>
        </w:rPr>
        <w:t xml:space="preserve">решение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отказе в предоставлении в безвозмездное </w:t>
      </w:r>
      <w:r w:rsidR="007577EA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земельных участков </w:t>
      </w:r>
      <w:r w:rsidR="00533C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BD06D5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указанном решении должны быть указаны все основания отказа.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9" w:name="Par112"/>
      <w:bookmarkEnd w:id="9"/>
      <w:r w:rsidRPr="00BD06D5">
        <w:rPr>
          <w:rFonts w:ascii="Times New Roman" w:eastAsia="Calibri" w:hAnsi="Times New Roman" w:cs="Times New Roman"/>
          <w:b/>
          <w:sz w:val="24"/>
          <w:szCs w:val="24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F14F7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9A069F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F14F7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календарных дней</w:t>
      </w:r>
      <w:r w:rsidR="00533C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A069F" w:rsidRPr="00BD06D5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Срок возврата заявителю заявления о предоставлении земельного участка (с указанием причин возврата), если оно не соответствует положениям пункта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F6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регламента, а также, если подано в иной уполномоченный орган или к заявлению о предоставлении государственной услуги не приложены документы, указанные в пунктах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2.6.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 – </w:t>
      </w:r>
      <w:r w:rsidR="00B45D9C" w:rsidRPr="00BD06D5">
        <w:rPr>
          <w:rFonts w:ascii="Times New Roman" w:eastAsia="Calibri" w:hAnsi="Times New Roman" w:cs="Times New Roman"/>
          <w:sz w:val="24"/>
          <w:szCs w:val="24"/>
        </w:rPr>
        <w:t>2.6.</w:t>
      </w:r>
      <w:r w:rsidR="006B7741" w:rsidRPr="00BD06D5">
        <w:rPr>
          <w:rFonts w:ascii="Times New Roman" w:eastAsia="Calibri" w:hAnsi="Times New Roman" w:cs="Times New Roman"/>
          <w:sz w:val="24"/>
          <w:szCs w:val="24"/>
        </w:rPr>
        <w:t>1</w:t>
      </w:r>
      <w:r w:rsidR="00CC3416" w:rsidRPr="00BD06D5">
        <w:rPr>
          <w:rFonts w:ascii="Times New Roman" w:eastAsia="Calibri" w:hAnsi="Times New Roman" w:cs="Times New Roman"/>
          <w:sz w:val="24"/>
          <w:szCs w:val="24"/>
        </w:rPr>
        <w:t>4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0F6E">
        <w:rPr>
          <w:rFonts w:ascii="Times New Roman" w:eastAsia="Calibri" w:hAnsi="Times New Roman" w:cs="Times New Roman"/>
          <w:sz w:val="24"/>
          <w:szCs w:val="24"/>
        </w:rPr>
        <w:t>раздела II</w:t>
      </w:r>
      <w:r w:rsidR="00D50F6E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 – в течение </w:t>
      </w:r>
      <w:r w:rsidR="00D50F6E" w:rsidRPr="00D50F6E">
        <w:rPr>
          <w:rFonts w:ascii="Times New Roman" w:eastAsia="Calibri" w:hAnsi="Times New Roman" w:cs="Times New Roman"/>
          <w:sz w:val="24"/>
          <w:szCs w:val="24"/>
        </w:rPr>
        <w:t>10 календарных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дней со дня поступления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заявления о предоставлении земельного участка.</w:t>
      </w:r>
    </w:p>
    <w:p w:rsidR="000B4D13" w:rsidRPr="00BD06D5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="00BD06D5">
        <w:rPr>
          <w:rFonts w:ascii="Times New Roman" w:eastAsia="Calibri" w:hAnsi="Times New Roman" w:cs="Times New Roman"/>
          <w:sz w:val="24"/>
          <w:szCs w:val="24"/>
        </w:rPr>
        <w:t>не более 5 рабочих дней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со дня поступления в </w:t>
      </w:r>
      <w:r w:rsidR="00BD06D5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Par123"/>
      <w:bookmarkEnd w:id="10"/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  <w:r w:rsid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BD06D5" w:rsidRDefault="00533CE5" w:rsidP="003B6C3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Конституцией Российской Федерации (принята всенародным голосованием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12.12.1993) («Собрание законодательства Российской Федерации», 04.08.2014, № 31, ст</w:t>
      </w:r>
      <w:r w:rsidR="00FB448B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533CE5" w:rsidRPr="00BD06D5" w:rsidRDefault="00533CE5" w:rsidP="003B6C3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136-ФЗ</w:t>
      </w:r>
      <w:r w:rsidRPr="00BD06D5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(«Собрание законодательства Российской Ф</w:t>
      </w:r>
      <w:r w:rsidR="00FB448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едерации», 29.10.2001, № 44, статья</w:t>
      </w:r>
      <w:r w:rsidRPr="00BD06D5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4147);</w:t>
      </w:r>
    </w:p>
    <w:p w:rsidR="00533CE5" w:rsidRPr="00BD06D5" w:rsidRDefault="00533CE5" w:rsidP="003B6C3A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.11.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1995 № 181-ФЗ «О социальной защите инвалидов в Российской Федерации» (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BD06D5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FB448B">
        <w:rPr>
          <w:rFonts w:ascii="Times New Roman" w:eastAsia="Calibri" w:hAnsi="Times New Roman" w:cs="Times New Roman"/>
          <w:sz w:val="24"/>
          <w:szCs w:val="24"/>
          <w:lang w:eastAsia="ru-RU"/>
        </w:rPr>
        <w:t>, 1995, № 48, статья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BD06D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BD06D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14" w:history="1">
        <w:r w:rsidRPr="00BD06D5">
          <w:rPr>
            <w:rFonts w:ascii="Times New Roman" w:eastAsia="Calibri" w:hAnsi="Times New Roman" w:cs="Times New Roman"/>
            <w:sz w:val="24"/>
            <w:szCs w:val="24"/>
          </w:rPr>
          <w:t>закон</w:t>
        </w:r>
      </w:hyperlink>
      <w:r w:rsidRPr="00BD06D5">
        <w:rPr>
          <w:rFonts w:ascii="Times New Roman" w:eastAsia="Calibri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</w:t>
      </w:r>
      <w:r w:rsidR="00593427">
        <w:rPr>
          <w:rFonts w:ascii="Times New Roman" w:eastAsia="Calibri" w:hAnsi="Times New Roman" w:cs="Times New Roman"/>
          <w:sz w:val="24"/>
          <w:szCs w:val="24"/>
        </w:rPr>
        <w:t>едерации», 06.10.2003, № 40, статья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350F38">
        <w:rPr>
          <w:rFonts w:ascii="Times New Roman" w:eastAsia="Calibri" w:hAnsi="Times New Roman" w:cs="Times New Roman"/>
          <w:sz w:val="24"/>
          <w:szCs w:val="24"/>
        </w:rPr>
        <w:t>, № 75</w:t>
      </w:r>
      <w:r w:rsidRPr="00BD06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593427" w:rsidRDefault="00533CE5" w:rsidP="00593427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3427">
        <w:rPr>
          <w:rFonts w:ascii="Times New Roman" w:eastAsia="Calibri" w:hAnsi="Times New Roman" w:cs="Times New Roman"/>
          <w:sz w:val="24"/>
          <w:szCs w:val="24"/>
        </w:rPr>
        <w:t>Федеральны</w:t>
      </w:r>
      <w:r w:rsidR="00BD06D5" w:rsidRPr="00593427">
        <w:rPr>
          <w:rFonts w:ascii="Times New Roman" w:eastAsia="Calibri" w:hAnsi="Times New Roman" w:cs="Times New Roman"/>
          <w:sz w:val="24"/>
          <w:szCs w:val="24"/>
        </w:rPr>
        <w:t>м законом от 01.12.2014</w:t>
      </w:r>
      <w:r w:rsidRPr="00593427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 w:rsidR="00593427" w:rsidRPr="00593427">
        <w:rPr>
          <w:rFonts w:ascii="Times New Roman" w:eastAsia="Calibri" w:hAnsi="Times New Roman" w:cs="Times New Roman"/>
          <w:sz w:val="24"/>
          <w:szCs w:val="24"/>
        </w:rPr>
        <w:t xml:space="preserve"> («Собрание законодательства Российской Федерации», </w:t>
      </w:r>
      <w:r w:rsidR="00593427" w:rsidRPr="00593427">
        <w:rPr>
          <w:rFonts w:ascii="Times New Roman" w:hAnsi="Times New Roman" w:cs="Times New Roman"/>
          <w:sz w:val="24"/>
          <w:szCs w:val="24"/>
        </w:rPr>
        <w:t>08.12.2014, № 49 (часть VI), статья 6928);</w:t>
      </w:r>
    </w:p>
    <w:p w:rsidR="00533CE5" w:rsidRPr="00BD06D5" w:rsidRDefault="00533CE5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BD06D5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350F38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BD06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D06D5" w:rsidRDefault="00350F38" w:rsidP="003B6C3A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BD06D5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BD06D5" w:rsidRDefault="00350F38" w:rsidP="003B6C3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BD06D5" w:rsidRDefault="00350F38" w:rsidP="003B6C3A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BD06D5">
        <w:rPr>
          <w:rFonts w:ascii="Times New Roman" w:eastAsia="Calibri" w:hAnsi="Times New Roman" w:cs="Times New Roman"/>
          <w:sz w:val="24"/>
          <w:szCs w:val="24"/>
        </w:rPr>
        <w:t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="00533CE5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</w:t>
      </w:r>
      <w:proofErr w:type="gramEnd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» (</w:t>
      </w:r>
      <w:proofErr w:type="gramStart"/>
      <w:r w:rsidR="00533CE5" w:rsidRPr="00BD06D5">
        <w:rPr>
          <w:rFonts w:ascii="Times New Roman" w:eastAsia="Calibri" w:hAnsi="Times New Roman" w:cs="Times New Roman"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:rsidR="00FD325C" w:rsidRDefault="00533CE5" w:rsidP="003B6C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(«Ведомости Верховного совета Республики Коми», 1994, №</w:t>
      </w:r>
      <w:r w:rsidR="00350F3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2, ст</w:t>
      </w:r>
      <w:r w:rsidR="00593427">
        <w:rPr>
          <w:rFonts w:ascii="Times New Roman" w:eastAsia="Calibri" w:hAnsi="Times New Roman" w:cs="Times New Roman"/>
          <w:sz w:val="24"/>
          <w:szCs w:val="24"/>
        </w:rPr>
        <w:t>атья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8055B6" w:rsidRPr="008055B6" w:rsidRDefault="00142A55" w:rsidP="003B6C3A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5" w:history="1">
        <w:r w:rsidR="008055B6" w:rsidRPr="008055B6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8055B6" w:rsidRPr="008055B6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</w:t>
      </w:r>
      <w:r w:rsidR="00350F38">
        <w:rPr>
          <w:rFonts w:ascii="Times New Roman" w:hAnsi="Times New Roman"/>
          <w:sz w:val="24"/>
          <w:szCs w:val="24"/>
        </w:rPr>
        <w:t>ципального района «Вуктыл»,</w:t>
      </w:r>
      <w:r w:rsidR="008055B6" w:rsidRPr="008055B6">
        <w:rPr>
          <w:rFonts w:ascii="Times New Roman" w:hAnsi="Times New Roman"/>
          <w:sz w:val="24"/>
          <w:szCs w:val="24"/>
        </w:rPr>
        <w:t xml:space="preserve"> 2013</w:t>
      </w:r>
      <w:r w:rsidR="00350F38">
        <w:rPr>
          <w:rFonts w:ascii="Times New Roman" w:hAnsi="Times New Roman"/>
          <w:sz w:val="24"/>
          <w:szCs w:val="24"/>
        </w:rPr>
        <w:t>, № 6</w:t>
      </w:r>
      <w:r w:rsidR="008055B6" w:rsidRPr="008055B6">
        <w:rPr>
          <w:rFonts w:ascii="Times New Roman" w:hAnsi="Times New Roman"/>
          <w:sz w:val="24"/>
          <w:szCs w:val="24"/>
        </w:rPr>
        <w:t>).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45D9C" w:rsidRPr="00BD06D5" w:rsidRDefault="000B4D13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Par147"/>
      <w:bookmarkEnd w:id="11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 </w:t>
      </w:r>
      <w:r w:rsidR="00B45D9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8055B6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B45D9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 заявление о предоставлении муниципальной услуги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формам согласно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 (дл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юридических лиц),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риложению 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(для физических лиц, индивидуальных предпринимателей) к настоящему административному регламенту).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кадастровый номер испрашиваемого земельного участка;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основание предоставления земельного участка без проведения торгов из числа предусмотренных </w:t>
      </w:r>
      <w:hyperlink r:id="rId16" w:history="1">
        <w:r w:rsidRPr="00BD0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 2 статьи 39.10</w:t>
        </w:r>
      </w:hyperlink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Земельного Кодекса Российской Федерации оснований;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реквизиты решения об изъятии земельного участка для государственных или муниципальных ну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жд в сл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7) цель использования земельного участка;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10) почтовый адрес и (или) адрес электронной почты для связи с заявителем.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К заявлению прилагаются следующие документы (для всех категорий заявителей):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  <w:proofErr w:type="gramEnd"/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которого, принято решение о предварительном согласовании предоставления земельного участка.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2.6.2. Заявители, указанные в подпункте 1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право заявителя на предоставление земельного участка в соответствии с целями использования земельного участка.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Заявители, указанные в подпункт</w:t>
      </w:r>
      <w:r w:rsidR="001547C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1547C8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17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 приеме на работу, выписка из трудовой книжки или трудовой договор (контракт).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2.6.4. Заявители, указанные в подпункте 3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здание, сооружение, если право на такое здание, соору</w:t>
      </w:r>
      <w:r w:rsidR="00F6454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жение не зарегистрировано в ЕГРН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требуется в случае строительства здания, сооружения).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2.6.5. Заявители, указанные в подпункте 4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административного регламента: 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безвозмездного пользования зданием, сооружением, если право на такое здание, сооружение не зарегистрировано в ЕГРН;</w:t>
      </w:r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  <w:proofErr w:type="gramEnd"/>
    </w:p>
    <w:p w:rsidR="00210D1C" w:rsidRPr="00BD06D5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B45D9C" w:rsidRPr="00BD06D5" w:rsidRDefault="00B45D9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2.6.6. Заявители, указанные в подпункте 5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2.6.7. Заявители, указанные в подпункте 6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найма служебного жилого помещения.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2.6.8. Заявители, указанные в подпункте 9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B45D9C" w:rsidRPr="00BD06D5" w:rsidRDefault="006F1020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создании некоммерческой организации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2.6.9. Заявители, указанные в подпункте 10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государственный контракт.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2.6.10. Заявители, указанные в подпункте 11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субъекта Российской Федерации о создании некоммерческой организации.</w:t>
      </w:r>
    </w:p>
    <w:p w:rsidR="00B45D9C" w:rsidRPr="00BD06D5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2.6.11. Заявители, указанные в подпункте 12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B45D9C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2.6.12.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указанные в подпункте 13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органа некоммерческой организации о приобретении земельного участка;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предоставление испрашиваемого земельного участка в соответствии Федеральным законом от 24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.07.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2008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161-ФЗ «О содействии развитию жилищного строительства».</w:t>
      </w:r>
    </w:p>
    <w:p w:rsidR="001959E5" w:rsidRPr="00BD06D5" w:rsidRDefault="001959E5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2.6.13.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Заявители, указанные в подпункте 14 пункта 1.2.1 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8055B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регламента:</w:t>
      </w:r>
    </w:p>
    <w:p w:rsidR="008055B6" w:rsidRPr="00BD06D5" w:rsidRDefault="008055B6" w:rsidP="008055B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06D5">
        <w:rPr>
          <w:rFonts w:ascii="Times New Roman" w:hAnsi="Times New Roman" w:cs="Times New Roman"/>
          <w:sz w:val="24"/>
          <w:szCs w:val="24"/>
        </w:rPr>
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</w:t>
      </w:r>
      <w:r>
        <w:rPr>
          <w:rFonts w:ascii="Times New Roman" w:hAnsi="Times New Roman" w:cs="Times New Roman"/>
          <w:sz w:val="24"/>
          <w:szCs w:val="24"/>
        </w:rPr>
        <w:t>м) хозяйством его деятельности).</w:t>
      </w:r>
    </w:p>
    <w:p w:rsidR="00B45D9C" w:rsidRPr="00BD06D5" w:rsidRDefault="00B45D9C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1959E5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45D9C" w:rsidRPr="00BD06D5" w:rsidRDefault="001959E5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2.6.1</w:t>
      </w:r>
      <w:r w:rsidR="008055B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45D9C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твующие полномочия.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BD06D5" w:rsidRDefault="00A5702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направления документов, указанных в пункте 2.6, 2.10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5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дминистративного регламента (в случае, если заявитель представляет документы, указанные в пункте 2.10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A5702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посредством  почтового  отправления (в 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A570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56F0" w:rsidRPr="00BD06D5" w:rsidRDefault="008156F0" w:rsidP="00350F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указанные в пункте 2.10 </w:t>
      </w:r>
      <w:r w:rsidR="00350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регламента, заявитель вправе представить по собственной инициативе.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CF165E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в</w:t>
      </w:r>
      <w:r w:rsidR="00786C36" w:rsidRPr="00BD06D5">
        <w:rPr>
          <w:rFonts w:ascii="Times New Roman" w:eastAsia="Calibri" w:hAnsi="Times New Roman" w:cs="Times New Roman"/>
          <w:sz w:val="24"/>
          <w:szCs w:val="24"/>
        </w:rPr>
        <w:t xml:space="preserve">ыписка из ЕГРН об объекте недвижимости (об испрашиваемом земельном участке)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(для заявителе</w:t>
      </w:r>
      <w:r w:rsidR="00DD47D2">
        <w:rPr>
          <w:rFonts w:ascii="Times New Roman" w:eastAsia="Calibri" w:hAnsi="Times New Roman" w:cs="Times New Roman"/>
          <w:sz w:val="24"/>
          <w:szCs w:val="24"/>
        </w:rPr>
        <w:t>й, указанных в подпунктах 1 – 14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2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786C36" w:rsidRPr="00BD06D5">
        <w:rPr>
          <w:rFonts w:ascii="Times New Roman" w:eastAsia="Calibri" w:hAnsi="Times New Roman" w:cs="Times New Roman"/>
          <w:sz w:val="24"/>
          <w:szCs w:val="24"/>
        </w:rPr>
        <w:t>выписка из ЕГРН об объекте недвижимости (о здании и (или) сооружении, расположенно</w:t>
      </w:r>
      <w:proofErr w:type="gramStart"/>
      <w:r w:rsidR="00786C36" w:rsidRPr="00BD06D5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="00786C36" w:rsidRPr="00BD06D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="00786C36" w:rsidRPr="00BD06D5">
        <w:rPr>
          <w:rFonts w:ascii="Times New Roman" w:eastAsia="Calibri" w:hAnsi="Times New Roman" w:cs="Times New Roman"/>
          <w:sz w:val="24"/>
          <w:szCs w:val="24"/>
        </w:rPr>
        <w:t xml:space="preserve">) на испрашиваемом земельном участке (не требуется в случае строительства здания, сооружения)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(для заявител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ей, указанных в подпункт</w:t>
      </w:r>
      <w:r w:rsidR="00DD47D2">
        <w:rPr>
          <w:rFonts w:ascii="Times New Roman" w:eastAsia="Calibri" w:hAnsi="Times New Roman" w:cs="Times New Roman"/>
          <w:sz w:val="24"/>
          <w:szCs w:val="24"/>
        </w:rPr>
        <w:t>е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 xml:space="preserve"> 3</w:t>
      </w:r>
      <w:r w:rsidR="00DD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пункта 1.2.1</w:t>
      </w:r>
      <w:r w:rsidR="00DD47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регламента);</w:t>
      </w:r>
    </w:p>
    <w:p w:rsidR="00485C6E" w:rsidRPr="00BD06D5" w:rsidRDefault="00485C6E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3) выписка из ЕГРН об объекте недвижимости (о здании и (или) сооружении, расположенно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м(</w:t>
      </w:r>
      <w:proofErr w:type="spellStart"/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>ых</w:t>
      </w:r>
      <w:proofErr w:type="spell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) на испрашиваемом земельном участке) (для заявителей, указанных в подпункте 4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350F38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38">
        <w:rPr>
          <w:rFonts w:ascii="Times New Roman" w:eastAsia="Calibri" w:hAnsi="Times New Roman" w:cs="Times New Roman"/>
          <w:sz w:val="24"/>
          <w:szCs w:val="24"/>
        </w:rPr>
        <w:t>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) выписка из ЕГРЮЛ о юридическом лице, являющемся заявителем (для заявителей, указанн</w:t>
      </w:r>
      <w:r w:rsidR="00485C6E" w:rsidRPr="00BD06D5">
        <w:rPr>
          <w:rFonts w:ascii="Times New Roman" w:eastAsia="Calibri" w:hAnsi="Times New Roman" w:cs="Times New Roman"/>
          <w:sz w:val="24"/>
          <w:szCs w:val="24"/>
        </w:rPr>
        <w:t>ых в подпунктах 1, 3 – 5, 8 – 1</w:t>
      </w:r>
      <w:r w:rsidR="00DD47D2">
        <w:rPr>
          <w:rFonts w:ascii="Times New Roman" w:eastAsia="Calibri" w:hAnsi="Times New Roman" w:cs="Times New Roman"/>
          <w:sz w:val="24"/>
          <w:szCs w:val="24"/>
        </w:rPr>
        <w:t>4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350F38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38">
        <w:rPr>
          <w:rFonts w:ascii="Times New Roman" w:eastAsia="Calibri" w:hAnsi="Times New Roman" w:cs="Times New Roman"/>
          <w:sz w:val="24"/>
          <w:szCs w:val="24"/>
        </w:rPr>
        <w:t>5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выписка из ЕГРИП об индивидуальном предпринимателе, являющемся заявителем (для заявителей, указанных в подпункте 8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регламента);</w:t>
      </w:r>
    </w:p>
    <w:p w:rsidR="00A66926" w:rsidRPr="00BD06D5" w:rsidRDefault="00350F38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0F38">
        <w:rPr>
          <w:rFonts w:ascii="Times New Roman" w:eastAsia="Calibri" w:hAnsi="Times New Roman" w:cs="Times New Roman"/>
          <w:sz w:val="24"/>
          <w:szCs w:val="24"/>
        </w:rPr>
        <w:t>6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 xml:space="preserve">)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 (для заявителей, указанных в подпункте 8 пункта 1.2.1 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DD47D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DD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6926" w:rsidRPr="00BD06D5">
        <w:rPr>
          <w:rFonts w:ascii="Times New Roman" w:eastAsia="Calibri" w:hAnsi="Times New Roman" w:cs="Times New Roman"/>
          <w:sz w:val="24"/>
          <w:szCs w:val="24"/>
        </w:rPr>
        <w:t>настоящего административного регламента).</w:t>
      </w:r>
    </w:p>
    <w:p w:rsidR="0017578A" w:rsidRDefault="0017578A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Документы, указанные в пункте 2.10.</w:t>
      </w:r>
      <w:r w:rsidR="00350F38" w:rsidRPr="00350F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</w:t>
      </w:r>
      <w:r w:rsidR="00350F38">
        <w:rPr>
          <w:rFonts w:ascii="Times New Roman" w:eastAsia="Calibri" w:hAnsi="Times New Roman" w:cs="Times New Roman"/>
          <w:sz w:val="24"/>
          <w:szCs w:val="24"/>
          <w:lang w:eastAsia="ru-RU"/>
        </w:rPr>
        <w:t>аздела I</w:t>
      </w:r>
      <w:r w:rsidR="00350F3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могут быть представлены заявителем по собственной инициативе.</w:t>
      </w:r>
    </w:p>
    <w:p w:rsidR="00593427" w:rsidRPr="00BD06D5" w:rsidRDefault="00593427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Указание на запрет требовать от заявителя</w:t>
      </w:r>
      <w:r w:rsidR="00DD4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7" w:history="1">
        <w:r w:rsidRPr="00BD06D5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350F38">
        <w:rPr>
          <w:rFonts w:ascii="Times New Roman" w:eastAsia="Calibri" w:hAnsi="Times New Roman" w:cs="Times New Roman"/>
          <w:sz w:val="24"/>
          <w:szCs w:val="24"/>
        </w:rPr>
        <w:t>.07.201</w:t>
      </w:r>
      <w:r w:rsidRPr="00BD06D5">
        <w:rPr>
          <w:rFonts w:ascii="Times New Roman" w:eastAsia="Calibri" w:hAnsi="Times New Roman" w:cs="Times New Roman"/>
          <w:sz w:val="24"/>
          <w:szCs w:val="24"/>
        </w:rPr>
        <w:t>0 № 210-ФЗ «Об организации предоставления государственных и муниципальных услуг».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</w:t>
      </w:r>
      <w:r w:rsidR="00DD47D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4836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           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BD06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822B2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2" w:name="Par178"/>
      <w:bookmarkEnd w:id="12"/>
      <w:r w:rsidRPr="00BD06D5">
        <w:rPr>
          <w:rFonts w:ascii="Times New Roman" w:eastAsia="Calibri" w:hAnsi="Times New Roman" w:cs="Times New Roman"/>
          <w:sz w:val="24"/>
          <w:szCs w:val="24"/>
        </w:rPr>
        <w:t>2.14. Основаниями для отказа в предоставлении муниципальной услуги является</w:t>
      </w:r>
      <w:r w:rsidR="006431F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431F3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</w:t>
      </w:r>
      <w:r w:rsidR="001822B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хотя бы одного из оснований, предусмотренных статьей 39.16 Земельного кодекса Российской Федерации.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BD06D5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6431F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6431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  <w:r w:rsidR="0064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  <w:r w:rsidR="006431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BD06D5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r162"/>
      <w:bookmarkEnd w:id="13"/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Максимальный срок ожидания в очереди при подаче запроса о предоставлении </w:t>
      </w:r>
      <w:r w:rsidRPr="00BD06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BD06D5">
        <w:rPr>
          <w:rFonts w:ascii="Times New Roman" w:eastAsia="Calibri" w:hAnsi="Times New Roman" w:cs="Times New Roman"/>
          <w:sz w:val="24"/>
          <w:szCs w:val="24"/>
        </w:rPr>
        <w:t>Максимальный срок ожидания в очереди при подаче запроса о предоставлении муниципальной услуги,</w:t>
      </w:r>
      <w:r w:rsidRPr="00BD06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bCs/>
          <w:sz w:val="24"/>
          <w:szCs w:val="24"/>
        </w:rPr>
        <w:t>услуги, предоставляемой организацией, участвующей в предоставлении муниципальной услуги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431F3" w:rsidRPr="00A27935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431F3" w:rsidRPr="008E19FD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 w:rsidRPr="008E19FD">
        <w:rPr>
          <w:rFonts w:ascii="Times New Roman" w:hAnsi="Times New Roman"/>
          <w:sz w:val="24"/>
          <w:szCs w:val="24"/>
        </w:rPr>
        <w:t>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лично заявителем, указанные документы регистрируются специалистом администрации, МФЦ, ответственным за прием и регистрацию заявления и документов в день их представления.</w:t>
      </w:r>
    </w:p>
    <w:p w:rsidR="006431F3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E19FD">
        <w:rPr>
          <w:rFonts w:ascii="Times New Roman" w:hAnsi="Times New Roman"/>
          <w:sz w:val="24"/>
          <w:szCs w:val="24"/>
        </w:rPr>
        <w:t>В случае направления заявления и документов, указанных в пунктах 2.6, 2.10</w:t>
      </w:r>
      <w:r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раздела </w:t>
      </w:r>
      <w:r w:rsidRPr="008E19FD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8E19FD">
        <w:rPr>
          <w:rFonts w:ascii="Times New Roman" w:hAnsi="Times New Roman" w:cs="Times New Roman"/>
          <w:sz w:val="24"/>
          <w:szCs w:val="24"/>
        </w:rPr>
        <w:t xml:space="preserve"> </w:t>
      </w:r>
      <w:r w:rsidRPr="008E19FD">
        <w:rPr>
          <w:rFonts w:ascii="Times New Roman" w:hAnsi="Times New Roman"/>
          <w:sz w:val="24"/>
          <w:szCs w:val="24"/>
        </w:rPr>
        <w:t>настоящего административного регламента, почтовым отправлением указанные документы</w:t>
      </w:r>
      <w:r w:rsidRPr="00A27935">
        <w:rPr>
          <w:rFonts w:ascii="Times New Roman" w:hAnsi="Times New Roman"/>
          <w:sz w:val="24"/>
          <w:szCs w:val="24"/>
        </w:rPr>
        <w:t xml:space="preserve"> регистрируются специалистом администрации в день их поступления в администрацию. </w:t>
      </w:r>
    </w:p>
    <w:p w:rsidR="006431F3" w:rsidRPr="00633513" w:rsidRDefault="006431F3" w:rsidP="006431F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>Срок регистрации заявления о предоставлении государственной услуги составляет не более 30 минут.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BD06D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431F3" w:rsidRPr="00A27935" w:rsidRDefault="006431F3" w:rsidP="00643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431F3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431F3" w:rsidRPr="00A27935" w:rsidRDefault="006431F3" w:rsidP="006431F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6431F3" w:rsidRPr="00A27935" w:rsidRDefault="006431F3" w:rsidP="006431F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C12405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  <w:r w:rsidR="00C12405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431F3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431F3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431F3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</w:t>
      </w:r>
      <w:r w:rsidR="00C12405">
        <w:rPr>
          <w:rFonts w:ascii="Times New Roman" w:hAnsi="Times New Roman"/>
          <w:bCs/>
          <w:sz w:val="24"/>
          <w:szCs w:val="24"/>
        </w:rPr>
        <w:t>.07.</w:t>
      </w:r>
      <w:r w:rsidRPr="00A27935">
        <w:rPr>
          <w:rFonts w:ascii="Times New Roman" w:hAnsi="Times New Roman"/>
          <w:bCs/>
          <w:sz w:val="24"/>
          <w:szCs w:val="24"/>
        </w:rPr>
        <w:t>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C12405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431F3" w:rsidRPr="00A27935">
        <w:rPr>
          <w:rFonts w:ascii="Times New Roman" w:hAnsi="Times New Roman"/>
          <w:bCs/>
          <w:sz w:val="24"/>
          <w:szCs w:val="24"/>
        </w:rPr>
        <w:t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6431F3" w:rsidRPr="00A27935">
        <w:rPr>
          <w:rFonts w:ascii="Times New Roman" w:hAnsi="Times New Roman"/>
          <w:bCs/>
          <w:sz w:val="24"/>
          <w:szCs w:val="24"/>
        </w:rPr>
        <w:t>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431F3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431F3" w:rsidRPr="00A27935" w:rsidRDefault="00C12405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431F3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6431F3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6431F3" w:rsidRPr="00A27935">
        <w:rPr>
          <w:rFonts w:ascii="Times New Roman" w:hAnsi="Times New Roman"/>
          <w:bCs/>
          <w:sz w:val="24"/>
          <w:szCs w:val="24"/>
        </w:rPr>
        <w:t>: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431F3" w:rsidRPr="00A27935" w:rsidRDefault="006431F3" w:rsidP="006431F3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</w:t>
      </w:r>
      <w:r w:rsidRPr="00A27935">
        <w:rPr>
          <w:rFonts w:ascii="Times New Roman" w:hAnsi="Times New Roman"/>
          <w:bCs/>
          <w:sz w:val="24"/>
          <w:szCs w:val="24"/>
        </w:rPr>
        <w:lastRenderedPageBreak/>
        <w:t>требованиями Федерального закона от 30</w:t>
      </w:r>
      <w:r w:rsidR="00C12405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431F3" w:rsidRPr="00A27935" w:rsidRDefault="006431F3" w:rsidP="006431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72A51" w:rsidRPr="00BD06D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BD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72A51" w:rsidRPr="00BD06D5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6431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BD06D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обращений граждан в </w:t>
            </w:r>
            <w:r w:rsidR="0064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72A51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</w:t>
            </w:r>
            <w:r w:rsidR="006431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услуги в администрации</w:t>
            </w: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BD06D5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BD06D5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6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93427" w:rsidRDefault="00593427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427" w:rsidRDefault="00593427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593427" w:rsidRDefault="00593427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431F3" w:rsidRPr="00592F12" w:rsidRDefault="006431F3" w:rsidP="006431F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435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4" w:name="Par274"/>
      <w:bookmarkEnd w:id="14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8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6431F3" w:rsidRPr="00444354" w:rsidRDefault="006431F3" w:rsidP="006431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44435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444354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4443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BD06D5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функционирование автоматизированной информационной системы МФЦ;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BD06D5" w:rsidRDefault="00C12405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BD06D5" w:rsidRDefault="000B4D13" w:rsidP="00483645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5" w:name="Par279"/>
      <w:bookmarkEnd w:id="15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B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B75A7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B75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6" w:name="Par288"/>
    <w:bookmarkEnd w:id="16"/>
    <w:p w:rsidR="000B4D13" w:rsidRPr="00BD06D5" w:rsidRDefault="00DD371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begin"/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instrText xml:space="preserve"> HYPERLINK \l "Par1004" </w:instrText>
      </w: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separate"/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BD06D5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BD06D5">
        <w:rPr>
          <w:rFonts w:ascii="Times New Roman" w:eastAsia="Calibri" w:hAnsi="Times New Roman" w:cs="Times New Roman"/>
          <w:sz w:val="24"/>
          <w:szCs w:val="24"/>
        </w:rPr>
        <w:t xml:space="preserve">луги приводится в приложении </w:t>
      </w:r>
      <w:r w:rsidR="00C12405">
        <w:rPr>
          <w:rFonts w:ascii="Times New Roman" w:eastAsia="Calibri" w:hAnsi="Times New Roman" w:cs="Times New Roman"/>
          <w:sz w:val="24"/>
          <w:szCs w:val="24"/>
        </w:rPr>
        <w:t>4</w:t>
      </w:r>
      <w:r w:rsidR="003A5435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к настоящему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7" w:name="Par293"/>
      <w:bookmarkEnd w:id="17"/>
      <w:r w:rsidRPr="00BD06D5">
        <w:rPr>
          <w:rFonts w:ascii="Times New Roman" w:eastAsia="Calibri" w:hAnsi="Times New Roman" w:cs="Times New Roman"/>
          <w:b/>
          <w:sz w:val="24"/>
          <w:szCs w:val="24"/>
        </w:rPr>
        <w:t>Прием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и регистрация запроса и иных документов для предоставления </w:t>
      </w:r>
      <w:r w:rsidR="008065A3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>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</w:t>
      </w: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заявителя запроса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B75A74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заявитель представляет документы, указанные в пункте 2.10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B75A74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B75A74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г) проверяет соответствие представленных документов</w:t>
      </w:r>
      <w:r w:rsidR="00B75A74">
        <w:rPr>
          <w:rFonts w:ascii="Times New Roman" w:eastAsia="Calibri" w:hAnsi="Times New Roman" w:cs="Times New Roman"/>
          <w:sz w:val="24"/>
          <w:szCs w:val="24"/>
        </w:rPr>
        <w:t>,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документов;</w:t>
      </w:r>
    </w:p>
    <w:p w:rsidR="000B4D13" w:rsidRPr="00BD06D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е)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передает заявление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и представленные документы </w:t>
      </w:r>
      <w:r w:rsidR="00B75A74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Pr="00BD06D5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B75A74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4018D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2) Заочная форма подачи документов – направление запроса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</w:t>
      </w:r>
      <w:r w:rsidR="004018D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в пунктах 2.6, 2.10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случае, если заявитель представляет документы, указанные в пункте 2.10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4018D8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BD06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4018D8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а) устанавливает предмет обращения, проверяет документ, удостоверяющий личность;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б) проверяет полномочия заявителя;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г) проверяет соответствие представленных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документов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требованиям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>удостоверяясь, что: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д) принимает решение о приеме у заявителя представленных документов.</w:t>
      </w:r>
    </w:p>
    <w:p w:rsidR="000B4D13" w:rsidRPr="00BD06D5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ж) </w:t>
      </w:r>
      <w:r w:rsidR="004018D8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3.3.2. Максимальный срок исполнения административной процедуры составляет 3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>календарных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дня</w:t>
      </w:r>
      <w:r w:rsidRPr="00BD06D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со дня поступления запроса от заявителя о предоставлении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4018D8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4DA5">
        <w:rPr>
          <w:rFonts w:ascii="Times New Roman" w:eastAsia="Calibri" w:hAnsi="Times New Roman" w:cs="Times New Roman"/>
          <w:sz w:val="24"/>
          <w:szCs w:val="24"/>
        </w:rPr>
        <w:t xml:space="preserve">3.3.3. Результатом административной процедуры является одно из следующих действий: </w:t>
      </w:r>
    </w:p>
    <w:p w:rsidR="004018D8" w:rsidRPr="00300934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4018D8" w:rsidRPr="00300934" w:rsidRDefault="004018D8" w:rsidP="004018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случае,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D42D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4018D8" w:rsidRDefault="004018D8" w:rsidP="004018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>, специалистом администрации, 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483645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3.4.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в случае, если заявитель не представил документы, указанные в пункте 2.10 </w:t>
      </w:r>
      <w:r w:rsidR="004018D8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4018D8" w:rsidRPr="004018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BD06D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тдел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для принятия решения о предоставлении услуги.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424A71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BD06D5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со дня получения специалистом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3.4.3. Результатом исполнения административной процедуры является получение документов, и их направление в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муниципальной услуги. </w:t>
      </w:r>
    </w:p>
    <w:p w:rsidR="004018D8" w:rsidRPr="00300934" w:rsidRDefault="000B4D13" w:rsidP="004018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="004018D8" w:rsidRPr="008E19FD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="004018D8" w:rsidRPr="008E19F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BD06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BD06D5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9" w:history="1">
        <w:r w:rsidRPr="00BD06D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определяет соответствие представленных документов требованиям, установленным в пунктах 2.6 и 2.10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услуги;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регламента;</w:t>
      </w:r>
    </w:p>
    <w:p w:rsidR="00574019" w:rsidRPr="00BD06D5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муниципальной услуги, предусмотренных пунктом 2.14 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4018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74019" w:rsidRPr="00BD06D5" w:rsidRDefault="00574019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4018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решения о предоставлении услуги, в течени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четырнадцати календарных дней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оформление в двух экземплярах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проекта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решения о предоставлении муниципальной услуги или об отказе в предоставлении муниципальной услуги, а также проект договора безвозмездного пользования в трех экземплярах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документ, являющийся результатом предоставления услуги),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передает данный документ на подпись руководителю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одного рабочего дня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одного рабочего дня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его получения.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для выдачи его заявителю.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BD06D5">
        <w:rPr>
          <w:rFonts w:ascii="Times New Roman" w:eastAsia="Calibri" w:hAnsi="Times New Roman" w:cs="Times New Roman"/>
          <w:sz w:val="24"/>
          <w:szCs w:val="24"/>
        </w:rPr>
        <w:t xml:space="preserve"> услуги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6F1020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574019" w:rsidRPr="00BD06D5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231DFC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</w:t>
      </w:r>
      <w:r w:rsidR="00574019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не более 17 календарных дней со дня получения из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574019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 полного комплекта документов, необходимых для принятия решения.</w:t>
      </w:r>
    </w:p>
    <w:p w:rsidR="00684940" w:rsidRPr="00BD06D5" w:rsidRDefault="00231DFC" w:rsidP="00574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заявление не соответствует положениям пункта 2.6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6A4C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1822B2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е пунктами 2.6.1 – 2.6.1</w:t>
      </w:r>
      <w:r w:rsidR="00CC3416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="006A4CD8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максимальный срок выполнения административной процедуры составляет 4 календарных дня со дня получения из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</w:t>
      </w:r>
      <w:r w:rsidR="006A4CD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должны быть указаны причины возврата заявления о предоставлении земельного участка.</w:t>
      </w:r>
    </w:p>
    <w:p w:rsidR="000B4D13" w:rsidRPr="00BD06D5" w:rsidRDefault="000B4D13" w:rsidP="00A6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является: 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принятого решения о предоставлении муниципальной услуги или об отказе в предоставлении муниципальной услуги, проекта договора</w:t>
      </w:r>
      <w:r w:rsidR="00A61784" w:rsidRPr="00BD06D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безвозмездного пользования 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направление принятого решения и проекта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3505D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оговора безвозмездного пользования специалисту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ответственному за выдачу результата предоставления услуги, или специалисту МФЦ,</w:t>
      </w:r>
      <w:r w:rsidR="00A3505D" w:rsidRPr="00BD06D5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A3505D"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ответственному за межведомственное взаимодействие</w:t>
      </w:r>
      <w:r w:rsidRPr="00BD06D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. </w:t>
      </w:r>
    </w:p>
    <w:p w:rsidR="006A4CD8" w:rsidRPr="00300934" w:rsidRDefault="000B4D13" w:rsidP="006A4C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6A4CD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BD06D5" w:rsidRDefault="000B4D13" w:rsidP="00483645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D06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BD06D5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услуги, 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="00A61784"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 предоставлении муниципальной услуги или об отказе в предоставлении муниципальной услуги, а также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1784" w:rsidRPr="00BD06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проекта договора безвозмездного пользования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ешение).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6A4C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BD06D5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="000B4D13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Выдачу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информирования специалист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выдачу результата предоставления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направляет заявителю  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A61784"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тративной процедуры составляет 2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со дня поступления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BD06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BD06D5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3.6.3. Результатом исполнения административной процедуры является уведомление заявителя о принятом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5657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BD06D5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электронного документооборота, специалистом администрации, ответственным за выдачу результата предоставления муниципальной услуги.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(заявителем направляются копии документов с опечатками и (или) ошибками).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>
        <w:rPr>
          <w:rFonts w:ascii="Times New Roman" w:hAnsi="Times New Roman" w:cs="Times New Roman"/>
          <w:sz w:val="24"/>
          <w:szCs w:val="24"/>
        </w:rPr>
        <w:t>один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</w:t>
      </w:r>
      <w:proofErr w:type="gramStart"/>
      <w:r w:rsidRPr="00A27935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Pr="00A27935">
        <w:rPr>
          <w:rFonts w:ascii="Times New Roman" w:hAnsi="Times New Roman" w:cs="Times New Roman"/>
          <w:sz w:val="24"/>
          <w:szCs w:val="24"/>
        </w:rPr>
        <w:t xml:space="preserve"> соответствующего заявления.</w:t>
      </w:r>
      <w:r w:rsidRPr="00A2793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опечаток и (или) ошибок);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специалистом Отдела, ответственным за предоставление муниципальной услуги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56577B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56577B" w:rsidRPr="00A27935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пяти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</w:t>
      </w:r>
      <w:r w:rsidRPr="0030093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56577B" w:rsidRPr="00300934" w:rsidRDefault="0056577B" w:rsidP="0056577B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56577B" w:rsidRPr="00300934" w:rsidRDefault="0056577B" w:rsidP="0056577B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56577B" w:rsidRPr="00300934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56577B" w:rsidRPr="00BF78CF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56577B" w:rsidRPr="00A27935" w:rsidRDefault="0056577B" w:rsidP="0056577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279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279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4.1. Текущий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4.2. </w:t>
      </w: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заместителем руководителя администрации, курирующим работу Отдела.</w:t>
      </w:r>
    </w:p>
    <w:p w:rsidR="0056577B" w:rsidRPr="007B4AE7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административного регламента </w:t>
      </w:r>
      <w:r w:rsidRPr="007B4AE7">
        <w:rPr>
          <w:rFonts w:ascii="Times New Roman" w:eastAsia="Times New Roman" w:hAnsi="Times New Roman"/>
          <w:sz w:val="24"/>
          <w:szCs w:val="24"/>
          <w:lang w:eastAsia="ru-RU"/>
        </w:rPr>
        <w:t>специалистами МФЦ осуществляется руководителем МФЦ.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4.3. Контроль полноты и качества предоставления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 осуществляется путем проведения плановых и внеплановых проверок.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администрации, но не реже </w:t>
      </w:r>
      <w:r w:rsidRPr="00A27935">
        <w:rPr>
          <w:rFonts w:ascii="Times New Roman" w:eastAsia="Times New Roman" w:hAnsi="Times New Roman"/>
          <w:sz w:val="24"/>
          <w:szCs w:val="24"/>
          <w:lang w:eastAsia="ru-RU"/>
        </w:rPr>
        <w:t>1 раза в 3 года.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lastRenderedPageBreak/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</w:rPr>
        <w:t>Положения, характеризующие требования к порядку и формам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27935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A27935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услуги </w:t>
      </w:r>
      <w:r w:rsidRPr="00A27935">
        <w:rPr>
          <w:rFonts w:ascii="Times New Roman" w:eastAsia="Calibri" w:hAnsi="Times New Roman" w:cs="Times New Roman"/>
          <w:b/>
          <w:sz w:val="24"/>
          <w:szCs w:val="24"/>
        </w:rPr>
        <w:t>со стороны граждан, их объединений и организаций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</w:t>
      </w:r>
      <w:r w:rsidRPr="00F11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ад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министративного регламента.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56577B" w:rsidRPr="00A27935" w:rsidRDefault="0056577B" w:rsidP="005657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A27935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A2793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Предмет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611B2D" w:rsidRDefault="00611B2D" w:rsidP="00611B2D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Администрация и уполномоченные на рассмотрение жалобы должностные лица, </w:t>
      </w:r>
      <w:r w:rsidRPr="002F19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которым может быть направлена жалоба</w:t>
      </w:r>
    </w:p>
    <w:p w:rsidR="00611B2D" w:rsidRDefault="00611B2D" w:rsidP="00611B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611B2D" w:rsidRDefault="00611B2D" w:rsidP="00611B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</w:t>
      </w:r>
      <w:r>
        <w:rPr>
          <w:rFonts w:ascii="Times New Roman" w:eastAsia="Calibri" w:hAnsi="Times New Roman" w:cs="Times New Roman"/>
          <w:sz w:val="24"/>
          <w:szCs w:val="24"/>
        </w:rPr>
        <w:t>Отделом</w:t>
      </w:r>
      <w:r w:rsidRPr="002F19B4">
        <w:rPr>
          <w:rFonts w:ascii="Times New Roman" w:eastAsia="Calibri" w:hAnsi="Times New Roman" w:cs="Times New Roman"/>
          <w:sz w:val="24"/>
          <w:szCs w:val="24"/>
        </w:rPr>
        <w:t xml:space="preserve">, подаются руководителю администрации либо в случае его отсутствия рассматриваются заместителем руководителя администрации, курирующим работу </w:t>
      </w:r>
      <w:r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2F19B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11B2D" w:rsidRPr="007B4AE7" w:rsidRDefault="00611B2D" w:rsidP="00611B2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AE7">
        <w:rPr>
          <w:rFonts w:ascii="Times New Roman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администрации, порталов государственных и муниципальных услуг (функций), а также может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быть принята при личном приеме заявителя.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наименование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го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муниципальную услугу, должностного 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органа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ответ заявителю;</w:t>
      </w:r>
      <w:proofErr w:type="gramEnd"/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качестве документа, подтверждающего полномочия представителя, может быть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 (для физических лиц);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</w:t>
      </w:r>
      <w:r w:rsidRPr="00673CC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452A4">
        <w:rPr>
          <w:rFonts w:ascii="Times New Roman" w:eastAsia="Calibri" w:hAnsi="Times New Roman" w:cs="Times New Roman"/>
          <w:sz w:val="24"/>
          <w:szCs w:val="24"/>
          <w:lang w:eastAsia="ru-RU"/>
        </w:rPr>
        <w:t>правом действовать от имени заявителя без доверенности.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5.7. Регистрация жалобы осуществляется администрацией, в журнале учета жалоб на решения и действия (бездействие) администрации, ее должностных лиц и муниципальных служащих (далее - Журнал) в течение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ее поступления с присвоением ей регистрационного номера.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 непосредственно при личном приеме заявителя.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ри поступлении жалобы через МФЦ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рассмотрения жалобы в соответствии с настоящим административным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регламентом.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5.9. </w:t>
      </w:r>
      <w:r w:rsidRPr="007B4AE7">
        <w:rPr>
          <w:rFonts w:ascii="Times New Roman" w:hAnsi="Times New Roman"/>
          <w:sz w:val="24"/>
          <w:szCs w:val="24"/>
          <w:lang w:eastAsia="ru-RU"/>
        </w:rPr>
        <w:t xml:space="preserve">В случае если жалоба подана заявителем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611B2D" w:rsidRPr="00673CCA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73CC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 принимает одно из следующих решений: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611B2D" w:rsidRPr="007B4AE7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Указанное решение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оформляется 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>письм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вступившего в законную силу решения суда, арбитражного суда по жалобе о том же предмете и по тем же основаниям;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наличие решения по жалобе, принятого ранее в соответствии с требованиями настоящего административного регламента в отношении того же заявите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ля и по тому же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предмету жалобы;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7B4AE7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7B4AE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</w:t>
      </w: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 (функций).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611B2D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611B2D" w:rsidRPr="00A27935" w:rsidRDefault="00611B2D" w:rsidP="00611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171F99" w:rsidRPr="00BD06D5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700B17" w:rsidRDefault="00700B17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</w:t>
      </w:r>
    </w:p>
    <w:p w:rsidR="000B4D13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0B4D13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0B4D13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«</w:t>
      </w:r>
      <w:r w:rsidR="00623D2C"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</w:t>
      </w:r>
    </w:p>
    <w:p w:rsidR="00684940" w:rsidRPr="009F38E1" w:rsidRDefault="00623D2C" w:rsidP="0056577B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земельных участков</w:t>
      </w:r>
      <w:r w:rsidR="000B4D13" w:rsidRPr="009F38E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296794" w:rsidRPr="00A72A51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8" w:name="Par779"/>
      <w:bookmarkEnd w:id="18"/>
      <w:r w:rsidRPr="00A3239C">
        <w:rPr>
          <w:rFonts w:ascii="Times New Roman" w:eastAsia="Calibri" w:hAnsi="Times New Roman" w:cs="Times New Roman"/>
          <w:b/>
          <w:sz w:val="24"/>
          <w:szCs w:val="24"/>
        </w:rPr>
        <w:t>Информация о месте нахождения, графике работы и справочные телефоны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</w:t>
      </w:r>
      <w:r w:rsidRPr="00A3239C">
        <w:rPr>
          <w:rFonts w:ascii="Times New Roman" w:eastAsia="Calibri" w:hAnsi="Times New Roman" w:cs="Times New Roman"/>
          <w:b/>
          <w:sz w:val="24"/>
          <w:szCs w:val="24"/>
        </w:rPr>
        <w:t>администрации городского округа «Вуктыл»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и ее структурных подразделений</w:t>
      </w:r>
    </w:p>
    <w:p w:rsidR="0056577B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6577B" w:rsidRPr="007B4AE7" w:rsidRDefault="0056577B" w:rsidP="0056577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7B4AE7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56577B" w:rsidRPr="00A3239C" w:rsidRDefault="0056577B" w:rsidP="0056577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ул. Комсомольская, д. 14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142A55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56577B" w:rsidRPr="003822EC">
                <w:rPr>
                  <w:rFonts w:ascii="Times New Roman" w:hAnsi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2-22-62, 2-12-72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(882146) 2-34-77</w:t>
            </w:r>
            <w:r>
              <w:rPr>
                <w:rFonts w:ascii="Times New Roman" w:hAnsi="Times New Roman"/>
                <w:sz w:val="24"/>
                <w:szCs w:val="24"/>
              </w:rPr>
              <w:t>, 2-74-69</w:t>
            </w:r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www.vuktyl.со</w:t>
            </w:r>
            <w:proofErr w:type="gram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56577B" w:rsidRPr="003822EC" w:rsidTr="00700B17">
        <w:tc>
          <w:tcPr>
            <w:tcW w:w="4785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руководителя администрации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56577B" w:rsidRPr="00581869" w:rsidRDefault="0056577B" w:rsidP="00611B2D">
      <w:pPr>
        <w:widowControl w:val="0"/>
        <w:spacing w:before="120"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администрации </w:t>
      </w:r>
      <w:r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городского округа</w:t>
      </w:r>
      <w:r w:rsidRPr="00581869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56577B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 до 17</w:t>
            </w:r>
            <w:r w:rsidR="00611B2D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30 до 15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129" w:type="pct"/>
          </w:tcPr>
          <w:p w:rsidR="0056577B" w:rsidRPr="00581869" w:rsidRDefault="00611B2D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</w:t>
            </w:r>
          </w:p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56577B" w:rsidRPr="00581869" w:rsidRDefault="00611B2D" w:rsidP="00611B2D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45 до 14</w:t>
            </w: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:</w:t>
            </w:r>
            <w:r w:rsidR="0056577B"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56577B" w:rsidRPr="00581869" w:rsidTr="00700B17">
        <w:tc>
          <w:tcPr>
            <w:tcW w:w="1094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56577B" w:rsidRPr="00581869" w:rsidRDefault="0056577B" w:rsidP="00700B17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58186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56577B" w:rsidRDefault="0056577B" w:rsidP="00611B2D">
      <w:pPr>
        <w:widowControl w:val="0"/>
        <w:spacing w:before="120" w:after="12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</w:rPr>
      </w:pPr>
      <w:r w:rsidRPr="003822EC">
        <w:rPr>
          <w:rFonts w:ascii="Times New Roman" w:eastAsia="SimSun" w:hAnsi="Times New Roman"/>
          <w:b/>
          <w:sz w:val="24"/>
          <w:szCs w:val="24"/>
        </w:rPr>
        <w:t xml:space="preserve">Общая информация </w:t>
      </w:r>
      <w:r w:rsidRPr="00711E75">
        <w:rPr>
          <w:rFonts w:ascii="Times New Roman" w:eastAsia="SimSun" w:hAnsi="Times New Roman"/>
          <w:b/>
          <w:sz w:val="24"/>
          <w:szCs w:val="24"/>
        </w:rPr>
        <w:t>об отделе по управлению имуществом администрации городского округа «Вуктыл»</w:t>
      </w:r>
      <w:r>
        <w:rPr>
          <w:rFonts w:ascii="Times New Roman" w:eastAsia="SimSun" w:hAnsi="Times New Roman"/>
          <w:b/>
          <w:sz w:val="24"/>
          <w:szCs w:val="24"/>
        </w:rPr>
        <w:t xml:space="preserve"> (далее - Отдел)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3822EC">
              <w:rPr>
                <w:rFonts w:ascii="Times New Roman" w:hAnsi="Times New Roman"/>
                <w:sz w:val="24"/>
                <w:szCs w:val="24"/>
              </w:rPr>
              <w:t>@</w:t>
            </w:r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2-74-69</w:t>
            </w:r>
            <w:r w:rsidRPr="003822EC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 </w:t>
            </w:r>
            <w:r w:rsidRPr="0077100A">
              <w:rPr>
                <w:rFonts w:ascii="Times New Roman" w:eastAsia="Calibri" w:hAnsi="Times New Roman"/>
                <w:sz w:val="24"/>
                <w:szCs w:val="24"/>
              </w:rPr>
              <w:t>(882146) 2-22-62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lastRenderedPageBreak/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8073D8">
              <w:rPr>
                <w:rFonts w:ascii="Times New Roman" w:eastAsia="Calibri" w:hAnsi="Times New Roman"/>
                <w:sz w:val="24"/>
                <w:szCs w:val="24"/>
              </w:rPr>
              <w:t>(882146) 2-34-77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val="en-US"/>
              </w:rPr>
            </w:pP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www</w:t>
            </w:r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spellStart"/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3822EC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Pr="003822E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56577B" w:rsidRPr="003822EC" w:rsidTr="00700B17">
        <w:tc>
          <w:tcPr>
            <w:tcW w:w="2871" w:type="pct"/>
            <w:shd w:val="clear" w:color="auto" w:fill="auto"/>
          </w:tcPr>
          <w:p w:rsidR="0056577B" w:rsidRPr="0077100A" w:rsidRDefault="0056577B" w:rsidP="00700B17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Ф.И.О. начальника 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О</w:t>
            </w:r>
            <w:r w:rsidRPr="0077100A">
              <w:rPr>
                <w:rFonts w:ascii="Times New Roman" w:eastAsia="SimSun" w:hAnsi="Times New Roman"/>
                <w:sz w:val="24"/>
                <w:szCs w:val="24"/>
              </w:rPr>
              <w:t xml:space="preserve">тдела </w:t>
            </w:r>
          </w:p>
        </w:tc>
        <w:tc>
          <w:tcPr>
            <w:tcW w:w="2129" w:type="pct"/>
          </w:tcPr>
          <w:p w:rsidR="0056577B" w:rsidRPr="003822EC" w:rsidRDefault="0056577B" w:rsidP="00700B17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56577B" w:rsidRDefault="0056577B" w:rsidP="00611B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A3239C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56577B" w:rsidRPr="00A91177" w:rsidRDefault="0056577B" w:rsidP="00700B17">
            <w:pPr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еприемный</w:t>
            </w:r>
            <w:proofErr w:type="spellEnd"/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день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для физических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22EC">
              <w:rPr>
                <w:rFonts w:ascii="Times New Roman" w:hAnsi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6577B" w:rsidRPr="00A91177" w:rsidRDefault="0056577B" w:rsidP="00700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177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/>
                <w:sz w:val="24"/>
                <w:szCs w:val="24"/>
              </w:rPr>
              <w:t>:15-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A91177">
              <w:rPr>
                <w:rFonts w:ascii="Times New Roman" w:hAnsi="Times New Roman"/>
                <w:sz w:val="24"/>
                <w:szCs w:val="24"/>
              </w:rPr>
              <w:t>ридических лиц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  <w:tr w:rsidR="0056577B" w:rsidRPr="003822EC" w:rsidTr="00700B17">
        <w:tc>
          <w:tcPr>
            <w:tcW w:w="1168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</w:rPr>
            </w:pPr>
            <w:r w:rsidRPr="003822EC">
              <w:rPr>
                <w:rFonts w:ascii="Times New Roman" w:eastAsia="SimSun" w:hAnsi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  <w:tc>
          <w:tcPr>
            <w:tcW w:w="1685" w:type="pct"/>
            <w:shd w:val="clear" w:color="auto" w:fill="auto"/>
          </w:tcPr>
          <w:p w:rsidR="0056577B" w:rsidRPr="003822EC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3822EC">
              <w:rPr>
                <w:rFonts w:ascii="Times New Roman" w:hAnsi="Times New Roman"/>
                <w:sz w:val="24"/>
                <w:szCs w:val="24"/>
              </w:rPr>
              <w:t>ыходной день</w:t>
            </w:r>
          </w:p>
        </w:tc>
      </w:tr>
    </w:tbl>
    <w:p w:rsidR="0056577B" w:rsidRPr="008D78BF" w:rsidRDefault="0056577B" w:rsidP="00611B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8D78BF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56577B" w:rsidRPr="008D78BF" w:rsidTr="00700B17">
        <w:tc>
          <w:tcPr>
            <w:tcW w:w="478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56577B" w:rsidRPr="008D78BF" w:rsidRDefault="0056577B" w:rsidP="00611B2D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D78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289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439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rPr>
          <w:trHeight w:val="501"/>
        </w:trPr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56577B" w:rsidRPr="008D78BF" w:rsidRDefault="0056577B" w:rsidP="00700B1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56577B" w:rsidRPr="008D78BF" w:rsidTr="00700B17">
        <w:tc>
          <w:tcPr>
            <w:tcW w:w="2464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56577B" w:rsidRPr="008D78BF" w:rsidRDefault="0056577B" w:rsidP="00700B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78BF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065A3" w:rsidRDefault="008065A3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11B2D" w:rsidRDefault="00611B2D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13990" w:rsidRPr="009F38E1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813990" w:rsidRPr="009F38E1">
        <w:rPr>
          <w:rFonts w:ascii="Times New Roman" w:eastAsia="Calibri" w:hAnsi="Times New Roman" w:cs="Times New Roman"/>
          <w:sz w:val="24"/>
          <w:szCs w:val="24"/>
        </w:rPr>
        <w:t xml:space="preserve"> 2</w:t>
      </w:r>
    </w:p>
    <w:p w:rsidR="00813990" w:rsidRPr="009F38E1" w:rsidRDefault="0081399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13990" w:rsidRPr="009F38E1" w:rsidRDefault="0081399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 xml:space="preserve">«Предоставление в безвозмездное пользование </w:t>
      </w:r>
    </w:p>
    <w:p w:rsidR="0056577B" w:rsidRPr="009F38E1" w:rsidRDefault="0056577B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земельных участков»</w:t>
      </w:r>
    </w:p>
    <w:tbl>
      <w:tblPr>
        <w:tblStyle w:val="311"/>
        <w:tblpPr w:leftFromText="180" w:rightFromText="180" w:vertAnchor="page" w:horzAnchor="margin" w:tblpY="2269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56577B" w:rsidRPr="00A72A51" w:rsidTr="0056577B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56577B" w:rsidRPr="00A72A51" w:rsidTr="0056577B">
        <w:tc>
          <w:tcPr>
            <w:tcW w:w="1019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56577B" w:rsidRPr="00A72A51" w:rsidRDefault="0056577B" w:rsidP="005657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96794" w:rsidRPr="0056577B" w:rsidRDefault="00296794" w:rsidP="00020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020491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0491" w:rsidRPr="0056577B" w:rsidRDefault="00020491" w:rsidP="00020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Прошу  предоставить в безвозмездное пользование земельный участок, расположенный по адресу: __________________________________ 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___________________________________</w:t>
      </w:r>
    </w:p>
    <w:p w:rsidR="00020491" w:rsidRPr="0056577B" w:rsidRDefault="0056577B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площадью: ___</w:t>
      </w:r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__ кв. м с кадастровым номером: _________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__________________________</w:t>
      </w:r>
    </w:p>
    <w:p w:rsidR="00020491" w:rsidRPr="0056577B" w:rsidRDefault="00020491" w:rsidP="0056577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6577B">
        <w:rPr>
          <w:rFonts w:ascii="Times New Roman" w:eastAsia="Calibri" w:hAnsi="Times New Roman" w:cs="Times New Roman"/>
          <w:sz w:val="16"/>
          <w:szCs w:val="16"/>
        </w:rPr>
        <w:t>(вид деятельности, цель использования)</w:t>
      </w: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наличии): __________________________________________________________________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4"/>
        <w:gridCol w:w="2137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6577B" w:rsidRDefault="0056577B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/>
      </w:r>
    </w:p>
    <w:p w:rsidR="00296794" w:rsidRPr="009F38E1" w:rsidRDefault="0056577B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  <w:r w:rsidR="00296794" w:rsidRPr="009F38E1">
        <w:rPr>
          <w:rFonts w:ascii="Times New Roman" w:eastAsia="Calibri" w:hAnsi="Times New Roman" w:cs="Times New Roman"/>
          <w:sz w:val="24"/>
          <w:szCs w:val="24"/>
        </w:rPr>
        <w:t xml:space="preserve"> 3</w:t>
      </w:r>
    </w:p>
    <w:p w:rsidR="00296794" w:rsidRPr="009F38E1" w:rsidRDefault="00296794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296794" w:rsidRPr="009F38E1" w:rsidRDefault="00296794" w:rsidP="0056577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296794" w:rsidP="005657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F38E1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623D2C"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Предоставление в безвозмездное пользование</w:t>
      </w:r>
    </w:p>
    <w:p w:rsidR="00296794" w:rsidRPr="009F38E1" w:rsidRDefault="00623D2C" w:rsidP="005657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38E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земельных участков</w:t>
      </w:r>
      <w:r w:rsidR="00296794" w:rsidRPr="009F38E1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8"/>
        <w:gridCol w:w="902"/>
        <w:gridCol w:w="317"/>
        <w:gridCol w:w="240"/>
        <w:gridCol w:w="1349"/>
        <w:gridCol w:w="1028"/>
        <w:gridCol w:w="1232"/>
        <w:gridCol w:w="1564"/>
        <w:gridCol w:w="2141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Style w:val="1122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2A51" w:rsidRPr="0056577B" w:rsidTr="00A2587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</w:pPr>
                  <w:r w:rsidRPr="0056577B">
                    <w:rPr>
                      <w:rFonts w:ascii="Times New Roman" w:eastAsia="Calibri" w:hAnsi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72A51" w:rsidRPr="0056577B" w:rsidTr="00A2587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56577B">
                    <w:rPr>
                      <w:rFonts w:ascii="Times New Roman" w:eastAsia="Calibri" w:hAnsi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020491" w:rsidRPr="0056577B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Прошу  предоставить в безвозмездное пользование земельный участок, расположенный по адресу: ___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</w:t>
      </w:r>
      <w:r w:rsidRPr="0056577B">
        <w:rPr>
          <w:rFonts w:ascii="Times New Roman" w:eastAsia="Calibri" w:hAnsi="Times New Roman" w:cs="Times New Roman"/>
          <w:sz w:val="24"/>
          <w:szCs w:val="24"/>
        </w:rPr>
        <w:t>__</w:t>
      </w:r>
      <w:r w:rsidR="0056577B">
        <w:rPr>
          <w:rFonts w:ascii="Times New Roman" w:eastAsia="Calibri" w:hAnsi="Times New Roman" w:cs="Times New Roman"/>
          <w:sz w:val="24"/>
          <w:szCs w:val="24"/>
        </w:rPr>
        <w:t>______________________________________</w:t>
      </w:r>
    </w:p>
    <w:p w:rsidR="00020491" w:rsidRPr="0056577B" w:rsidRDefault="0056577B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площадью: _____</w:t>
      </w:r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_ кв. м с кадастровым номером: ____________ </w:t>
      </w:r>
      <w:proofErr w:type="gramStart"/>
      <w:r w:rsidR="00020491" w:rsidRPr="0056577B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="00020491" w:rsidRPr="0056577B">
        <w:rPr>
          <w:rFonts w:ascii="Times New Roman" w:eastAsia="Calibri" w:hAnsi="Times New Roman" w:cs="Times New Roman"/>
          <w:sz w:val="24"/>
          <w:szCs w:val="24"/>
        </w:rPr>
        <w:t xml:space="preserve">  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020491" w:rsidRPr="0056577B" w:rsidRDefault="00020491" w:rsidP="0056577B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56577B">
        <w:rPr>
          <w:rFonts w:ascii="Times New Roman" w:eastAsia="Calibri" w:hAnsi="Times New Roman" w:cs="Times New Roman"/>
          <w:sz w:val="16"/>
          <w:szCs w:val="16"/>
        </w:rPr>
        <w:t>(вид деятельности, цель использования)</w:t>
      </w: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6577B">
        <w:rPr>
          <w:rFonts w:ascii="Times New Roman" w:eastAsia="Calibri" w:hAnsi="Times New Roman" w:cs="Times New Roman"/>
          <w:sz w:val="24"/>
          <w:szCs w:val="24"/>
        </w:rPr>
        <w:t>Дополнительная информация о земельном участке (при наличии): _________________________________________________________________________________</w:t>
      </w:r>
    </w:p>
    <w:p w:rsidR="00020491" w:rsidRPr="0056577B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8"/>
        <w:gridCol w:w="1075"/>
        <w:gridCol w:w="1230"/>
        <w:gridCol w:w="1566"/>
        <w:gridCol w:w="2133"/>
      </w:tblGrid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72A5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77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0491" w:rsidRPr="0056577B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56577B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020491" w:rsidRPr="0056577B" w:rsidTr="00A25872">
        <w:tc>
          <w:tcPr>
            <w:tcW w:w="3190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20491" w:rsidRPr="0056577B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6577B">
              <w:rPr>
                <w:rFonts w:ascii="Times New Roman" w:eastAsia="Calibri" w:hAnsi="Times New Roman"/>
                <w:sz w:val="24"/>
                <w:szCs w:val="24"/>
              </w:rPr>
              <w:t>Подпись/ФИО</w:t>
            </w:r>
          </w:p>
        </w:tc>
      </w:tr>
    </w:tbl>
    <w:p w:rsidR="00020491" w:rsidRPr="0056577B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020491" w:rsidRPr="00A72A51" w:rsidRDefault="0002049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B161D" w:rsidRPr="00A72A51" w:rsidRDefault="00296794" w:rsidP="009F4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  <w:r w:rsidRPr="00A72A51">
        <w:rPr>
          <w:rFonts w:ascii="Calibri" w:eastAsia="Calibri" w:hAnsi="Calibri" w:cs="Times New Roman"/>
        </w:rPr>
        <w:t xml:space="preserve"> </w:t>
      </w:r>
    </w:p>
    <w:p w:rsidR="00684940" w:rsidRPr="009F38E1" w:rsidRDefault="00684940" w:rsidP="0056577B">
      <w:pPr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lastRenderedPageBreak/>
        <w:t>П</w:t>
      </w:r>
      <w:r w:rsidR="0056577B" w:rsidRPr="009F38E1">
        <w:rPr>
          <w:rFonts w:ascii="Times New Roman" w:eastAsia="Calibri" w:hAnsi="Times New Roman" w:cs="Times New Roman"/>
          <w:sz w:val="24"/>
          <w:szCs w:val="24"/>
        </w:rPr>
        <w:t xml:space="preserve">риложение </w:t>
      </w:r>
      <w:r w:rsidR="00296794" w:rsidRPr="009F38E1">
        <w:rPr>
          <w:rFonts w:ascii="Times New Roman" w:eastAsia="Calibri" w:hAnsi="Times New Roman" w:cs="Times New Roman"/>
          <w:sz w:val="24"/>
          <w:szCs w:val="24"/>
        </w:rPr>
        <w:t>4</w:t>
      </w:r>
    </w:p>
    <w:p w:rsidR="00684940" w:rsidRPr="009F38E1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84940" w:rsidRPr="009F38E1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56577B" w:rsidRPr="009F38E1" w:rsidRDefault="00684940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9F38E1">
        <w:rPr>
          <w:rFonts w:ascii="Times New Roman" w:eastAsia="Calibri" w:hAnsi="Times New Roman" w:cs="Times New Roman"/>
          <w:sz w:val="24"/>
          <w:szCs w:val="24"/>
        </w:rPr>
        <w:t>«</w:t>
      </w:r>
      <w:r w:rsidR="007577EA" w:rsidRPr="009F38E1">
        <w:rPr>
          <w:rFonts w:ascii="Times New Roman" w:eastAsia="Calibri" w:hAnsi="Times New Roman" w:cs="Times New Roman"/>
          <w:bCs/>
          <w:sz w:val="24"/>
          <w:szCs w:val="24"/>
        </w:rPr>
        <w:t>Предоставление в безвозмездное пользование</w:t>
      </w:r>
    </w:p>
    <w:p w:rsidR="00684940" w:rsidRPr="009F38E1" w:rsidRDefault="007577EA" w:rsidP="0056577B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9F38E1">
        <w:rPr>
          <w:rFonts w:ascii="Times New Roman" w:eastAsia="Calibri" w:hAnsi="Times New Roman" w:cs="Times New Roman"/>
          <w:bCs/>
          <w:sz w:val="24"/>
          <w:szCs w:val="24"/>
        </w:rPr>
        <w:t xml:space="preserve"> земельных участков</w:t>
      </w:r>
      <w:r w:rsidR="00684940" w:rsidRPr="009F38E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9F38E1" w:rsidRPr="00611B2D" w:rsidRDefault="009F38E1" w:rsidP="009F38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11B2D">
        <w:rPr>
          <w:rFonts w:ascii="Times New Roman" w:eastAsia="Calibri" w:hAnsi="Times New Roman" w:cs="Times New Roman"/>
          <w:b/>
          <w:sz w:val="24"/>
          <w:szCs w:val="24"/>
        </w:rPr>
        <w:t>БЛОК-СХЕМА</w:t>
      </w:r>
      <w:r w:rsidRPr="00611B2D">
        <w:rPr>
          <w:rFonts w:ascii="Times New Roman" w:eastAsia="Calibri" w:hAnsi="Times New Roman" w:cs="Times New Roman"/>
          <w:b/>
          <w:sz w:val="24"/>
          <w:szCs w:val="24"/>
        </w:rPr>
        <w:br/>
      </w:r>
      <w:r w:rsidR="00611B2D" w:rsidRPr="00611B2D">
        <w:rPr>
          <w:rFonts w:ascii="Times New Roman" w:eastAsia="Calibri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84940" w:rsidRPr="00611B2D" w:rsidRDefault="00684940" w:rsidP="000B4D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A72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A72A51" w:rsidSect="0036430B">
      <w:pgSz w:w="11906" w:h="16838"/>
      <w:pgMar w:top="567" w:right="794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A55" w:rsidRDefault="00142A55" w:rsidP="000B4D13">
      <w:pPr>
        <w:spacing w:after="0" w:line="240" w:lineRule="auto"/>
      </w:pPr>
      <w:r>
        <w:separator/>
      </w:r>
    </w:p>
  </w:endnote>
  <w:endnote w:type="continuationSeparator" w:id="0">
    <w:p w:rsidR="00142A55" w:rsidRDefault="00142A55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A55" w:rsidRDefault="00142A55" w:rsidP="000B4D13">
      <w:pPr>
        <w:spacing w:after="0" w:line="240" w:lineRule="auto"/>
      </w:pPr>
      <w:r>
        <w:separator/>
      </w:r>
    </w:p>
  </w:footnote>
  <w:footnote w:type="continuationSeparator" w:id="0">
    <w:p w:rsidR="00142A55" w:rsidRDefault="00142A55" w:rsidP="000B4D13">
      <w:pPr>
        <w:spacing w:after="0" w:line="240" w:lineRule="auto"/>
      </w:pPr>
      <w:r>
        <w:continuationSeparator/>
      </w:r>
    </w:p>
  </w:footnote>
  <w:footnote w:id="1">
    <w:p w:rsidR="00AB7ABA" w:rsidRPr="00444354" w:rsidRDefault="00AB7ABA" w:rsidP="00BD06D5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</w:rPr>
        <w:t xml:space="preserve">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 w:rsidRPr="00321B1F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</w:t>
      </w:r>
      <w:r w:rsidRPr="00321B1F">
        <w:rPr>
          <w:rFonts w:ascii="Times New Roman" w:hAnsi="Times New Roman" w:cs="Times New Roman"/>
          <w:i/>
        </w:rPr>
        <w:t>,</w:t>
      </w:r>
      <w:r>
        <w:rPr>
          <w:rFonts w:ascii="Times New Roman" w:hAnsi="Times New Roman" w:cs="Times New Roman"/>
        </w:rPr>
        <w:t xml:space="preserve">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разграничена».</w:t>
      </w:r>
    </w:p>
    <w:p w:rsidR="00AB7ABA" w:rsidRPr="009F4B98" w:rsidRDefault="00AB7ABA" w:rsidP="009F4B98">
      <w:pPr>
        <w:spacing w:after="0" w:line="240" w:lineRule="auto"/>
        <w:ind w:firstLine="709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A19"/>
    <w:rsid w:val="00020491"/>
    <w:rsid w:val="000B3FD6"/>
    <w:rsid w:val="000B4D13"/>
    <w:rsid w:val="000D61F1"/>
    <w:rsid w:val="000E37AD"/>
    <w:rsid w:val="000F0ACE"/>
    <w:rsid w:val="000F1606"/>
    <w:rsid w:val="00142A55"/>
    <w:rsid w:val="001547C8"/>
    <w:rsid w:val="00154BBC"/>
    <w:rsid w:val="00171F99"/>
    <w:rsid w:val="0017578A"/>
    <w:rsid w:val="001822B2"/>
    <w:rsid w:val="00190D59"/>
    <w:rsid w:val="001959E5"/>
    <w:rsid w:val="00195C67"/>
    <w:rsid w:val="00210D1C"/>
    <w:rsid w:val="002319A0"/>
    <w:rsid w:val="00231DFC"/>
    <w:rsid w:val="00296794"/>
    <w:rsid w:val="002D22EF"/>
    <w:rsid w:val="003146D9"/>
    <w:rsid w:val="00347C63"/>
    <w:rsid w:val="00350F38"/>
    <w:rsid w:val="0036430B"/>
    <w:rsid w:val="00386835"/>
    <w:rsid w:val="003A5435"/>
    <w:rsid w:val="003B6C3A"/>
    <w:rsid w:val="003D4CF6"/>
    <w:rsid w:val="004018D8"/>
    <w:rsid w:val="00424A71"/>
    <w:rsid w:val="0047275E"/>
    <w:rsid w:val="00483645"/>
    <w:rsid w:val="00485C6E"/>
    <w:rsid w:val="004C5699"/>
    <w:rsid w:val="00533CE5"/>
    <w:rsid w:val="005501A8"/>
    <w:rsid w:val="0056577B"/>
    <w:rsid w:val="00574019"/>
    <w:rsid w:val="00593427"/>
    <w:rsid w:val="00593C93"/>
    <w:rsid w:val="00611B2D"/>
    <w:rsid w:val="00623D2C"/>
    <w:rsid w:val="006266BF"/>
    <w:rsid w:val="006431F3"/>
    <w:rsid w:val="00662955"/>
    <w:rsid w:val="00684940"/>
    <w:rsid w:val="00696895"/>
    <w:rsid w:val="00697A38"/>
    <w:rsid w:val="006A4CD8"/>
    <w:rsid w:val="006B161D"/>
    <w:rsid w:val="006B7741"/>
    <w:rsid w:val="006E185B"/>
    <w:rsid w:val="006F1020"/>
    <w:rsid w:val="00700B17"/>
    <w:rsid w:val="007577EA"/>
    <w:rsid w:val="0076458B"/>
    <w:rsid w:val="00786C36"/>
    <w:rsid w:val="007A3F12"/>
    <w:rsid w:val="007B73CC"/>
    <w:rsid w:val="007F4A2F"/>
    <w:rsid w:val="008055B6"/>
    <w:rsid w:val="008065A3"/>
    <w:rsid w:val="00813990"/>
    <w:rsid w:val="008156F0"/>
    <w:rsid w:val="00853991"/>
    <w:rsid w:val="009231D7"/>
    <w:rsid w:val="00966680"/>
    <w:rsid w:val="009A069F"/>
    <w:rsid w:val="009A295A"/>
    <w:rsid w:val="009F38E1"/>
    <w:rsid w:val="009F4B98"/>
    <w:rsid w:val="00A07949"/>
    <w:rsid w:val="00A25872"/>
    <w:rsid w:val="00A3505D"/>
    <w:rsid w:val="00A57022"/>
    <w:rsid w:val="00A61784"/>
    <w:rsid w:val="00A66926"/>
    <w:rsid w:val="00A72A51"/>
    <w:rsid w:val="00A74E75"/>
    <w:rsid w:val="00A83903"/>
    <w:rsid w:val="00AB7ABA"/>
    <w:rsid w:val="00B05F3E"/>
    <w:rsid w:val="00B41085"/>
    <w:rsid w:val="00B45D9C"/>
    <w:rsid w:val="00B75A74"/>
    <w:rsid w:val="00B842D7"/>
    <w:rsid w:val="00BD06D5"/>
    <w:rsid w:val="00BE5292"/>
    <w:rsid w:val="00BE7CCE"/>
    <w:rsid w:val="00C12405"/>
    <w:rsid w:val="00C679DE"/>
    <w:rsid w:val="00CA48C8"/>
    <w:rsid w:val="00CC18D2"/>
    <w:rsid w:val="00CC3416"/>
    <w:rsid w:val="00CE6A09"/>
    <w:rsid w:val="00CF165E"/>
    <w:rsid w:val="00CF4D5A"/>
    <w:rsid w:val="00D4268E"/>
    <w:rsid w:val="00D44FDC"/>
    <w:rsid w:val="00D50F6E"/>
    <w:rsid w:val="00D51D3C"/>
    <w:rsid w:val="00DC0719"/>
    <w:rsid w:val="00DD3716"/>
    <w:rsid w:val="00DD47D2"/>
    <w:rsid w:val="00E17EEB"/>
    <w:rsid w:val="00E4342F"/>
    <w:rsid w:val="00E47356"/>
    <w:rsid w:val="00E60C50"/>
    <w:rsid w:val="00E84218"/>
    <w:rsid w:val="00EA315F"/>
    <w:rsid w:val="00ED3BDA"/>
    <w:rsid w:val="00F14F78"/>
    <w:rsid w:val="00F2395D"/>
    <w:rsid w:val="00F6454D"/>
    <w:rsid w:val="00F74533"/>
    <w:rsid w:val="00FB448B"/>
    <w:rsid w:val="00FC435F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DC0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азвание Знак"/>
    <w:basedOn w:val="a0"/>
    <w:link w:val="af8"/>
    <w:rsid w:val="00DC071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vuktyl.com" TargetMode="External"/><Relationship Id="rId18" Type="http://schemas.openxmlformats.org/officeDocument/2006/relationships/hyperlink" Target="http://www.vuktyl.com" TargetMode="External"/><Relationship Id="rId3" Type="http://schemas.openxmlformats.org/officeDocument/2006/relationships/styles" Target="styles.xml"/><Relationship Id="rId21" Type="http://schemas.openxmlformats.org/officeDocument/2006/relationships/image" Target="media/image1.png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38EF89E2CD6E8974636FF496CA1E1B50BBA09A5015EF0A24BE222508C60ABB18FCAD7CF8D2C2D0B1F393DA9EAtBI" TargetMode="External"/><Relationship Id="rId17" Type="http://schemas.openxmlformats.org/officeDocument/2006/relationships/hyperlink" Target="consultantplus://offline/ref=7C0A7380B68D115D61CE0C9E10E6686965945CA041EFF9D912FF30CA6EA1472F913E9BD7x469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E18768E805E9CE99B1DB75AAD97EFBCBDD96DBC2586449000AC786B2440506EF4824BC1C8r8F3N" TargetMode="External"/><Relationship Id="rId20" Type="http://schemas.openxmlformats.org/officeDocument/2006/relationships/hyperlink" Target="mailto:uprav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E0B86465DC94B22C7E8390BEAFDC6BADF530C7768E1820CAFECD11D93F3DB6Bo0K9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2DCA71B6F61E9B1CC8304EF9D073CD14A05712B7B8DF35114F5805A182A3302XCA3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E0B86465DC94B22C7E8390BEAFDC6BADF530C7761E38B0AA0E18C179BAAD7690Eo3K3G" TargetMode="External"/><Relationship Id="rId19" Type="http://schemas.openxmlformats.org/officeDocument/2006/relationships/hyperlink" Target="consultantplus://offline/ref=6064F8DFD93374F550D0DE7BB4D83E98F6322D1C07F0B42FC6444979F12707E00FCE604DAF5BFE1FD14D27g22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2F84E-54C2-4D0C-952D-4C162D32E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34</Pages>
  <Words>14969</Words>
  <Characters>85327</Characters>
  <Application>Microsoft Office Word</Application>
  <DocSecurity>0</DocSecurity>
  <Lines>711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delo1</cp:lastModifiedBy>
  <cp:revision>18</cp:revision>
  <cp:lastPrinted>2017-08-10T13:33:00Z</cp:lastPrinted>
  <dcterms:created xsi:type="dcterms:W3CDTF">2017-07-07T10:38:00Z</dcterms:created>
  <dcterms:modified xsi:type="dcterms:W3CDTF">2017-08-11T07:49:00Z</dcterms:modified>
</cp:coreProperties>
</file>