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A1" w:rsidRPr="00C929A1" w:rsidRDefault="00C929A1" w:rsidP="00C929A1">
      <w:pPr>
        <w:suppressAutoHyphens/>
        <w:spacing w:after="0" w:line="240" w:lineRule="auto"/>
        <w:ind w:right="-283"/>
        <w:rPr>
          <w:rFonts w:ascii="Times New Roman" w:eastAsia="Times New Roman" w:hAnsi="Times New Roman" w:cs="Times New Roman"/>
          <w:bCs/>
          <w:sz w:val="24"/>
          <w:szCs w:val="24"/>
          <w:lang w:eastAsia="ar-SA"/>
        </w:rPr>
      </w:pPr>
    </w:p>
    <w:p w:rsidR="00C929A1" w:rsidRDefault="00C929A1" w:rsidP="00C929A1">
      <w:pPr>
        <w:suppressAutoHyphens/>
        <w:spacing w:after="0" w:line="240" w:lineRule="auto"/>
        <w:ind w:left="-284" w:right="-283"/>
        <w:rPr>
          <w:rFonts w:ascii="Times New Roman" w:eastAsia="Times New Roman" w:hAnsi="Times New Roman" w:cs="Times New Roman"/>
          <w:bCs/>
          <w:sz w:val="24"/>
          <w:szCs w:val="24"/>
          <w:lang w:eastAsia="ar-SA"/>
        </w:rPr>
      </w:pPr>
    </w:p>
    <w:p w:rsidR="009F2E5B" w:rsidRDefault="009F2E5B" w:rsidP="00C929A1">
      <w:pPr>
        <w:suppressAutoHyphens/>
        <w:spacing w:after="0" w:line="240" w:lineRule="auto"/>
        <w:ind w:left="-284" w:right="-283"/>
        <w:rPr>
          <w:rFonts w:ascii="Times New Roman" w:eastAsia="Times New Roman" w:hAnsi="Times New Roman" w:cs="Times New Roman"/>
          <w:bCs/>
          <w:sz w:val="24"/>
          <w:szCs w:val="24"/>
          <w:lang w:eastAsia="ar-SA"/>
        </w:rPr>
      </w:pPr>
    </w:p>
    <w:p w:rsidR="009F2E5B" w:rsidRPr="00C929A1" w:rsidRDefault="009F2E5B" w:rsidP="00C929A1">
      <w:pPr>
        <w:suppressAutoHyphens/>
        <w:spacing w:after="0" w:line="240" w:lineRule="auto"/>
        <w:ind w:left="-284" w:right="-283"/>
        <w:rPr>
          <w:rFonts w:ascii="Times New Roman" w:eastAsia="Times New Roman" w:hAnsi="Times New Roman" w:cs="Times New Roman"/>
          <w:bCs/>
          <w:sz w:val="24"/>
          <w:szCs w:val="24"/>
          <w:lang w:eastAsia="ar-SA"/>
        </w:rPr>
      </w:pPr>
    </w:p>
    <w:p w:rsidR="00A82297" w:rsidRPr="00C5482C" w:rsidRDefault="00A82297" w:rsidP="00A82297">
      <w:pPr>
        <w:pStyle w:val="af8"/>
        <w:ind w:right="-2"/>
        <w:rPr>
          <w:rFonts w:ascii="Times New Roman" w:hAnsi="Times New Roman"/>
          <w:sz w:val="24"/>
          <w:szCs w:val="24"/>
        </w:rPr>
      </w:pPr>
      <w:r w:rsidRPr="00C5482C">
        <w:rPr>
          <w:rFonts w:ascii="Times New Roman" w:hAnsi="Times New Roman"/>
          <w:sz w:val="24"/>
          <w:szCs w:val="24"/>
        </w:rPr>
        <w:t>ПОСТАНОВЛЕНИЕ</w:t>
      </w:r>
    </w:p>
    <w:p w:rsidR="00A82297" w:rsidRPr="00C5482C" w:rsidRDefault="00A82297" w:rsidP="00A82297">
      <w:pPr>
        <w:spacing w:after="0" w:line="240" w:lineRule="auto"/>
        <w:ind w:right="-2"/>
        <w:jc w:val="center"/>
        <w:rPr>
          <w:rFonts w:ascii="Times New Roman" w:hAnsi="Times New Roman" w:cs="Times New Roman"/>
          <w:b/>
          <w:sz w:val="24"/>
          <w:szCs w:val="24"/>
        </w:rPr>
      </w:pPr>
      <w:r w:rsidRPr="00C5482C">
        <w:rPr>
          <w:rFonts w:ascii="Times New Roman" w:hAnsi="Times New Roman" w:cs="Times New Roman"/>
          <w:b/>
          <w:sz w:val="24"/>
          <w:szCs w:val="24"/>
        </w:rPr>
        <w:t>администрации городского округа «Вуктыл»</w:t>
      </w:r>
    </w:p>
    <w:p w:rsidR="00A82297" w:rsidRPr="00C5482C" w:rsidRDefault="00A82297" w:rsidP="00A82297">
      <w:pPr>
        <w:spacing w:after="0" w:line="240" w:lineRule="auto"/>
        <w:ind w:right="-2"/>
        <w:jc w:val="center"/>
        <w:rPr>
          <w:rFonts w:ascii="Times New Roman" w:hAnsi="Times New Roman" w:cs="Times New Roman"/>
          <w:b/>
          <w:sz w:val="24"/>
          <w:szCs w:val="24"/>
        </w:rPr>
      </w:pPr>
      <w:r w:rsidRPr="00C5482C">
        <w:rPr>
          <w:rFonts w:ascii="Times New Roman" w:hAnsi="Times New Roman" w:cs="Times New Roman"/>
          <w:b/>
          <w:sz w:val="24"/>
          <w:szCs w:val="24"/>
        </w:rPr>
        <w:t>от 2</w:t>
      </w:r>
      <w:r w:rsidR="00DB193B">
        <w:rPr>
          <w:rFonts w:ascii="Times New Roman" w:hAnsi="Times New Roman" w:cs="Times New Roman"/>
          <w:b/>
          <w:sz w:val="24"/>
          <w:szCs w:val="24"/>
        </w:rPr>
        <w:t>5</w:t>
      </w:r>
      <w:r w:rsidRPr="00C5482C">
        <w:rPr>
          <w:rFonts w:ascii="Times New Roman" w:hAnsi="Times New Roman" w:cs="Times New Roman"/>
          <w:b/>
          <w:sz w:val="24"/>
          <w:szCs w:val="24"/>
        </w:rPr>
        <w:t xml:space="preserve"> августа 2017 г. № 08/7</w:t>
      </w:r>
      <w:r w:rsidR="00DB193B">
        <w:rPr>
          <w:rFonts w:ascii="Times New Roman" w:hAnsi="Times New Roman" w:cs="Times New Roman"/>
          <w:b/>
          <w:sz w:val="24"/>
          <w:szCs w:val="24"/>
        </w:rPr>
        <w:t>90</w:t>
      </w:r>
    </w:p>
    <w:p w:rsidR="00A82297" w:rsidRPr="00C5482C" w:rsidRDefault="00A82297" w:rsidP="00A82297">
      <w:pPr>
        <w:spacing w:after="0" w:line="240" w:lineRule="auto"/>
        <w:ind w:right="-2"/>
        <w:jc w:val="center"/>
        <w:rPr>
          <w:rFonts w:ascii="Times New Roman" w:hAnsi="Times New Roman" w:cs="Times New Roman"/>
          <w:b/>
          <w:sz w:val="24"/>
          <w:szCs w:val="24"/>
        </w:rPr>
      </w:pPr>
    </w:p>
    <w:p w:rsidR="009F2E5B" w:rsidRDefault="009F2E5B" w:rsidP="009F2E5B">
      <w:pPr>
        <w:autoSpaceDE w:val="0"/>
        <w:autoSpaceDN w:val="0"/>
        <w:adjustRightInd w:val="0"/>
        <w:spacing w:after="0" w:line="240" w:lineRule="auto"/>
        <w:ind w:left="-284"/>
        <w:jc w:val="center"/>
        <w:rPr>
          <w:rFonts w:ascii="Times New Roman" w:eastAsia="Times New Roman" w:hAnsi="Times New Roman" w:cs="Times New Roman"/>
          <w:b/>
          <w:sz w:val="24"/>
          <w:szCs w:val="24"/>
          <w:lang w:eastAsia="ar-SA"/>
        </w:rPr>
      </w:pPr>
      <w:r w:rsidRPr="00C929A1">
        <w:rPr>
          <w:rFonts w:ascii="Times New Roman" w:eastAsia="Times New Roman" w:hAnsi="Times New Roman" w:cs="Times New Roman"/>
          <w:b/>
          <w:sz w:val="24"/>
          <w:szCs w:val="24"/>
          <w:lang w:eastAsia="ar-SA"/>
        </w:rPr>
        <w:t>Об утверждении административного</w:t>
      </w:r>
      <w:r>
        <w:rPr>
          <w:rFonts w:ascii="Times New Roman" w:eastAsia="Times New Roman" w:hAnsi="Times New Roman" w:cs="Times New Roman"/>
          <w:b/>
          <w:sz w:val="24"/>
          <w:szCs w:val="24"/>
          <w:lang w:eastAsia="ar-SA"/>
        </w:rPr>
        <w:t xml:space="preserve"> </w:t>
      </w:r>
      <w:r w:rsidRPr="00C929A1">
        <w:rPr>
          <w:rFonts w:ascii="Times New Roman" w:eastAsia="Times New Roman" w:hAnsi="Times New Roman" w:cs="Times New Roman"/>
          <w:b/>
          <w:sz w:val="24"/>
          <w:szCs w:val="24"/>
          <w:lang w:eastAsia="ar-SA"/>
        </w:rPr>
        <w:t>регламента</w:t>
      </w:r>
    </w:p>
    <w:p w:rsidR="009F2E5B" w:rsidRDefault="009F2E5B" w:rsidP="009F2E5B">
      <w:pPr>
        <w:autoSpaceDE w:val="0"/>
        <w:autoSpaceDN w:val="0"/>
        <w:adjustRightInd w:val="0"/>
        <w:spacing w:after="0" w:line="240" w:lineRule="auto"/>
        <w:ind w:left="-284"/>
        <w:jc w:val="center"/>
        <w:rPr>
          <w:rFonts w:ascii="Times New Roman" w:eastAsia="Times New Roman" w:hAnsi="Times New Roman" w:cs="Times New Roman"/>
          <w:b/>
          <w:sz w:val="24"/>
          <w:szCs w:val="24"/>
          <w:lang w:eastAsia="ar-SA"/>
        </w:rPr>
      </w:pPr>
      <w:r w:rsidRPr="00C929A1">
        <w:rPr>
          <w:rFonts w:ascii="Times New Roman" w:eastAsia="Times New Roman" w:hAnsi="Times New Roman" w:cs="Times New Roman"/>
          <w:b/>
          <w:sz w:val="24"/>
          <w:szCs w:val="24"/>
          <w:lang w:eastAsia="ar-SA"/>
        </w:rPr>
        <w:t>предоставления</w:t>
      </w:r>
      <w:r>
        <w:rPr>
          <w:rFonts w:ascii="Times New Roman" w:eastAsia="Times New Roman" w:hAnsi="Times New Roman" w:cs="Times New Roman"/>
          <w:b/>
          <w:sz w:val="24"/>
          <w:szCs w:val="24"/>
          <w:lang w:eastAsia="ar-SA"/>
        </w:rPr>
        <w:t xml:space="preserve"> </w:t>
      </w:r>
      <w:r w:rsidRPr="00C929A1">
        <w:rPr>
          <w:rFonts w:ascii="Times New Roman" w:eastAsia="Times New Roman" w:hAnsi="Times New Roman" w:cs="Times New Roman"/>
          <w:b/>
          <w:sz w:val="24"/>
          <w:szCs w:val="24"/>
          <w:lang w:eastAsia="ar-SA"/>
        </w:rPr>
        <w:t>муниципальной услуги</w:t>
      </w:r>
    </w:p>
    <w:p w:rsidR="009F2E5B" w:rsidRDefault="009F2E5B" w:rsidP="009F2E5B">
      <w:pPr>
        <w:autoSpaceDE w:val="0"/>
        <w:autoSpaceDN w:val="0"/>
        <w:adjustRightInd w:val="0"/>
        <w:spacing w:after="0" w:line="240" w:lineRule="auto"/>
        <w:ind w:left="-284"/>
        <w:jc w:val="center"/>
        <w:rPr>
          <w:rFonts w:ascii="Times New Roman" w:eastAsia="Times New Roman" w:hAnsi="Times New Roman" w:cs="Times New Roman"/>
          <w:b/>
          <w:sz w:val="24"/>
          <w:szCs w:val="24"/>
          <w:lang w:eastAsia="ar-SA"/>
        </w:rPr>
      </w:pPr>
      <w:r w:rsidRPr="00C929A1">
        <w:rPr>
          <w:rFonts w:ascii="Times New Roman" w:eastAsia="Times New Roman" w:hAnsi="Times New Roman" w:cs="Times New Roman"/>
          <w:b/>
          <w:sz w:val="24"/>
          <w:szCs w:val="24"/>
          <w:lang w:eastAsia="ar-SA"/>
        </w:rPr>
        <w:t xml:space="preserve">«Предоставление </w:t>
      </w:r>
      <w:proofErr w:type="gramStart"/>
      <w:r w:rsidRPr="00C929A1">
        <w:rPr>
          <w:rFonts w:ascii="Times New Roman" w:eastAsia="Times New Roman" w:hAnsi="Times New Roman" w:cs="Times New Roman"/>
          <w:b/>
          <w:sz w:val="24"/>
          <w:szCs w:val="24"/>
          <w:lang w:eastAsia="ar-SA"/>
        </w:rPr>
        <w:t>в</w:t>
      </w:r>
      <w:proofErr w:type="gramEnd"/>
      <w:r w:rsidRPr="00C929A1">
        <w:rPr>
          <w:rFonts w:ascii="Times New Roman" w:eastAsia="Times New Roman" w:hAnsi="Times New Roman" w:cs="Times New Roman"/>
          <w:b/>
          <w:sz w:val="24"/>
          <w:szCs w:val="24"/>
          <w:lang w:eastAsia="ar-SA"/>
        </w:rPr>
        <w:t xml:space="preserve"> постоянное  (бессрочное)</w:t>
      </w:r>
    </w:p>
    <w:p w:rsidR="009F2E5B" w:rsidRPr="00C929A1" w:rsidRDefault="009F2E5B" w:rsidP="009F2E5B">
      <w:pPr>
        <w:autoSpaceDE w:val="0"/>
        <w:autoSpaceDN w:val="0"/>
        <w:adjustRightInd w:val="0"/>
        <w:spacing w:after="0" w:line="240" w:lineRule="auto"/>
        <w:ind w:left="-28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пользование </w:t>
      </w:r>
      <w:r w:rsidRPr="00C929A1">
        <w:rPr>
          <w:rFonts w:ascii="Times New Roman" w:eastAsia="Times New Roman" w:hAnsi="Times New Roman" w:cs="Times New Roman"/>
          <w:b/>
          <w:sz w:val="24"/>
          <w:szCs w:val="24"/>
          <w:lang w:eastAsia="ar-SA"/>
        </w:rPr>
        <w:t>земельных участков»</w:t>
      </w:r>
    </w:p>
    <w:p w:rsidR="00C929A1" w:rsidRPr="00C929A1" w:rsidRDefault="00C929A1" w:rsidP="00C929A1">
      <w:pPr>
        <w:tabs>
          <w:tab w:val="left" w:pos="709"/>
        </w:tabs>
        <w:suppressAutoHyphens/>
        <w:spacing w:before="440" w:after="0" w:line="240" w:lineRule="auto"/>
        <w:ind w:left="-284"/>
        <w:jc w:val="both"/>
        <w:rPr>
          <w:rFonts w:ascii="Times New Roman" w:eastAsia="Times New Roman" w:hAnsi="Times New Roman" w:cs="Times New Roman"/>
          <w:sz w:val="24"/>
          <w:szCs w:val="24"/>
          <w:lang w:eastAsia="ru-RU"/>
        </w:rPr>
      </w:pPr>
      <w:r w:rsidRPr="00C929A1">
        <w:rPr>
          <w:rFonts w:ascii="Times New Roman" w:eastAsia="Times New Roman" w:hAnsi="Times New Roman" w:cs="Times New Roman"/>
          <w:sz w:val="24"/>
          <w:szCs w:val="24"/>
          <w:lang w:eastAsia="ru-RU"/>
        </w:rPr>
        <w:tab/>
      </w:r>
      <w:proofErr w:type="gramStart"/>
      <w:r w:rsidRPr="00C929A1">
        <w:rPr>
          <w:rFonts w:ascii="Times New Roman" w:eastAsia="Calibri" w:hAnsi="Times New Roman" w:cs="Times New Roman"/>
          <w:sz w:val="24"/>
          <w:szCs w:val="24"/>
        </w:rPr>
        <w:t xml:space="preserve">В целях реализации </w:t>
      </w:r>
      <w:r w:rsidRPr="00C929A1">
        <w:rPr>
          <w:rFonts w:ascii="Times New Roman" w:eastAsia="Times New Roman" w:hAnsi="Times New Roman" w:cs="Times New Roman"/>
          <w:sz w:val="24"/>
          <w:szCs w:val="24"/>
          <w:lang w:eastAsia="ru-RU"/>
        </w:rPr>
        <w:t xml:space="preserve">требований Федерального </w:t>
      </w:r>
      <w:hyperlink r:id="rId9" w:history="1">
        <w:r w:rsidRPr="00C929A1">
          <w:rPr>
            <w:rFonts w:ascii="Times New Roman" w:eastAsia="Times New Roman" w:hAnsi="Times New Roman" w:cs="Times New Roman"/>
            <w:sz w:val="24"/>
            <w:szCs w:val="24"/>
            <w:lang w:eastAsia="ru-RU"/>
          </w:rPr>
          <w:t>закона</w:t>
        </w:r>
      </w:hyperlink>
      <w:r w:rsidRPr="00C929A1">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C929A1">
          <w:rPr>
            <w:rFonts w:ascii="Times New Roman" w:eastAsia="Times New Roman" w:hAnsi="Times New Roman" w:cs="Times New Roman"/>
            <w:sz w:val="24"/>
            <w:szCs w:val="24"/>
            <w:lang w:eastAsia="ru-RU"/>
          </w:rPr>
          <w:t>распоряжения</w:t>
        </w:r>
      </w:hyperlink>
      <w:r w:rsidRPr="00C929A1">
        <w:rPr>
          <w:rFonts w:ascii="Times New Roman" w:eastAsia="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C929A1">
        <w:rPr>
          <w:rFonts w:ascii="Times New Roman" w:eastAsia="Times New Roman" w:hAnsi="Times New Roman" w:cs="Times New Roman"/>
          <w:sz w:val="24"/>
          <w:szCs w:val="24"/>
          <w:lang w:eastAsia="ru-RU"/>
        </w:rPr>
        <w:t xml:space="preserve"> </w:t>
      </w:r>
      <w:proofErr w:type="gramStart"/>
      <w:r w:rsidRPr="00C929A1">
        <w:rPr>
          <w:rFonts w:ascii="Times New Roman" w:eastAsia="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C929A1">
          <w:rPr>
            <w:rFonts w:ascii="Times New Roman" w:eastAsia="Times New Roman" w:hAnsi="Times New Roman" w:cs="Times New Roman"/>
            <w:sz w:val="24"/>
            <w:szCs w:val="24"/>
            <w:lang w:eastAsia="ru-RU"/>
          </w:rPr>
          <w:t>постановления</w:t>
        </w:r>
      </w:hyperlink>
      <w:r w:rsidRPr="00C929A1">
        <w:rPr>
          <w:rFonts w:ascii="Times New Roman" w:eastAsia="Times New Roman" w:hAnsi="Times New Roman" w:cs="Times New Roman"/>
          <w:sz w:val="24"/>
          <w:szCs w:val="24"/>
          <w:lang w:eastAsia="ru-RU"/>
        </w:rPr>
        <w:t xml:space="preserve"> администрации муниципального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roofErr w:type="gramEnd"/>
    </w:p>
    <w:p w:rsidR="00C929A1" w:rsidRPr="00C929A1" w:rsidRDefault="00C929A1" w:rsidP="00C929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C929A1">
        <w:rPr>
          <w:rFonts w:ascii="Times New Roman" w:eastAsia="Calibri" w:hAnsi="Times New Roman" w:cs="Times New Roman"/>
          <w:sz w:val="24"/>
          <w:szCs w:val="24"/>
        </w:rPr>
        <w:t xml:space="preserve">1. </w:t>
      </w:r>
      <w:r w:rsidRPr="00C929A1">
        <w:rPr>
          <w:rFonts w:ascii="Times New Roman" w:eastAsia="Times New Roman" w:hAnsi="Times New Roman" w:cs="Times New Roman"/>
          <w:sz w:val="24"/>
          <w:szCs w:val="24"/>
          <w:lang w:eastAsia="ru-RU"/>
        </w:rPr>
        <w:t xml:space="preserve">Утвердить административный </w:t>
      </w:r>
      <w:hyperlink r:id="rId12" w:history="1">
        <w:r w:rsidRPr="00C929A1">
          <w:rPr>
            <w:rFonts w:ascii="Times New Roman" w:eastAsia="Times New Roman" w:hAnsi="Times New Roman" w:cs="Times New Roman"/>
            <w:sz w:val="24"/>
            <w:szCs w:val="24"/>
            <w:lang w:eastAsia="ru-RU"/>
          </w:rPr>
          <w:t>регламент</w:t>
        </w:r>
      </w:hyperlink>
      <w:r w:rsidRPr="00C929A1">
        <w:rPr>
          <w:rFonts w:ascii="Times New Roman" w:eastAsia="Times New Roman" w:hAnsi="Times New Roman" w:cs="Times New Roman"/>
          <w:sz w:val="24"/>
          <w:szCs w:val="24"/>
          <w:lang w:eastAsia="ru-RU"/>
        </w:rPr>
        <w:t xml:space="preserve"> предоставления муниципальной услуги </w:t>
      </w:r>
      <w:r w:rsidRPr="00C929A1">
        <w:rPr>
          <w:rFonts w:ascii="Times New Roman" w:eastAsia="Times New Roman" w:hAnsi="Times New Roman" w:cs="Times New Roman"/>
          <w:sz w:val="24"/>
          <w:szCs w:val="24"/>
          <w:lang w:eastAsia="ar-SA"/>
        </w:rPr>
        <w:t>«Предоставление в постоянное (бессрочное) пользование земельных участков» согласно приложению.</w:t>
      </w:r>
    </w:p>
    <w:p w:rsidR="00C929A1" w:rsidRPr="00C929A1" w:rsidRDefault="00C929A1" w:rsidP="00C929A1">
      <w:pPr>
        <w:autoSpaceDE w:val="0"/>
        <w:autoSpaceDN w:val="0"/>
        <w:adjustRightInd w:val="0"/>
        <w:spacing w:after="0" w:line="240" w:lineRule="auto"/>
        <w:ind w:firstLine="567"/>
        <w:jc w:val="both"/>
        <w:rPr>
          <w:rFonts w:ascii="Times New Roman" w:eastAsia="Calibri" w:hAnsi="Times New Roman" w:cs="Times New Roman"/>
          <w:sz w:val="24"/>
          <w:szCs w:val="24"/>
        </w:rPr>
      </w:pPr>
      <w:r w:rsidRPr="00C929A1">
        <w:rPr>
          <w:rFonts w:ascii="Times New Roman" w:eastAsia="Calibri" w:hAnsi="Times New Roman" w:cs="Times New Roman"/>
          <w:sz w:val="24"/>
          <w:szCs w:val="24"/>
        </w:rPr>
        <w:t>2. Настоящее постановление подлежит опубликованию (обнародованию).</w:t>
      </w:r>
    </w:p>
    <w:p w:rsidR="00C929A1" w:rsidRPr="00C929A1" w:rsidRDefault="00C929A1" w:rsidP="00C929A1">
      <w:pPr>
        <w:autoSpaceDE w:val="0"/>
        <w:autoSpaceDN w:val="0"/>
        <w:adjustRightInd w:val="0"/>
        <w:spacing w:after="0" w:line="240" w:lineRule="auto"/>
        <w:ind w:firstLine="540"/>
        <w:jc w:val="both"/>
        <w:rPr>
          <w:rFonts w:ascii="Times New Roman" w:eastAsia="Calibri" w:hAnsi="Times New Roman" w:cs="Times New Roman"/>
          <w:sz w:val="24"/>
          <w:szCs w:val="24"/>
        </w:rPr>
      </w:pPr>
      <w:r w:rsidRPr="00C929A1">
        <w:rPr>
          <w:rFonts w:ascii="Times New Roman" w:eastAsia="Calibri" w:hAnsi="Times New Roman" w:cs="Times New Roman"/>
          <w:sz w:val="24"/>
          <w:szCs w:val="24"/>
        </w:rPr>
        <w:t xml:space="preserve">3. </w:t>
      </w:r>
      <w:proofErr w:type="gramStart"/>
      <w:r w:rsidRPr="00C929A1">
        <w:rPr>
          <w:rFonts w:ascii="Times New Roman" w:eastAsia="Calibri" w:hAnsi="Times New Roman" w:cs="Times New Roman"/>
          <w:sz w:val="24"/>
          <w:szCs w:val="24"/>
        </w:rPr>
        <w:t>Контроль за</w:t>
      </w:r>
      <w:proofErr w:type="gramEnd"/>
      <w:r w:rsidRPr="00C929A1">
        <w:rPr>
          <w:rFonts w:ascii="Times New Roman" w:eastAsia="Calibri" w:hAnsi="Times New Roman" w:cs="Times New Roman"/>
          <w:sz w:val="24"/>
          <w:szCs w:val="24"/>
        </w:rPr>
        <w:t xml:space="preserve"> исполнением настоящего постановления оставляю за собой.</w:t>
      </w:r>
    </w:p>
    <w:p w:rsidR="00C929A1" w:rsidRPr="00C929A1" w:rsidRDefault="00C929A1" w:rsidP="00C929A1">
      <w:pPr>
        <w:suppressAutoHyphens/>
        <w:spacing w:before="640" w:after="0" w:line="240" w:lineRule="auto"/>
        <w:ind w:left="-340" w:firstLine="340"/>
        <w:rPr>
          <w:rFonts w:ascii="Times New Roman" w:eastAsia="Times New Roman" w:hAnsi="Times New Roman" w:cs="Times New Roman"/>
          <w:sz w:val="24"/>
          <w:szCs w:val="24"/>
          <w:lang w:eastAsia="ru-RU"/>
        </w:rPr>
      </w:pPr>
      <w:r w:rsidRPr="00C929A1">
        <w:rPr>
          <w:rFonts w:ascii="Times New Roman" w:eastAsia="Times New Roman" w:hAnsi="Times New Roman" w:cs="Times New Roman"/>
          <w:sz w:val="24"/>
          <w:szCs w:val="24"/>
          <w:lang w:eastAsia="ru-RU"/>
        </w:rPr>
        <w:t xml:space="preserve">Руководитель администрации </w:t>
      </w: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r w:rsidRPr="00C929A1">
        <w:rPr>
          <w:rFonts w:ascii="Times New Roman" w:eastAsia="Times New Roman" w:hAnsi="Times New Roman" w:cs="Times New Roman"/>
          <w:sz w:val="24"/>
          <w:szCs w:val="24"/>
          <w:lang w:eastAsia="ru-RU"/>
        </w:rPr>
        <w:t>городского округа «Вуктыл»                                                                                 В.Н. Крисанов</w:t>
      </w: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9F2E5B" w:rsidRDefault="009F2E5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9F2E5B" w:rsidRDefault="009F2E5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9F2E5B" w:rsidRDefault="009F2E5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9F2E5B" w:rsidRDefault="009F2E5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9F2E5B" w:rsidRDefault="009F2E5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9F2E5B" w:rsidRDefault="009F2E5B"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p>
    <w:p w:rsidR="00C929A1" w:rsidRPr="00C929A1" w:rsidRDefault="00C929A1" w:rsidP="00C929A1">
      <w:pPr>
        <w:suppressAutoHyphens/>
        <w:spacing w:after="0" w:line="240" w:lineRule="auto"/>
        <w:ind w:left="-284" w:firstLine="284"/>
        <w:rPr>
          <w:rFonts w:ascii="Times New Roman" w:eastAsia="Times New Roman" w:hAnsi="Times New Roman" w:cs="Times New Roman"/>
          <w:sz w:val="24"/>
          <w:szCs w:val="24"/>
          <w:lang w:eastAsia="ru-RU"/>
        </w:rPr>
      </w:pPr>
      <w:bookmarkStart w:id="0" w:name="_GoBack"/>
      <w:bookmarkEnd w:id="0"/>
    </w:p>
    <w:p w:rsidR="00C929A1" w:rsidRPr="00C929A1" w:rsidRDefault="00C929A1" w:rsidP="00C929A1">
      <w:pPr>
        <w:suppressAutoHyphens/>
        <w:spacing w:after="0" w:line="240" w:lineRule="auto"/>
        <w:jc w:val="both"/>
        <w:rPr>
          <w:rFonts w:ascii="Times New Roman" w:eastAsia="Times New Roman" w:hAnsi="Times New Roman" w:cs="Times New Roman"/>
          <w:sz w:val="24"/>
          <w:szCs w:val="24"/>
          <w:lang w:eastAsia="ru-RU"/>
        </w:rPr>
      </w:pPr>
    </w:p>
    <w:p w:rsidR="00223BE9" w:rsidRDefault="00223BE9" w:rsidP="00223BE9">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23BE9" w:rsidRPr="003A15CE" w:rsidTr="00C929A1">
        <w:trPr>
          <w:jc w:val="center"/>
        </w:trPr>
        <w:tc>
          <w:tcPr>
            <w:tcW w:w="4784" w:type="dxa"/>
            <w:tcBorders>
              <w:top w:val="nil"/>
              <w:left w:val="nil"/>
              <w:bottom w:val="nil"/>
              <w:right w:val="nil"/>
            </w:tcBorders>
            <w:shd w:val="clear" w:color="auto" w:fill="auto"/>
          </w:tcPr>
          <w:p w:rsidR="00223BE9" w:rsidRPr="003A15CE" w:rsidRDefault="00223BE9" w:rsidP="006D7866">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223BE9" w:rsidRPr="003A15CE" w:rsidRDefault="00F30EB9" w:rsidP="006D786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3BE9" w:rsidRPr="003A15CE">
              <w:rPr>
                <w:rFonts w:ascii="Times New Roman" w:eastAsia="Calibri" w:hAnsi="Times New Roman" w:cs="Times New Roman"/>
                <w:sz w:val="24"/>
                <w:szCs w:val="24"/>
              </w:rPr>
              <w:t>УТВЕРЖДЕН</w:t>
            </w:r>
          </w:p>
          <w:p w:rsidR="00223BE9" w:rsidRPr="003A15CE" w:rsidRDefault="00223BE9" w:rsidP="006D78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223BE9" w:rsidRPr="003A15CE" w:rsidRDefault="00223BE9" w:rsidP="006D786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sidR="00F30EB9">
              <w:rPr>
                <w:rFonts w:ascii="Times New Roman" w:eastAsia="Times New Roman" w:hAnsi="Times New Roman" w:cs="Times New Roman"/>
                <w:bCs/>
                <w:sz w:val="24"/>
                <w:szCs w:val="24"/>
                <w:lang w:eastAsia="ru-RU"/>
              </w:rPr>
              <w:t>25 августа</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sidR="00F30EB9">
              <w:rPr>
                <w:rFonts w:ascii="Times New Roman" w:eastAsia="Times New Roman" w:hAnsi="Times New Roman" w:cs="Times New Roman"/>
                <w:bCs/>
                <w:sz w:val="24"/>
                <w:szCs w:val="24"/>
                <w:lang w:eastAsia="ru-RU"/>
              </w:rPr>
              <w:t>08/790</w:t>
            </w:r>
          </w:p>
          <w:p w:rsidR="00223BE9" w:rsidRPr="006E185B" w:rsidRDefault="00223BE9" w:rsidP="006D786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223BE9" w:rsidRDefault="00223BE9"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6D7866" w:rsidRDefault="006D7866"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444354"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444354">
        <w:rPr>
          <w:rFonts w:ascii="Times New Roman" w:eastAsia="Times New Roman" w:hAnsi="Times New Roman" w:cs="Times New Roman"/>
          <w:b/>
          <w:bCs/>
          <w:sz w:val="24"/>
          <w:szCs w:val="24"/>
          <w:lang w:eastAsia="ru-RU"/>
        </w:rPr>
        <w:t>АДМИНИСТРАТИВНЫЙ РЕГЛАМЕНТ</w:t>
      </w:r>
    </w:p>
    <w:p w:rsidR="00386835" w:rsidRPr="00444354" w:rsidRDefault="00386835" w:rsidP="00C479B5">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r w:rsidRPr="00444354">
        <w:rPr>
          <w:rFonts w:ascii="Times New Roman" w:eastAsia="Times New Roman" w:hAnsi="Times New Roman" w:cs="Times New Roman"/>
          <w:b/>
          <w:bCs/>
          <w:sz w:val="24"/>
          <w:szCs w:val="24"/>
          <w:lang w:eastAsia="ru-RU"/>
        </w:rPr>
        <w:t>предоставления муниципальной услуги «</w:t>
      </w:r>
      <w:r w:rsidR="001E590A" w:rsidRPr="00444354">
        <w:rPr>
          <w:rFonts w:ascii="Times New Roman" w:eastAsia="Calibri" w:hAnsi="Times New Roman" w:cs="Times New Roman"/>
          <w:b/>
          <w:bCs/>
          <w:sz w:val="24"/>
          <w:szCs w:val="24"/>
        </w:rPr>
        <w:t>Предоставление в постоянное (бессрочное) пользование земельных участков</w:t>
      </w:r>
      <w:r w:rsidRPr="00444354">
        <w:rPr>
          <w:rFonts w:ascii="Times New Roman" w:eastAsia="Times New Roman" w:hAnsi="Times New Roman" w:cs="Times New Roman"/>
          <w:b/>
          <w:bCs/>
          <w:sz w:val="24"/>
          <w:szCs w:val="24"/>
          <w:lang w:eastAsia="ru-RU"/>
        </w:rPr>
        <w:t>»</w:t>
      </w:r>
      <w:r w:rsidR="000B3FD6" w:rsidRPr="00444354">
        <w:rPr>
          <w:rFonts w:ascii="Calibri" w:eastAsia="Calibri" w:hAnsi="Calibri" w:cs="Times New Roman"/>
          <w:sz w:val="24"/>
          <w:szCs w:val="24"/>
          <w:vertAlign w:val="superscript"/>
        </w:rPr>
        <w:t xml:space="preserve"> </w:t>
      </w:r>
      <w:r w:rsidR="000B3FD6" w:rsidRPr="00444354">
        <w:rPr>
          <w:rFonts w:ascii="Calibri" w:eastAsia="Calibri" w:hAnsi="Calibri" w:cs="Times New Roman"/>
          <w:sz w:val="24"/>
          <w:szCs w:val="24"/>
          <w:vertAlign w:val="superscript"/>
        </w:rPr>
        <w:footnoteReference w:customMarkFollows="1" w:id="1"/>
        <w:t>*</w:t>
      </w:r>
      <w:r w:rsidR="000B3FD6" w:rsidRPr="00444354">
        <w:rPr>
          <w:rFonts w:ascii="Times New Roman" w:eastAsia="Times New Roman" w:hAnsi="Times New Roman" w:cs="Times New Roman"/>
          <w:b/>
          <w:bCs/>
          <w:sz w:val="24"/>
          <w:szCs w:val="24"/>
          <w:vertAlign w:val="superscript"/>
          <w:lang w:eastAsia="ru-RU"/>
        </w:rPr>
        <w:t xml:space="preserve"> </w:t>
      </w:r>
    </w:p>
    <w:p w:rsidR="000B4D13" w:rsidRPr="00444354" w:rsidRDefault="000B4D13" w:rsidP="000B4D13">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444354">
        <w:rPr>
          <w:rFonts w:ascii="Times New Roman" w:eastAsia="Calibri" w:hAnsi="Times New Roman" w:cs="Times New Roman"/>
          <w:b/>
          <w:sz w:val="24"/>
          <w:szCs w:val="24"/>
        </w:rPr>
        <w:t>I. Общие положения</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1" w:name="Par55"/>
      <w:bookmarkEnd w:id="1"/>
      <w:r w:rsidRPr="00444354">
        <w:rPr>
          <w:rFonts w:ascii="Times New Roman" w:eastAsia="Calibri" w:hAnsi="Times New Roman" w:cs="Times New Roman"/>
          <w:b/>
          <w:sz w:val="24"/>
          <w:szCs w:val="24"/>
        </w:rPr>
        <w:t>Предмет регулирования административного регламента</w:t>
      </w:r>
    </w:p>
    <w:p w:rsidR="000B4D13" w:rsidRPr="00444354" w:rsidRDefault="006D7866" w:rsidP="006D786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proofErr w:type="gramStart"/>
      <w:r w:rsidR="000B4D13" w:rsidRPr="00444354">
        <w:rPr>
          <w:rFonts w:ascii="Times New Roman" w:eastAsia="Times New Roman" w:hAnsi="Times New Roman" w:cs="Times New Roman"/>
          <w:sz w:val="24"/>
          <w:szCs w:val="24"/>
          <w:lang w:eastAsia="ru-RU"/>
        </w:rPr>
        <w:t>Административный</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 xml:space="preserve"> регламент </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 xml:space="preserve">предоставления </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 xml:space="preserve">муниципальной </w:t>
      </w:r>
      <w:r>
        <w:rPr>
          <w:rFonts w:ascii="Times New Roman" w:eastAsia="Times New Roman" w:hAnsi="Times New Roman" w:cs="Times New Roman"/>
          <w:sz w:val="24"/>
          <w:szCs w:val="24"/>
          <w:lang w:eastAsia="ru-RU"/>
        </w:rPr>
        <w:t xml:space="preserve">  </w:t>
      </w:r>
      <w:r w:rsidR="000B4D13" w:rsidRPr="00444354">
        <w:rPr>
          <w:rFonts w:ascii="Times New Roman" w:eastAsia="Times New Roman" w:hAnsi="Times New Roman" w:cs="Times New Roman"/>
          <w:sz w:val="24"/>
          <w:szCs w:val="24"/>
          <w:lang w:eastAsia="ru-RU"/>
        </w:rPr>
        <w:t>услуги «</w:t>
      </w:r>
      <w:r w:rsidR="001E590A" w:rsidRPr="00444354">
        <w:rPr>
          <w:rFonts w:ascii="Times New Roman" w:eastAsia="Calibri" w:hAnsi="Times New Roman" w:cs="Times New Roman"/>
          <w:sz w:val="24"/>
          <w:szCs w:val="24"/>
          <w:lang w:eastAsia="ru-RU"/>
        </w:rPr>
        <w:t>Предоставление в постоянное (бессрочное) пользование земельных участков</w:t>
      </w:r>
      <w:r w:rsidR="000B4D13" w:rsidRPr="00444354">
        <w:rPr>
          <w:rFonts w:ascii="Times New Roman" w:eastAsia="Calibri" w:hAnsi="Times New Roman" w:cs="Times New Roman"/>
          <w:sz w:val="24"/>
          <w:szCs w:val="24"/>
          <w:lang w:eastAsia="ru-RU"/>
        </w:rPr>
        <w:t>»</w:t>
      </w:r>
      <w:r w:rsidR="000B4D13" w:rsidRPr="00444354">
        <w:rPr>
          <w:rFonts w:ascii="Times New Roman" w:eastAsia="Calibri" w:hAnsi="Times New Roman" w:cs="Times New Roman"/>
          <w:i/>
          <w:sz w:val="24"/>
          <w:szCs w:val="24"/>
          <w:lang w:eastAsia="ru-RU"/>
        </w:rPr>
        <w:t xml:space="preserve"> </w:t>
      </w:r>
      <w:r w:rsidR="000B4D13" w:rsidRPr="00444354">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00444354">
        <w:rPr>
          <w:rFonts w:ascii="Times New Roman" w:eastAsia="Times New Roman" w:hAnsi="Times New Roman" w:cs="Arial"/>
          <w:sz w:val="24"/>
          <w:szCs w:val="24"/>
          <w:lang w:eastAsia="ru-RU"/>
        </w:rPr>
        <w:t xml:space="preserve"> администрации городского округа «Вуктыл»</w:t>
      </w:r>
      <w:r w:rsidR="000B4D13" w:rsidRPr="00444354">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000B4D13" w:rsidRPr="00444354">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w:t>
      </w:r>
      <w:proofErr w:type="gramEnd"/>
      <w:r w:rsidR="000B4D13" w:rsidRPr="00444354">
        <w:rPr>
          <w:rFonts w:ascii="Times New Roman" w:eastAsia="Times New Roman" w:hAnsi="Times New Roman" w:cs="Times New Roman"/>
          <w:sz w:val="24"/>
          <w:szCs w:val="24"/>
          <w:lang w:eastAsia="ru-RU"/>
        </w:rPr>
        <w:t xml:space="preserve">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44354">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44354">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444354">
        <w:rPr>
          <w:rFonts w:ascii="Times New Roman" w:eastAsia="Calibri" w:hAnsi="Times New Roman" w:cs="Times New Roman"/>
          <w:b/>
          <w:sz w:val="24"/>
          <w:szCs w:val="24"/>
        </w:rPr>
        <w:t>Круг заявителей</w:t>
      </w:r>
    </w:p>
    <w:p w:rsidR="00533CE5" w:rsidRPr="00444354" w:rsidRDefault="000B4D13" w:rsidP="00533CE5">
      <w:pPr>
        <w:pStyle w:val="ConsPlusNormal"/>
        <w:ind w:firstLine="709"/>
        <w:jc w:val="both"/>
        <w:rPr>
          <w:rFonts w:ascii="Times New Roman" w:eastAsia="Calibri" w:hAnsi="Times New Roman" w:cs="Times New Roman"/>
          <w:sz w:val="24"/>
          <w:szCs w:val="24"/>
        </w:rPr>
      </w:pPr>
      <w:bookmarkStart w:id="3" w:name="Par61"/>
      <w:bookmarkEnd w:id="3"/>
      <w:r w:rsidRPr="00444354">
        <w:rPr>
          <w:rFonts w:ascii="Times New Roman" w:eastAsia="Calibri" w:hAnsi="Times New Roman" w:cs="Times New Roman"/>
          <w:sz w:val="24"/>
          <w:szCs w:val="24"/>
        </w:rPr>
        <w:t xml:space="preserve">1.2. </w:t>
      </w:r>
      <w:bookmarkStart w:id="4" w:name="Par66"/>
      <w:bookmarkEnd w:id="4"/>
      <w:r w:rsidR="00533CE5" w:rsidRPr="00444354">
        <w:rPr>
          <w:rFonts w:ascii="Times New Roman" w:eastAsia="Calibri" w:hAnsi="Times New Roman" w:cs="Times New Roman"/>
          <w:sz w:val="24"/>
          <w:szCs w:val="24"/>
        </w:rPr>
        <w:t>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0B4D13" w:rsidRPr="00444354" w:rsidRDefault="00FC435F" w:rsidP="00533CE5">
      <w:pPr>
        <w:pStyle w:val="ConsPlusNormal"/>
        <w:ind w:firstLine="709"/>
        <w:jc w:val="both"/>
        <w:rPr>
          <w:rFonts w:ascii="Times New Roman" w:eastAsia="Calibri" w:hAnsi="Times New Roman" w:cs="Times New Roman"/>
          <w:sz w:val="24"/>
          <w:szCs w:val="24"/>
        </w:rPr>
      </w:pPr>
      <w:r w:rsidRPr="00444354">
        <w:rPr>
          <w:rFonts w:ascii="Times New Roman" w:eastAsia="Calibri" w:hAnsi="Times New Roman" w:cs="Times New Roman"/>
          <w:bCs/>
          <w:sz w:val="24"/>
          <w:szCs w:val="24"/>
        </w:rPr>
        <w:t xml:space="preserve">1.3. От имени заявителя в целях получения </w:t>
      </w:r>
      <w:r w:rsidR="006D7866">
        <w:rPr>
          <w:rFonts w:ascii="Times New Roman" w:eastAsia="Calibri" w:hAnsi="Times New Roman" w:cs="Times New Roman"/>
          <w:bCs/>
          <w:sz w:val="24"/>
          <w:szCs w:val="24"/>
        </w:rPr>
        <w:t xml:space="preserve">муниципальной </w:t>
      </w:r>
      <w:r w:rsidRPr="00444354">
        <w:rPr>
          <w:rFonts w:ascii="Times New Roman" w:eastAsia="Calibri" w:hAnsi="Times New Roman" w:cs="Times New Roman"/>
          <w:bCs/>
          <w:sz w:val="24"/>
          <w:szCs w:val="24"/>
        </w:rPr>
        <w:t>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r w:rsidR="000B4D13" w:rsidRPr="00444354">
        <w:rPr>
          <w:rFonts w:ascii="Times New Roman" w:eastAsia="Calibri" w:hAnsi="Times New Roman" w:cs="Times New Roman"/>
          <w:sz w:val="24"/>
          <w:szCs w:val="24"/>
        </w:rPr>
        <w:t xml:space="preserve"> </w:t>
      </w:r>
    </w:p>
    <w:p w:rsidR="000B4D13" w:rsidRPr="00444354" w:rsidRDefault="000B4D13" w:rsidP="00C479B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444354">
        <w:rPr>
          <w:rFonts w:ascii="Times New Roman" w:eastAsia="Calibri" w:hAnsi="Times New Roman" w:cs="Times New Roman"/>
          <w:b/>
          <w:sz w:val="24"/>
          <w:szCs w:val="24"/>
        </w:rPr>
        <w:t>Требования к порядку информирования о предоставлении</w:t>
      </w:r>
      <w:r w:rsidR="00C479B5">
        <w:rPr>
          <w:rFonts w:ascii="Times New Roman" w:eastAsia="Calibri" w:hAnsi="Times New Roman" w:cs="Times New Roman"/>
          <w:b/>
          <w:sz w:val="24"/>
          <w:szCs w:val="24"/>
        </w:rPr>
        <w:t xml:space="preserve">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5" w:name="Par96"/>
      <w:bookmarkEnd w:id="5"/>
      <w:r w:rsidRPr="00833194">
        <w:rPr>
          <w:rFonts w:ascii="Times New Roman" w:eastAsia="Calibri" w:hAnsi="Times New Roman" w:cs="Times New Roman"/>
          <w:sz w:val="24"/>
          <w:szCs w:val="24"/>
        </w:rPr>
        <w:t>1.4. Информация о мест</w:t>
      </w:r>
      <w:r w:rsidR="00F90E72">
        <w:rPr>
          <w:rFonts w:ascii="Times New Roman" w:eastAsia="Calibri" w:hAnsi="Times New Roman" w:cs="Times New Roman"/>
          <w:sz w:val="24"/>
          <w:szCs w:val="24"/>
        </w:rPr>
        <w:t>о</w:t>
      </w:r>
      <w:r w:rsidRPr="00833194">
        <w:rPr>
          <w:rFonts w:ascii="Times New Roman" w:eastAsia="Calibri" w:hAnsi="Times New Roman" w:cs="Times New Roman"/>
          <w:sz w:val="24"/>
          <w:szCs w:val="24"/>
        </w:rPr>
        <w:t>нахождени</w:t>
      </w:r>
      <w:r w:rsidR="00F90E72">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 графике работы и наименование </w:t>
      </w:r>
      <w:r w:rsidR="006D7866">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предоставляюще</w:t>
      </w:r>
      <w:r w:rsidR="006D7866">
        <w:rPr>
          <w:rFonts w:ascii="Times New Roman" w:eastAsia="Calibri" w:hAnsi="Times New Roman" w:cs="Times New Roman"/>
          <w:sz w:val="24"/>
          <w:szCs w:val="24"/>
        </w:rPr>
        <w:t xml:space="preserve">го </w:t>
      </w:r>
      <w:r w:rsidRPr="00833194">
        <w:rPr>
          <w:rFonts w:ascii="Times New Roman" w:eastAsia="Calibri" w:hAnsi="Times New Roman" w:cs="Times New Roman"/>
          <w:sz w:val="24"/>
          <w:szCs w:val="24"/>
        </w:rPr>
        <w:t>муниципальную услугу, е</w:t>
      </w:r>
      <w:r w:rsidR="006D7866">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w:t>
      </w:r>
      <w:r w:rsidRPr="00833194">
        <w:rPr>
          <w:rFonts w:ascii="Times New Roman" w:eastAsia="Calibri" w:hAnsi="Times New Roman" w:cs="Times New Roman"/>
          <w:sz w:val="24"/>
          <w:szCs w:val="24"/>
        </w:rPr>
        <w:lastRenderedPageBreak/>
        <w:t xml:space="preserve">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444354" w:rsidRPr="00833194" w:rsidRDefault="00444354"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w:t>
      </w:r>
      <w:r w:rsidR="006D7866">
        <w:rPr>
          <w:rFonts w:ascii="Times New Roman" w:eastAsia="Calibri" w:hAnsi="Times New Roman" w:cs="Times New Roman"/>
          <w:sz w:val="24"/>
          <w:szCs w:val="24"/>
        </w:rPr>
        <w:t>о</w:t>
      </w:r>
      <w:r w:rsidRPr="00A27935">
        <w:rPr>
          <w:rFonts w:ascii="Times New Roman" w:eastAsia="Calibri" w:hAnsi="Times New Roman" w:cs="Times New Roman"/>
          <w:sz w:val="24"/>
          <w:szCs w:val="24"/>
        </w:rPr>
        <w:t>нахождени</w:t>
      </w:r>
      <w:r w:rsidR="006D7866">
        <w:rPr>
          <w:rFonts w:ascii="Times New Roman" w:eastAsia="Calibri" w:hAnsi="Times New Roman" w:cs="Times New Roman"/>
          <w:sz w:val="24"/>
          <w:szCs w:val="24"/>
        </w:rPr>
        <w:t>и</w:t>
      </w:r>
      <w:r w:rsidRPr="00A27935">
        <w:rPr>
          <w:rFonts w:ascii="Times New Roman" w:eastAsia="Calibri" w:hAnsi="Times New Roman" w:cs="Times New Roman"/>
          <w:sz w:val="24"/>
          <w:szCs w:val="24"/>
        </w:rPr>
        <w:t>,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том числе номер телефона-автоинформатора:</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w:t>
      </w:r>
      <w:r w:rsidR="006D7866">
        <w:rPr>
          <w:rFonts w:ascii="Times New Roman" w:eastAsia="Calibri" w:hAnsi="Times New Roman" w:cs="Times New Roman"/>
          <w:sz w:val="24"/>
          <w:szCs w:val="24"/>
        </w:rPr>
        <w:t>й</w:t>
      </w:r>
      <w:r w:rsidRPr="00A27935">
        <w:rPr>
          <w:rFonts w:ascii="Times New Roman" w:eastAsia="Calibri" w:hAnsi="Times New Roman" w:cs="Times New Roman"/>
          <w:sz w:val="24"/>
          <w:szCs w:val="24"/>
        </w:rPr>
        <w:t xml:space="preserve">,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1.6. Адреса официальных сайтов органа, предоставляющего муниципальную услугу, организаций, участвующих в предоставлении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444354" w:rsidRPr="00833194"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3"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444354" w:rsidRPr="00833194" w:rsidRDefault="006D7866"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444354" w:rsidRPr="00833194">
        <w:rPr>
          <w:rFonts w:ascii="Times New Roman" w:eastAsia="Calibri" w:hAnsi="Times New Roman" w:cs="Times New Roman"/>
          <w:sz w:val="24"/>
          <w:szCs w:val="24"/>
        </w:rPr>
        <w:t xml:space="preserve">адрес сайта МФЦ - </w:t>
      </w:r>
      <w:r w:rsidR="00444354"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00444354" w:rsidRPr="00833194">
        <w:rPr>
          <w:rFonts w:ascii="Times New Roman" w:eastAsia="Calibri" w:hAnsi="Times New Roman" w:cs="Times New Roman"/>
          <w:sz w:val="24"/>
          <w:szCs w:val="24"/>
        </w:rPr>
        <w:t>;</w:t>
      </w:r>
    </w:p>
    <w:p w:rsidR="00444354" w:rsidRPr="00A27935" w:rsidRDefault="006D7866"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444354" w:rsidRPr="00A27935">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44354" w:rsidRPr="00A27935" w:rsidRDefault="006D7866"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44354" w:rsidRPr="00A27935">
        <w:rPr>
          <w:rFonts w:ascii="Times New Roman" w:eastAsia="Calibri" w:hAnsi="Times New Roman" w:cs="Times New Roman"/>
          <w:sz w:val="24"/>
          <w:szCs w:val="24"/>
        </w:rPr>
        <w:t xml:space="preserve">) адрес электронной почты администрации - </w:t>
      </w:r>
      <w:proofErr w:type="spellStart"/>
      <w:r w:rsidR="00444354" w:rsidRPr="00A27935">
        <w:rPr>
          <w:rFonts w:ascii="Times New Roman" w:hAnsi="Times New Roman"/>
          <w:sz w:val="24"/>
          <w:szCs w:val="24"/>
          <w:lang w:val="en-US"/>
        </w:rPr>
        <w:t>uprav</w:t>
      </w:r>
      <w:proofErr w:type="spellEnd"/>
      <w:r w:rsidR="00444354" w:rsidRPr="00A27935">
        <w:rPr>
          <w:rFonts w:ascii="Times New Roman" w:hAnsi="Times New Roman"/>
          <w:sz w:val="24"/>
          <w:szCs w:val="24"/>
        </w:rPr>
        <w:t>@</w:t>
      </w:r>
      <w:r w:rsidR="00444354" w:rsidRPr="00A27935">
        <w:rPr>
          <w:rFonts w:ascii="Times New Roman" w:hAnsi="Times New Roman"/>
          <w:sz w:val="24"/>
          <w:szCs w:val="24"/>
          <w:lang w:val="en-US"/>
        </w:rPr>
        <w:t>mail</w:t>
      </w:r>
      <w:r w:rsidR="00444354" w:rsidRPr="00A27935">
        <w:rPr>
          <w:rFonts w:ascii="Times New Roman" w:hAnsi="Times New Roman"/>
          <w:sz w:val="24"/>
          <w:szCs w:val="24"/>
        </w:rPr>
        <w:t>.</w:t>
      </w:r>
      <w:proofErr w:type="spellStart"/>
      <w:r w:rsidR="00444354" w:rsidRPr="00A27935">
        <w:rPr>
          <w:rFonts w:ascii="Times New Roman" w:hAnsi="Times New Roman"/>
          <w:sz w:val="24"/>
          <w:szCs w:val="24"/>
          <w:lang w:val="en-US"/>
        </w:rPr>
        <w:t>ru</w:t>
      </w:r>
      <w:proofErr w:type="spellEnd"/>
      <w:r w:rsidR="00444354" w:rsidRPr="00A27935">
        <w:rPr>
          <w:rFonts w:ascii="Times New Roman" w:hAnsi="Times New Roman"/>
          <w:sz w:val="24"/>
          <w:szCs w:val="24"/>
        </w:rPr>
        <w:t>.</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Порядок получения информации лицами, заинтересованными в предоставлении услуги, по вопросам предоставления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006D7866">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6D7866">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 и Един</w:t>
      </w:r>
      <w:r w:rsidR="006D7866">
        <w:rPr>
          <w:rFonts w:ascii="Times New Roman" w:eastAsia="Calibri" w:hAnsi="Times New Roman" w:cs="Times New Roman"/>
          <w:sz w:val="24"/>
          <w:szCs w:val="24"/>
        </w:rPr>
        <w:t>ого</w:t>
      </w:r>
      <w:r w:rsidRPr="00A27935">
        <w:rPr>
          <w:rFonts w:ascii="Times New Roman" w:eastAsia="Calibri" w:hAnsi="Times New Roman" w:cs="Times New Roman"/>
          <w:sz w:val="24"/>
          <w:szCs w:val="24"/>
        </w:rPr>
        <w:t xml:space="preserve"> портал</w:t>
      </w:r>
      <w:r w:rsidR="006D7866">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 xml:space="preserve">1) информацию по вопросам предоставления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в том числе сведения о ходе предоставления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лица, заинтересованные в предоставлении услуги</w:t>
      </w:r>
      <w:r w:rsidR="006D786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w:t>
      </w:r>
      <w:proofErr w:type="gramEnd"/>
      <w:r w:rsidRPr="00A27935">
        <w:rPr>
          <w:rFonts w:ascii="Times New Roman" w:eastAsia="Calibri" w:hAnsi="Times New Roman" w:cs="Times New Roman"/>
          <w:sz w:val="24"/>
          <w:szCs w:val="24"/>
        </w:rPr>
        <w:t xml:space="preserve"> направив письменное обращение через организацию почтовой связи либо по электронной почте:</w:t>
      </w:r>
    </w:p>
    <w:p w:rsidR="00444354" w:rsidRPr="00833194" w:rsidRDefault="00444354"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лица, заинтересованные в предоставлении </w:t>
      </w:r>
      <w:r w:rsidR="006D7866">
        <w:rPr>
          <w:rFonts w:ascii="Times New Roman" w:eastAsia="Calibri" w:hAnsi="Times New Roman" w:cs="Times New Roman"/>
          <w:bCs/>
          <w:sz w:val="24"/>
          <w:szCs w:val="24"/>
        </w:rPr>
        <w:t>муниципальной</w:t>
      </w:r>
      <w:r w:rsidR="006D7866"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6D7866">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 услуги в вежливой форме, быстро, четко и по существу поставленного вопроса</w:t>
      </w:r>
      <w:r w:rsidR="006D7866">
        <w:rPr>
          <w:rFonts w:ascii="Times New Roman" w:eastAsia="Calibri" w:hAnsi="Times New Roman" w:cs="Times New Roman"/>
          <w:sz w:val="24"/>
          <w:szCs w:val="24"/>
        </w:rPr>
        <w:t>. П</w:t>
      </w:r>
      <w:r w:rsidRPr="00833194">
        <w:rPr>
          <w:rFonts w:ascii="Times New Roman" w:eastAsia="Calibri" w:hAnsi="Times New Roman" w:cs="Times New Roman"/>
          <w:sz w:val="24"/>
          <w:szCs w:val="24"/>
        </w:rPr>
        <w:t xml:space="preserve">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6D7866">
        <w:rPr>
          <w:rFonts w:ascii="Times New Roman" w:eastAsia="Calibri" w:hAnsi="Times New Roman" w:cs="Times New Roman"/>
          <w:bCs/>
          <w:sz w:val="24"/>
          <w:szCs w:val="24"/>
        </w:rPr>
        <w:t>муниципальной</w:t>
      </w:r>
      <w:r w:rsidR="006D7866"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6D7866">
        <w:rPr>
          <w:rFonts w:ascii="Times New Roman" w:eastAsia="Calibri" w:hAnsi="Times New Roman" w:cs="Times New Roman"/>
          <w:sz w:val="24"/>
          <w:szCs w:val="24"/>
        </w:rPr>
        <w:t>. И</w:t>
      </w:r>
      <w:r w:rsidRPr="00833194">
        <w:rPr>
          <w:rFonts w:ascii="Times New Roman" w:eastAsia="Calibri" w:hAnsi="Times New Roman" w:cs="Times New Roman"/>
          <w:sz w:val="24"/>
          <w:szCs w:val="24"/>
        </w:rPr>
        <w:t>нформирование заявителя по вопросам предоставления</w:t>
      </w:r>
      <w:r w:rsidR="006D7866" w:rsidRPr="006D7866">
        <w:rPr>
          <w:rFonts w:ascii="Times New Roman" w:eastAsia="Calibri" w:hAnsi="Times New Roman" w:cs="Times New Roman"/>
          <w:bCs/>
          <w:sz w:val="24"/>
          <w:szCs w:val="24"/>
        </w:rPr>
        <w:t xml:space="preserve"> </w:t>
      </w:r>
      <w:r w:rsidR="006D7866">
        <w:rPr>
          <w:rFonts w:ascii="Times New Roman" w:eastAsia="Calibri" w:hAnsi="Times New Roman" w:cs="Times New Roman"/>
          <w:bCs/>
          <w:sz w:val="24"/>
          <w:szCs w:val="24"/>
        </w:rPr>
        <w:t>муниципальной</w:t>
      </w:r>
      <w:r w:rsidRPr="00833194">
        <w:rPr>
          <w:rFonts w:ascii="Times New Roman" w:eastAsia="Calibri" w:hAnsi="Times New Roman" w:cs="Times New Roman"/>
          <w:sz w:val="24"/>
          <w:szCs w:val="24"/>
        </w:rPr>
        <w:t xml:space="preserve"> услуги по телефону не должно превышать 15 минут;</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 xml:space="preserve">обращении лиц, заинтересованных в предоставлении </w:t>
      </w:r>
      <w:r w:rsidR="006D7866">
        <w:rPr>
          <w:rFonts w:ascii="Times New Roman" w:eastAsia="Calibri" w:hAnsi="Times New Roman" w:cs="Times New Roman"/>
          <w:bCs/>
          <w:sz w:val="24"/>
          <w:szCs w:val="24"/>
        </w:rPr>
        <w:t>муниципальной</w:t>
      </w:r>
      <w:r w:rsidR="006D786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w:t>
      </w:r>
      <w:r w:rsidR="006D786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6D7866">
        <w:rPr>
          <w:rFonts w:ascii="Times New Roman" w:eastAsia="Calibri" w:hAnsi="Times New Roman" w:cs="Times New Roman"/>
          <w:sz w:val="24"/>
          <w:szCs w:val="24"/>
        </w:rPr>
        <w:t xml:space="preserve">на </w:t>
      </w:r>
      <w:r w:rsidRPr="00A27935">
        <w:rPr>
          <w:rFonts w:ascii="Times New Roman" w:eastAsia="Calibri" w:hAnsi="Times New Roman" w:cs="Times New Roman"/>
          <w:sz w:val="24"/>
          <w:szCs w:val="24"/>
        </w:rPr>
        <w:t xml:space="preserve"> </w:t>
      </w:r>
      <w:r w:rsidR="006D7866">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6D7866">
        <w:rPr>
          <w:rFonts w:ascii="Times New Roman" w:eastAsia="Calibri" w:hAnsi="Times New Roman" w:cs="Times New Roman"/>
          <w:sz w:val="24"/>
          <w:szCs w:val="24"/>
        </w:rPr>
        <w:t>е</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w:t>
      </w:r>
      <w:proofErr w:type="gramEnd"/>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w:t>
      </w:r>
      <w:r w:rsidR="00562116" w:rsidRPr="00562116">
        <w:rPr>
          <w:rFonts w:ascii="Times New Roman" w:eastAsia="Calibri" w:hAnsi="Times New Roman" w:cs="Times New Roman"/>
          <w:bCs/>
          <w:sz w:val="24"/>
          <w:szCs w:val="24"/>
        </w:rPr>
        <w:t xml:space="preserve"> </w:t>
      </w:r>
      <w:r w:rsidR="00562116">
        <w:rPr>
          <w:rFonts w:ascii="Times New Roman" w:eastAsia="Calibri" w:hAnsi="Times New Roman" w:cs="Times New Roman"/>
          <w:bCs/>
          <w:sz w:val="24"/>
          <w:szCs w:val="24"/>
        </w:rPr>
        <w:t>муниципальной</w:t>
      </w:r>
      <w:r w:rsidRPr="00A27935">
        <w:rPr>
          <w:rFonts w:ascii="Times New Roman" w:eastAsia="Calibri" w:hAnsi="Times New Roman" w:cs="Times New Roman"/>
          <w:sz w:val="24"/>
          <w:szCs w:val="24"/>
        </w:rPr>
        <w:t xml:space="preserve">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информация о порядке предоставления </w:t>
      </w:r>
      <w:r w:rsidR="00562116">
        <w:rPr>
          <w:rFonts w:ascii="Times New Roman" w:eastAsia="Calibri" w:hAnsi="Times New Roman" w:cs="Times New Roman"/>
          <w:bCs/>
          <w:sz w:val="24"/>
          <w:szCs w:val="24"/>
        </w:rPr>
        <w:t>муниципальной</w:t>
      </w:r>
      <w:r w:rsidR="0056211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562116">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444354" w:rsidRPr="00A27935" w:rsidRDefault="00444354" w:rsidP="0044435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адрес мест</w:t>
      </w:r>
      <w:r w:rsidR="00562116">
        <w:rPr>
          <w:rFonts w:ascii="Times New Roman" w:eastAsia="Calibri" w:hAnsi="Times New Roman" w:cs="Times New Roman"/>
          <w:sz w:val="24"/>
          <w:szCs w:val="24"/>
        </w:rPr>
        <w:t>он</w:t>
      </w:r>
      <w:r w:rsidRPr="00A27935">
        <w:rPr>
          <w:rFonts w:ascii="Times New Roman" w:eastAsia="Calibri" w:hAnsi="Times New Roman" w:cs="Times New Roman"/>
          <w:sz w:val="24"/>
          <w:szCs w:val="24"/>
        </w:rPr>
        <w:t xml:space="preserve">ахождения, график работы, справочные телефоны администрации, структурных подразделений и адрес электронной почты. </w:t>
      </w:r>
    </w:p>
    <w:p w:rsidR="000B4D13" w:rsidRPr="00444354" w:rsidRDefault="000B4D13" w:rsidP="00A40792">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II. Стандарт предоставления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A4079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6" w:name="Par98"/>
      <w:bookmarkEnd w:id="6"/>
      <w:r w:rsidRPr="00444354">
        <w:rPr>
          <w:rFonts w:ascii="Times New Roman" w:eastAsia="Calibri" w:hAnsi="Times New Roman" w:cs="Times New Roman"/>
          <w:b/>
          <w:sz w:val="24"/>
          <w:szCs w:val="24"/>
        </w:rPr>
        <w:t xml:space="preserve">Наименование </w:t>
      </w:r>
      <w:r w:rsidRPr="00444354">
        <w:rPr>
          <w:rFonts w:ascii="Times New Roman" w:eastAsia="Times New Roman"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7" w:name="Par100"/>
      <w:bookmarkEnd w:id="7"/>
      <w:r w:rsidRPr="00444354">
        <w:rPr>
          <w:rFonts w:ascii="Times New Roman" w:eastAsia="Calibri" w:hAnsi="Times New Roman" w:cs="Times New Roman"/>
          <w:sz w:val="24"/>
          <w:szCs w:val="24"/>
        </w:rPr>
        <w:t xml:space="preserve">2.1. Наименование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r w:rsidRPr="00444354">
        <w:rPr>
          <w:rFonts w:ascii="Times New Roman" w:eastAsia="Calibri" w:hAnsi="Times New Roman" w:cs="Times New Roman"/>
          <w:sz w:val="24"/>
          <w:szCs w:val="24"/>
          <w:lang w:eastAsia="ru-RU"/>
        </w:rPr>
        <w:t>«</w:t>
      </w:r>
      <w:r w:rsidR="001E590A" w:rsidRPr="00444354">
        <w:rPr>
          <w:rFonts w:ascii="Times New Roman" w:eastAsia="Calibri" w:hAnsi="Times New Roman" w:cs="Times New Roman"/>
          <w:bCs/>
          <w:sz w:val="24"/>
          <w:szCs w:val="24"/>
          <w:lang w:eastAsia="ru-RU"/>
        </w:rPr>
        <w:t>Предоставление в постоянное (бессрочное) пользование земельных участков</w:t>
      </w:r>
      <w:r w:rsidRPr="00444354">
        <w:rPr>
          <w:rFonts w:ascii="Times New Roman" w:eastAsia="Calibri" w:hAnsi="Times New Roman" w:cs="Times New Roman"/>
          <w:sz w:val="24"/>
          <w:szCs w:val="24"/>
          <w:lang w:eastAsia="ru-RU"/>
        </w:rPr>
        <w:t>».</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44435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444354" w:rsidRPr="00300934" w:rsidRDefault="000B4D13" w:rsidP="004443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2.2. </w:t>
      </w:r>
      <w:r w:rsidR="00444354"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444354"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444354" w:rsidRPr="00C838F5">
        <w:rPr>
          <w:rFonts w:ascii="Times New Roman" w:hAnsi="Times New Roman"/>
          <w:sz w:val="24"/>
          <w:szCs w:val="24"/>
          <w:lang w:eastAsia="ru-RU"/>
        </w:rPr>
        <w:t xml:space="preserve">администрации </w:t>
      </w:r>
      <w:r w:rsidR="00444354" w:rsidRPr="00A27935">
        <w:rPr>
          <w:rFonts w:ascii="Times New Roman" w:hAnsi="Times New Roman"/>
          <w:sz w:val="24"/>
          <w:szCs w:val="24"/>
          <w:lang w:eastAsia="ru-RU"/>
        </w:rPr>
        <w:t>(далее – Отдел).</w:t>
      </w:r>
      <w:r w:rsidR="00444354" w:rsidRPr="00300934">
        <w:rPr>
          <w:rFonts w:ascii="Times New Roman" w:eastAsia="Times New Roman" w:hAnsi="Times New Roman" w:cs="Times New Roman"/>
          <w:sz w:val="24"/>
          <w:szCs w:val="24"/>
          <w:lang w:eastAsia="ru-RU"/>
        </w:rPr>
        <w:t xml:space="preserve"> </w:t>
      </w:r>
    </w:p>
    <w:p w:rsidR="000B4D13" w:rsidRPr="00444354" w:rsidRDefault="000B4D13" w:rsidP="0044435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Для получения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заявитель вправе обратиться в </w:t>
      </w:r>
      <w:r w:rsidRPr="00444354">
        <w:rPr>
          <w:rFonts w:ascii="Times New Roman" w:eastAsia="Times New Roman" w:hAnsi="Times New Roman" w:cs="Times New Roman"/>
          <w:sz w:val="24"/>
          <w:szCs w:val="24"/>
        </w:rPr>
        <w:t xml:space="preserve">МФЦ, уполномоченный на организацию </w:t>
      </w:r>
      <w:r w:rsidRPr="00444354">
        <w:rPr>
          <w:rFonts w:ascii="Times New Roman" w:eastAsia="Calibri" w:hAnsi="Times New Roman" w:cs="Times New Roman"/>
          <w:sz w:val="24"/>
          <w:szCs w:val="24"/>
        </w:rPr>
        <w:t>предоставлени</w:t>
      </w:r>
      <w:r w:rsidR="00562116">
        <w:rPr>
          <w:rFonts w:ascii="Times New Roman" w:eastAsia="Calibri" w:hAnsi="Times New Roman" w:cs="Times New Roman"/>
          <w:sz w:val="24"/>
          <w:szCs w:val="24"/>
        </w:rPr>
        <w:t>я</w:t>
      </w:r>
      <w:r w:rsidRPr="00444354">
        <w:rPr>
          <w:rFonts w:ascii="Times New Roman" w:eastAsia="Calibri" w:hAnsi="Times New Roman" w:cs="Times New Roman"/>
          <w:sz w:val="24"/>
          <w:szCs w:val="24"/>
        </w:rPr>
        <w:t xml:space="preserve">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r w:rsidRPr="00444354">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00562116">
        <w:rPr>
          <w:rFonts w:ascii="Times New Roman" w:eastAsia="Times New Roman" w:hAnsi="Times New Roman" w:cs="Times New Roman"/>
          <w:sz w:val="24"/>
          <w:szCs w:val="24"/>
        </w:rPr>
        <w:t xml:space="preserve">предоставления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Times New Roman" w:hAnsi="Times New Roman" w:cs="Times New Roman"/>
          <w:sz w:val="24"/>
          <w:szCs w:val="24"/>
        </w:rPr>
        <w:t xml:space="preserve"> услуги заявителю.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 Федеральная служба государственной регистрации, кадастра и картографии – в части предоставления:</w:t>
      </w:r>
    </w:p>
    <w:p w:rsidR="00533CE5" w:rsidRPr="00444354" w:rsidRDefault="00806DBB" w:rsidP="001E590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выписки из Единого государственного реестра недвижимости (далее – ЕГРН)</w:t>
      </w:r>
      <w:r w:rsidR="001E590A" w:rsidRPr="00444354">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 Федеральная налоговая служба – в части предоставления выписки из Единого государственного реестра юридических лиц (далее –  выписка ЕГРЮЛ)</w:t>
      </w:r>
      <w:r w:rsidRPr="00444354">
        <w:rPr>
          <w:rFonts w:ascii="Times New Roman" w:eastAsia="Calibri"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о юридическом лице, являющемся заявителем.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44435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562116">
        <w:rPr>
          <w:rFonts w:ascii="Times New Roman" w:eastAsia="Calibri" w:hAnsi="Times New Roman" w:cs="Times New Roman"/>
          <w:sz w:val="24"/>
          <w:szCs w:val="24"/>
        </w:rPr>
        <w:t>.07.</w:t>
      </w:r>
      <w:r w:rsidRPr="00444354">
        <w:rPr>
          <w:rFonts w:ascii="Times New Roman" w:eastAsia="Calibri" w:hAnsi="Times New Roman" w:cs="Times New Roman"/>
          <w:sz w:val="24"/>
          <w:szCs w:val="24"/>
        </w:rPr>
        <w:t xml:space="preserve">2010 </w:t>
      </w:r>
      <w:r w:rsidR="00562116">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210-ФЗ «Об организации предоставления государственных и муниципальных услуг».</w:t>
      </w:r>
      <w:proofErr w:type="gramEnd"/>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44435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lastRenderedPageBreak/>
        <w:t xml:space="preserve">1) </w:t>
      </w:r>
      <w:r w:rsidR="00533CE5" w:rsidRPr="00444354">
        <w:rPr>
          <w:rFonts w:ascii="Times New Roman" w:eastAsia="Calibri" w:hAnsi="Times New Roman" w:cs="Times New Roman"/>
          <w:sz w:val="24"/>
          <w:szCs w:val="24"/>
        </w:rPr>
        <w:t>решение о предоставлении в постоянное (бессрочное) пользование земельного участка (далее – решение о предоставлении муниципальной услуги), уведомление о предоставлении муниципальной услуги</w:t>
      </w:r>
      <w:r w:rsidRPr="00444354">
        <w:rPr>
          <w:rFonts w:ascii="Times New Roman" w:eastAsia="Calibri"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w:t>
      </w:r>
      <w:r w:rsidR="00533CE5" w:rsidRPr="00444354">
        <w:rPr>
          <w:rFonts w:ascii="Times New Roman" w:eastAsia="Times New Roman" w:hAnsi="Times New Roman" w:cs="Times New Roman"/>
          <w:sz w:val="24"/>
          <w:szCs w:val="24"/>
          <w:lang w:eastAsia="ru-RU"/>
        </w:rPr>
        <w:t>уведомление об отказе в предоставлении муниципальной услуги</w:t>
      </w:r>
      <w:r w:rsidRPr="00444354">
        <w:rPr>
          <w:rFonts w:ascii="Times New Roman" w:eastAsia="Calibri" w:hAnsi="Times New Roman" w:cs="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rPr>
      </w:pPr>
      <w:bookmarkStart w:id="10" w:name="Par112"/>
      <w:bookmarkEnd w:id="10"/>
      <w:r w:rsidRPr="0044435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2.4. </w:t>
      </w:r>
      <w:r w:rsidRPr="00444354">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не более </w:t>
      </w:r>
      <w:r w:rsidR="00533CE5" w:rsidRPr="00444354">
        <w:rPr>
          <w:rFonts w:ascii="Times New Roman" w:eastAsia="Times New Roman" w:hAnsi="Times New Roman" w:cs="Times New Roman"/>
          <w:sz w:val="24"/>
          <w:szCs w:val="24"/>
          <w:lang w:eastAsia="ru-RU"/>
        </w:rPr>
        <w:t>30 календарных дней, исчисляемых со дня поступления заявления с документами, необходимыми для предоставления муниципальной услуги</w:t>
      </w:r>
      <w:r w:rsidRPr="00444354">
        <w:rPr>
          <w:rFonts w:ascii="Times New Roman" w:eastAsia="Times New Roman" w:hAnsi="Times New Roman" w:cs="Times New Roman"/>
          <w:sz w:val="24"/>
          <w:szCs w:val="24"/>
          <w:lang w:eastAsia="ru-RU"/>
        </w:rPr>
        <w:t>.</w:t>
      </w:r>
      <w:r w:rsidRPr="00444354">
        <w:rPr>
          <w:rFonts w:ascii="Times New Roman" w:eastAsia="Calibri" w:hAnsi="Times New Roman" w:cs="Times New Roman"/>
          <w:sz w:val="24"/>
          <w:szCs w:val="24"/>
        </w:rPr>
        <w:t xml:space="preserve"> </w:t>
      </w:r>
    </w:p>
    <w:p w:rsidR="00533CE5" w:rsidRPr="00444354" w:rsidRDefault="00533CE5"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Срок возврата заявителю заявления о предоставлении земельного участка (с указанием причин возврата), если оно не соо</w:t>
      </w:r>
      <w:r w:rsidR="0019258D" w:rsidRPr="00444354">
        <w:rPr>
          <w:rFonts w:ascii="Times New Roman" w:eastAsia="Calibri" w:hAnsi="Times New Roman" w:cs="Times New Roman"/>
          <w:sz w:val="24"/>
          <w:szCs w:val="24"/>
        </w:rPr>
        <w:t>тветствует положениям пункта 2.6</w:t>
      </w:r>
      <w:r w:rsidR="00444354">
        <w:rPr>
          <w:rFonts w:ascii="Times New Roman" w:eastAsia="Calibri" w:hAnsi="Times New Roman" w:cs="Times New Roman"/>
          <w:sz w:val="24"/>
          <w:szCs w:val="24"/>
        </w:rPr>
        <w:t xml:space="preserve"> раздела </w:t>
      </w:r>
      <w:r w:rsidR="00444354">
        <w:rPr>
          <w:rFonts w:ascii="Times New Roman" w:eastAsia="Calibri" w:hAnsi="Times New Roman" w:cs="Times New Roman"/>
          <w:sz w:val="24"/>
          <w:szCs w:val="24"/>
          <w:lang w:val="en-US"/>
        </w:rPr>
        <w:t>II</w:t>
      </w:r>
      <w:r w:rsid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w:t>
      </w:r>
      <w:r w:rsidR="0019258D" w:rsidRPr="00444354">
        <w:rPr>
          <w:rFonts w:ascii="Times New Roman" w:eastAsia="Calibri" w:hAnsi="Times New Roman" w:cs="Times New Roman"/>
          <w:sz w:val="24"/>
          <w:szCs w:val="24"/>
        </w:rPr>
        <w:t xml:space="preserve">ы документы, указанные в пункте 2.6 </w:t>
      </w:r>
      <w:r w:rsidR="00584A11">
        <w:rPr>
          <w:rFonts w:ascii="Times New Roman" w:eastAsia="Calibri" w:hAnsi="Times New Roman" w:cs="Times New Roman"/>
          <w:sz w:val="24"/>
          <w:szCs w:val="24"/>
        </w:rPr>
        <w:t xml:space="preserve">раздела </w:t>
      </w:r>
      <w:r w:rsidR="00584A11">
        <w:rPr>
          <w:rFonts w:ascii="Times New Roman" w:eastAsia="Calibri" w:hAnsi="Times New Roman" w:cs="Times New Roman"/>
          <w:sz w:val="24"/>
          <w:szCs w:val="24"/>
          <w:lang w:val="en-US"/>
        </w:rPr>
        <w:t>II</w:t>
      </w:r>
      <w:r w:rsidR="00584A11">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административного регламента – в течение </w:t>
      </w:r>
      <w:r w:rsidR="00562116">
        <w:rPr>
          <w:rFonts w:ascii="Times New Roman" w:eastAsia="Calibri" w:hAnsi="Times New Roman" w:cs="Times New Roman"/>
          <w:sz w:val="24"/>
          <w:szCs w:val="24"/>
        </w:rPr>
        <w:t>10</w:t>
      </w:r>
      <w:r w:rsidRPr="00444354">
        <w:rPr>
          <w:rFonts w:ascii="Times New Roman" w:eastAsia="Calibri" w:hAnsi="Times New Roman" w:cs="Times New Roman"/>
          <w:sz w:val="24"/>
          <w:szCs w:val="24"/>
        </w:rPr>
        <w:t xml:space="preserve"> дней со дня поступления заявления о</w:t>
      </w:r>
      <w:proofErr w:type="gramEnd"/>
      <w:r w:rsidRPr="00444354">
        <w:rPr>
          <w:rFonts w:ascii="Times New Roman" w:eastAsia="Calibri" w:hAnsi="Times New Roman" w:cs="Times New Roman"/>
          <w:sz w:val="24"/>
          <w:szCs w:val="24"/>
        </w:rPr>
        <w:t xml:space="preserve"> </w:t>
      </w:r>
      <w:proofErr w:type="gramStart"/>
      <w:r w:rsidRPr="00444354">
        <w:rPr>
          <w:rFonts w:ascii="Times New Roman" w:eastAsia="Calibri" w:hAnsi="Times New Roman" w:cs="Times New Roman"/>
          <w:sz w:val="24"/>
          <w:szCs w:val="24"/>
        </w:rPr>
        <w:t>предоставлении</w:t>
      </w:r>
      <w:proofErr w:type="gramEnd"/>
      <w:r w:rsidRPr="00444354">
        <w:rPr>
          <w:rFonts w:ascii="Times New Roman" w:eastAsia="Calibri" w:hAnsi="Times New Roman" w:cs="Times New Roman"/>
          <w:sz w:val="24"/>
          <w:szCs w:val="24"/>
        </w:rPr>
        <w:t xml:space="preserve"> земельного участка.</w:t>
      </w: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Срок приостановления предоставления </w:t>
      </w:r>
      <w:r w:rsidR="00562116">
        <w:rPr>
          <w:rFonts w:ascii="Times New Roman" w:eastAsia="Calibri" w:hAnsi="Times New Roman" w:cs="Times New Roman"/>
          <w:bCs/>
          <w:sz w:val="24"/>
          <w:szCs w:val="24"/>
        </w:rPr>
        <w:t>муниципальной</w:t>
      </w:r>
      <w:r w:rsidR="00562116" w:rsidRPr="0044435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услуги законодательством Российской Федерации не предусмотрен.</w:t>
      </w:r>
      <w:r w:rsidRPr="00444354">
        <w:rPr>
          <w:rFonts w:ascii="Times New Roman" w:eastAsia="Times New Roman" w:hAnsi="Times New Roman" w:cs="Times New Roman"/>
          <w:i/>
          <w:sz w:val="24"/>
          <w:szCs w:val="24"/>
          <w:lang w:eastAsia="ru-RU"/>
        </w:rPr>
        <w:t xml:space="preserve"> </w:t>
      </w:r>
    </w:p>
    <w:p w:rsidR="00584A11" w:rsidRDefault="000B4D13" w:rsidP="00584A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w:t>
      </w:r>
      <w:r w:rsidR="00584A11">
        <w:rPr>
          <w:rFonts w:ascii="Times New Roman" w:eastAsia="Times New Roman" w:hAnsi="Times New Roman" w:cs="Times New Roman"/>
          <w:sz w:val="24"/>
          <w:szCs w:val="24"/>
          <w:lang w:eastAsia="ru-RU"/>
        </w:rPr>
        <w:t xml:space="preserve">, составляет </w:t>
      </w:r>
      <w:r w:rsidR="00562116">
        <w:rPr>
          <w:rFonts w:ascii="Times New Roman" w:eastAsia="Times New Roman" w:hAnsi="Times New Roman" w:cs="Times New Roman"/>
          <w:sz w:val="24"/>
          <w:szCs w:val="24"/>
          <w:lang w:eastAsia="ru-RU"/>
        </w:rPr>
        <w:t>3</w:t>
      </w:r>
      <w:r w:rsidR="00584A11">
        <w:rPr>
          <w:rFonts w:ascii="Times New Roman" w:eastAsia="Times New Roman" w:hAnsi="Times New Roman" w:cs="Times New Roman"/>
          <w:sz w:val="24"/>
          <w:szCs w:val="24"/>
          <w:lang w:eastAsia="ru-RU"/>
        </w:rPr>
        <w:t xml:space="preserve"> календарных дня.</w:t>
      </w:r>
    </w:p>
    <w:p w:rsidR="00584A11" w:rsidRPr="004B4DA5" w:rsidRDefault="000B4D13" w:rsidP="00584A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 xml:space="preserve"> </w:t>
      </w:r>
      <w:bookmarkStart w:id="11" w:name="Par123"/>
      <w:bookmarkEnd w:id="11"/>
      <w:proofErr w:type="gramStart"/>
      <w:r w:rsidR="00584A11" w:rsidRPr="004B4DA5">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584A11">
        <w:rPr>
          <w:rFonts w:ascii="Times New Roman" w:eastAsia="Calibri" w:hAnsi="Times New Roman" w:cs="Times New Roman"/>
          <w:sz w:val="24"/>
          <w:szCs w:val="24"/>
        </w:rPr>
        <w:t xml:space="preserve"> не более </w:t>
      </w:r>
      <w:r w:rsidR="00562116">
        <w:rPr>
          <w:rFonts w:ascii="Times New Roman" w:eastAsia="Calibri" w:hAnsi="Times New Roman" w:cs="Times New Roman"/>
          <w:sz w:val="24"/>
          <w:szCs w:val="24"/>
        </w:rPr>
        <w:t xml:space="preserve">5 </w:t>
      </w:r>
      <w:r w:rsidR="00584A11">
        <w:rPr>
          <w:rFonts w:ascii="Times New Roman" w:eastAsia="Calibri" w:hAnsi="Times New Roman" w:cs="Times New Roman"/>
          <w:sz w:val="24"/>
          <w:szCs w:val="24"/>
        </w:rPr>
        <w:t xml:space="preserve">рабочих дней </w:t>
      </w:r>
      <w:r w:rsidR="00584A11" w:rsidRPr="004B4DA5">
        <w:rPr>
          <w:rFonts w:ascii="Times New Roman" w:eastAsia="Calibri" w:hAnsi="Times New Roman" w:cs="Times New Roman"/>
          <w:sz w:val="24"/>
          <w:szCs w:val="24"/>
        </w:rPr>
        <w:t xml:space="preserve">со дня поступления в </w:t>
      </w:r>
      <w:r w:rsidR="00584A11">
        <w:rPr>
          <w:rFonts w:ascii="Times New Roman" w:eastAsia="Calibri" w:hAnsi="Times New Roman" w:cs="Times New Roman"/>
          <w:sz w:val="24"/>
          <w:szCs w:val="24"/>
        </w:rPr>
        <w:t>администрацию</w:t>
      </w:r>
      <w:r w:rsidR="00584A11" w:rsidRPr="004B4DA5">
        <w:rPr>
          <w:rFonts w:ascii="Times New Roman" w:eastAsia="Calibri" w:hAnsi="Times New Roman" w:cs="Times New Roman"/>
          <w:sz w:val="24"/>
          <w:szCs w:val="24"/>
        </w:rPr>
        <w:t xml:space="preserve"> указанного заявления.</w:t>
      </w:r>
      <w:proofErr w:type="gramEnd"/>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584A11">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lang w:eastAsia="ru-RU"/>
        </w:rPr>
        <w:t xml:space="preserve"> муниципальной услуги, с указанием их реквизитов и источников официального опубликования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444354">
        <w:rPr>
          <w:rFonts w:ascii="Times New Roman" w:eastAsia="Calibri" w:hAnsi="Times New Roman" w:cs="Times New Roman"/>
          <w:sz w:val="24"/>
          <w:szCs w:val="24"/>
        </w:rPr>
        <w:t>с</w:t>
      </w:r>
      <w:proofErr w:type="gramEnd"/>
      <w:r w:rsidRPr="00444354">
        <w:rPr>
          <w:rFonts w:ascii="Times New Roman" w:eastAsia="Calibri" w:hAnsi="Times New Roman" w:cs="Times New Roman"/>
          <w:sz w:val="24"/>
          <w:szCs w:val="24"/>
        </w:rPr>
        <w:t>:</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562116">
        <w:rPr>
          <w:rFonts w:ascii="Times New Roman" w:eastAsia="Calibri" w:hAnsi="Times New Roman" w:cs="Times New Roman"/>
          <w:sz w:val="24"/>
          <w:szCs w:val="24"/>
          <w:lang w:eastAsia="ru-RU"/>
        </w:rPr>
        <w:t>атья</w:t>
      </w:r>
      <w:r w:rsidRPr="00444354">
        <w:rPr>
          <w:rFonts w:ascii="Times New Roman" w:eastAsia="Calibri" w:hAnsi="Times New Roman" w:cs="Times New Roman"/>
          <w:sz w:val="24"/>
          <w:szCs w:val="24"/>
          <w:lang w:eastAsia="ru-RU"/>
        </w:rPr>
        <w:t xml:space="preserve"> 4398);</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bCs/>
          <w:sz w:val="24"/>
          <w:szCs w:val="24"/>
          <w:lang w:eastAsia="ru-RU"/>
        </w:rPr>
        <w:t>Земельным кодексом Российской Федерации от 25.10.2001 № 136-ФЗ</w:t>
      </w:r>
      <w:r w:rsidRPr="00444354">
        <w:rPr>
          <w:rFonts w:ascii="Calibri" w:eastAsia="Calibri" w:hAnsi="Calibri" w:cs="Times New Roman"/>
          <w:bCs/>
          <w:sz w:val="24"/>
          <w:szCs w:val="24"/>
        </w:rPr>
        <w:t xml:space="preserve"> </w:t>
      </w:r>
      <w:r w:rsidRPr="00444354">
        <w:rPr>
          <w:rFonts w:ascii="Times New Roman" w:eastAsia="Calibri" w:hAnsi="Times New Roman" w:cs="Times New Roman"/>
          <w:bCs/>
          <w:sz w:val="24"/>
          <w:szCs w:val="24"/>
          <w:lang w:eastAsia="ru-RU"/>
        </w:rPr>
        <w:t>(«Собрание законодательства Российской Ф</w:t>
      </w:r>
      <w:r w:rsidR="00562116">
        <w:rPr>
          <w:rFonts w:ascii="Times New Roman" w:eastAsia="Calibri" w:hAnsi="Times New Roman" w:cs="Times New Roman"/>
          <w:bCs/>
          <w:sz w:val="24"/>
          <w:szCs w:val="24"/>
          <w:lang w:eastAsia="ru-RU"/>
        </w:rPr>
        <w:t>едерации», 29.10.2001, № 44, статья</w:t>
      </w:r>
      <w:r w:rsidRPr="00444354">
        <w:rPr>
          <w:rFonts w:ascii="Times New Roman" w:eastAsia="Calibri" w:hAnsi="Times New Roman" w:cs="Times New Roman"/>
          <w:bCs/>
          <w:sz w:val="24"/>
          <w:szCs w:val="24"/>
          <w:lang w:eastAsia="ru-RU"/>
        </w:rPr>
        <w:t xml:space="preserve"> 4147);</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lang w:eastAsia="ru-RU"/>
        </w:rPr>
      </w:pPr>
      <w:r w:rsidRPr="00444354">
        <w:rPr>
          <w:rFonts w:ascii="Times New Roman" w:eastAsia="Calibri" w:hAnsi="Times New Roman" w:cs="Times New Roman"/>
          <w:bCs/>
          <w:sz w:val="24"/>
          <w:szCs w:val="24"/>
          <w:lang w:eastAsia="ru-RU"/>
        </w:rPr>
        <w:t>Гражданским кодексом Российской Федерации (часть первая) от 30.11.1994 № 51-ФЗ</w:t>
      </w:r>
      <w:r w:rsidRPr="00444354">
        <w:rPr>
          <w:rFonts w:ascii="Calibri" w:eastAsia="Calibri" w:hAnsi="Calibri" w:cs="Times New Roman"/>
          <w:sz w:val="24"/>
          <w:szCs w:val="24"/>
        </w:rPr>
        <w:t xml:space="preserve"> </w:t>
      </w:r>
      <w:r w:rsidRPr="00444354">
        <w:rPr>
          <w:rFonts w:ascii="Times New Roman" w:eastAsia="Calibri" w:hAnsi="Times New Roman" w:cs="Times New Roman"/>
          <w:bCs/>
          <w:sz w:val="24"/>
          <w:szCs w:val="24"/>
          <w:lang w:eastAsia="ru-RU"/>
        </w:rPr>
        <w:t>(«Собрание законодательства Российской Федерации», 05.12.1994, № 32, ст</w:t>
      </w:r>
      <w:r w:rsidR="00562116">
        <w:rPr>
          <w:rFonts w:ascii="Times New Roman" w:eastAsia="Calibri" w:hAnsi="Times New Roman" w:cs="Times New Roman"/>
          <w:bCs/>
          <w:sz w:val="24"/>
          <w:szCs w:val="24"/>
          <w:lang w:eastAsia="ru-RU"/>
        </w:rPr>
        <w:t>атья</w:t>
      </w:r>
      <w:r w:rsidRPr="00444354">
        <w:rPr>
          <w:rFonts w:ascii="Times New Roman" w:eastAsia="Calibri" w:hAnsi="Times New Roman" w:cs="Times New Roman"/>
          <w:bCs/>
          <w:sz w:val="24"/>
          <w:szCs w:val="24"/>
          <w:lang w:eastAsia="ru-RU"/>
        </w:rPr>
        <w:t xml:space="preserve"> 3301);</w:t>
      </w:r>
    </w:p>
    <w:p w:rsidR="00533CE5" w:rsidRPr="00444354" w:rsidRDefault="00533CE5" w:rsidP="00562116">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Федеральным законом от 24</w:t>
      </w:r>
      <w:r w:rsidR="00584A11">
        <w:rPr>
          <w:rFonts w:ascii="Times New Roman" w:eastAsia="Calibri" w:hAnsi="Times New Roman" w:cs="Times New Roman"/>
          <w:sz w:val="24"/>
          <w:szCs w:val="24"/>
          <w:lang w:eastAsia="ru-RU"/>
        </w:rPr>
        <w:t>.11.</w:t>
      </w:r>
      <w:r w:rsidRPr="00444354">
        <w:rPr>
          <w:rFonts w:ascii="Times New Roman" w:eastAsia="Calibri" w:hAnsi="Times New Roman" w:cs="Times New Roman"/>
          <w:sz w:val="24"/>
          <w:szCs w:val="24"/>
          <w:lang w:eastAsia="ru-RU"/>
        </w:rPr>
        <w:t>1995</w:t>
      </w:r>
      <w:r w:rsidR="00584A1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181-ФЗ «О социальной защите инвалидов в Российской Федерации» (</w:t>
      </w:r>
      <w:r w:rsidR="00584A11">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lang w:eastAsia="ru-RU"/>
        </w:rPr>
        <w:t>Собрание законодательства Российской Федерации</w:t>
      </w:r>
      <w:r w:rsidR="00584A11">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lang w:eastAsia="ru-RU"/>
        </w:rPr>
        <w:t>, 1995, № 48, ст</w:t>
      </w:r>
      <w:r w:rsidR="00562116">
        <w:rPr>
          <w:rFonts w:ascii="Times New Roman" w:eastAsia="Calibri" w:hAnsi="Times New Roman" w:cs="Times New Roman"/>
          <w:sz w:val="24"/>
          <w:szCs w:val="24"/>
          <w:lang w:eastAsia="ru-RU"/>
        </w:rPr>
        <w:t>атья</w:t>
      </w:r>
      <w:r w:rsidRPr="00444354">
        <w:rPr>
          <w:rFonts w:ascii="Times New Roman" w:eastAsia="Calibri" w:hAnsi="Times New Roman" w:cs="Times New Roman"/>
          <w:sz w:val="24"/>
          <w:szCs w:val="24"/>
          <w:lang w:eastAsia="ru-RU"/>
        </w:rPr>
        <w:t xml:space="preserve"> 4563);</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562116">
        <w:rPr>
          <w:rFonts w:ascii="Times New Roman" w:eastAsia="Calibri" w:hAnsi="Times New Roman" w:cs="Times New Roman"/>
          <w:sz w:val="24"/>
          <w:szCs w:val="24"/>
        </w:rPr>
        <w:t>, № 168</w:t>
      </w:r>
      <w:r w:rsidRPr="00444354">
        <w:rPr>
          <w:rFonts w:ascii="Times New Roman" w:eastAsia="Calibri" w:hAnsi="Times New Roman" w:cs="Times New Roman"/>
          <w:sz w:val="24"/>
          <w:szCs w:val="24"/>
        </w:rPr>
        <w:t>);</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Федеральным</w:t>
      </w:r>
      <w:proofErr w:type="gramEnd"/>
      <w:r w:rsidRPr="00444354">
        <w:rPr>
          <w:rFonts w:ascii="Times New Roman" w:eastAsia="Calibri" w:hAnsi="Times New Roman" w:cs="Times New Roman"/>
          <w:sz w:val="24"/>
          <w:szCs w:val="24"/>
        </w:rPr>
        <w:t xml:space="preserve"> </w:t>
      </w:r>
      <w:hyperlink r:id="rId14" w:history="1">
        <w:r w:rsidRPr="00444354">
          <w:rPr>
            <w:rFonts w:ascii="Times New Roman" w:eastAsia="Calibri" w:hAnsi="Times New Roman" w:cs="Times New Roman"/>
            <w:sz w:val="24"/>
            <w:szCs w:val="24"/>
          </w:rPr>
          <w:t>закон</w:t>
        </w:r>
      </w:hyperlink>
      <w:r w:rsidRPr="00444354">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w:t>
      </w:r>
      <w:r w:rsidR="00562116">
        <w:rPr>
          <w:rFonts w:ascii="Times New Roman" w:eastAsia="Calibri" w:hAnsi="Times New Roman" w:cs="Times New Roman"/>
          <w:sz w:val="24"/>
          <w:szCs w:val="24"/>
        </w:rPr>
        <w:t>атья</w:t>
      </w:r>
      <w:r w:rsidRPr="00444354">
        <w:rPr>
          <w:rFonts w:ascii="Times New Roman" w:eastAsia="Calibri" w:hAnsi="Times New Roman" w:cs="Times New Roman"/>
          <w:sz w:val="24"/>
          <w:szCs w:val="24"/>
        </w:rPr>
        <w:t xml:space="preserve"> 3822);</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25 октября 2001 г. № 137-ФЗ «О введении в действие Земельного кодекса Российской Федерации» (</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Собрание законодательства Российской Федерации</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 2001, № 44, ст</w:t>
      </w:r>
      <w:r w:rsidR="00562116">
        <w:rPr>
          <w:rFonts w:ascii="Times New Roman" w:eastAsia="Calibri" w:hAnsi="Times New Roman" w:cs="Times New Roman"/>
          <w:sz w:val="24"/>
          <w:szCs w:val="24"/>
        </w:rPr>
        <w:t>атья</w:t>
      </w:r>
      <w:r w:rsidRPr="00444354">
        <w:rPr>
          <w:rFonts w:ascii="Times New Roman" w:eastAsia="Calibri" w:hAnsi="Times New Roman" w:cs="Times New Roman"/>
          <w:sz w:val="24"/>
          <w:szCs w:val="24"/>
        </w:rPr>
        <w:t xml:space="preserve"> 4148);</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06.04.2011 № 63-ФЗ «Об электронной подписи» («Российская газета», 08.04.2011</w:t>
      </w:r>
      <w:r w:rsidR="00562116">
        <w:rPr>
          <w:rFonts w:ascii="Times New Roman" w:eastAsia="Calibri" w:hAnsi="Times New Roman" w:cs="Times New Roman"/>
          <w:sz w:val="24"/>
          <w:szCs w:val="24"/>
        </w:rPr>
        <w:t>, № 75</w:t>
      </w:r>
      <w:r w:rsidRPr="00444354">
        <w:rPr>
          <w:rFonts w:ascii="Times New Roman" w:eastAsia="Calibri" w:hAnsi="Times New Roman" w:cs="Times New Roman"/>
          <w:sz w:val="24"/>
          <w:szCs w:val="24"/>
        </w:rPr>
        <w:t>);</w:t>
      </w:r>
    </w:p>
    <w:p w:rsidR="00533CE5" w:rsidRPr="00444354" w:rsidRDefault="00533CE5" w:rsidP="00562116">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lastRenderedPageBreak/>
        <w:t xml:space="preserve">Федеральным законом от </w:t>
      </w:r>
      <w:r w:rsidR="00584A11">
        <w:rPr>
          <w:rFonts w:ascii="Times New Roman" w:eastAsia="Calibri" w:hAnsi="Times New Roman" w:cs="Times New Roman"/>
          <w:sz w:val="24"/>
          <w:szCs w:val="24"/>
        </w:rPr>
        <w:t>0</w:t>
      </w:r>
      <w:r w:rsidRPr="00444354">
        <w:rPr>
          <w:rFonts w:ascii="Times New Roman" w:eastAsia="Calibri" w:hAnsi="Times New Roman" w:cs="Times New Roman"/>
          <w:sz w:val="24"/>
          <w:szCs w:val="24"/>
        </w:rPr>
        <w:t>1</w:t>
      </w:r>
      <w:r w:rsidR="00584A11">
        <w:rPr>
          <w:rFonts w:ascii="Times New Roman" w:eastAsia="Calibri" w:hAnsi="Times New Roman" w:cs="Times New Roman"/>
          <w:sz w:val="24"/>
          <w:szCs w:val="24"/>
        </w:rPr>
        <w:t>.12.</w:t>
      </w:r>
      <w:r w:rsidRPr="00444354">
        <w:rPr>
          <w:rFonts w:ascii="Times New Roman" w:eastAsia="Calibri" w:hAnsi="Times New Roman" w:cs="Times New Roman"/>
          <w:sz w:val="24"/>
          <w:szCs w:val="24"/>
        </w:rPr>
        <w:t xml:space="preserve">2014 </w:t>
      </w:r>
      <w:r w:rsidR="00584A11">
        <w:rPr>
          <w:rFonts w:ascii="Times New Roman" w:eastAsia="Calibri" w:hAnsi="Times New Roman" w:cs="Times New Roman"/>
          <w:sz w:val="24"/>
          <w:szCs w:val="24"/>
        </w:rPr>
        <w:t>№</w:t>
      </w:r>
      <w:r w:rsidRPr="00444354">
        <w:rPr>
          <w:rFonts w:ascii="Times New Roman" w:eastAsia="Calibri" w:hAnsi="Times New Roman" w:cs="Times New Roman"/>
          <w:sz w:val="24"/>
          <w:szCs w:val="24"/>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562116">
        <w:rPr>
          <w:rFonts w:ascii="Times New Roman" w:eastAsia="Calibri" w:hAnsi="Times New Roman" w:cs="Times New Roman"/>
          <w:sz w:val="24"/>
          <w:szCs w:val="24"/>
        </w:rPr>
        <w:t xml:space="preserve"> </w:t>
      </w:r>
      <w:r w:rsidR="00562116" w:rsidRPr="00BA5B54">
        <w:rPr>
          <w:rFonts w:ascii="Times New Roman" w:eastAsia="Calibri" w:hAnsi="Times New Roman" w:cs="Times New Roman"/>
          <w:sz w:val="24"/>
          <w:szCs w:val="24"/>
        </w:rPr>
        <w:t>(«Собрание законодательства Российской Федерации», 08.12.2014, № 49 (часть VI), статья 6928);</w:t>
      </w:r>
    </w:p>
    <w:p w:rsidR="00533CE5" w:rsidRPr="00444354" w:rsidRDefault="00533CE5" w:rsidP="00562116">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Федеральным законом от 27.07.2006 № 152-ФЗ «О персональных данных»</w:t>
      </w:r>
      <w:r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rPr>
        <w:t>«Российская газета», 29.07.2006</w:t>
      </w:r>
      <w:r w:rsidR="00562116">
        <w:rPr>
          <w:rFonts w:ascii="Times New Roman" w:eastAsia="Calibri" w:hAnsi="Times New Roman" w:cs="Times New Roman"/>
          <w:sz w:val="24"/>
          <w:szCs w:val="24"/>
        </w:rPr>
        <w:t>, № 165)</w:t>
      </w:r>
      <w:r w:rsidRPr="00444354">
        <w:rPr>
          <w:rFonts w:ascii="Times New Roman" w:eastAsia="Calibri" w:hAnsi="Times New Roman" w:cs="Times New Roman"/>
          <w:sz w:val="24"/>
          <w:szCs w:val="24"/>
        </w:rPr>
        <w:t>;</w:t>
      </w:r>
    </w:p>
    <w:p w:rsidR="00533CE5" w:rsidRPr="00444354" w:rsidRDefault="00562116" w:rsidP="00562116">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444354">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00533CE5" w:rsidRPr="00444354">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533CE5" w:rsidRPr="00444354">
        <w:rPr>
          <w:rFonts w:ascii="Times New Roman" w:eastAsia="Calibri" w:hAnsi="Times New Roman" w:cs="Times New Roman"/>
          <w:sz w:val="24"/>
          <w:szCs w:val="24"/>
        </w:rPr>
        <w:t xml:space="preserve"> и муниципальных услуг» («Российская газета», 31.12.2012</w:t>
      </w:r>
      <w:r>
        <w:rPr>
          <w:rFonts w:ascii="Times New Roman" w:eastAsia="Calibri" w:hAnsi="Times New Roman" w:cs="Times New Roman"/>
          <w:sz w:val="24"/>
          <w:szCs w:val="24"/>
        </w:rPr>
        <w:t>, № 303</w:t>
      </w:r>
      <w:r w:rsidR="00533CE5" w:rsidRPr="00444354">
        <w:rPr>
          <w:rFonts w:ascii="Times New Roman" w:eastAsia="Calibri" w:hAnsi="Times New Roman" w:cs="Times New Roman"/>
          <w:sz w:val="24"/>
          <w:szCs w:val="24"/>
        </w:rPr>
        <w:t>);</w:t>
      </w:r>
    </w:p>
    <w:p w:rsidR="00533CE5" w:rsidRPr="00444354" w:rsidRDefault="00562116" w:rsidP="00562116">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444354">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444354" w:rsidRDefault="00562116" w:rsidP="00562116">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444354">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444354">
        <w:rPr>
          <w:rFonts w:ascii="Times New Roman" w:eastAsia="Calibri" w:hAnsi="Times New Roman" w:cs="Times New Roman"/>
          <w:sz w:val="24"/>
          <w:szCs w:val="24"/>
        </w:rPr>
        <w:t xml:space="preserve"> </w:t>
      </w:r>
      <w:proofErr w:type="gramStart"/>
      <w:r w:rsidR="00533CE5" w:rsidRPr="00444354">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444354">
        <w:rPr>
          <w:rFonts w:ascii="Times New Roman" w:eastAsia="Calibri" w:hAnsi="Times New Roman" w:cs="Times New Roman"/>
          <w:sz w:val="24"/>
          <w:szCs w:val="24"/>
        </w:rPr>
        <w:t>» (</w:t>
      </w:r>
      <w:proofErr w:type="gramStart"/>
      <w:r w:rsidR="00533CE5" w:rsidRPr="00444354">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533CE5" w:rsidRDefault="00533CE5" w:rsidP="00562116">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562116">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2, ст</w:t>
      </w:r>
      <w:r w:rsidR="00562116">
        <w:rPr>
          <w:rFonts w:ascii="Times New Roman" w:eastAsia="Calibri" w:hAnsi="Times New Roman" w:cs="Times New Roman"/>
          <w:sz w:val="24"/>
          <w:szCs w:val="24"/>
        </w:rPr>
        <w:t>атья</w:t>
      </w:r>
      <w:r w:rsidRPr="00444354">
        <w:rPr>
          <w:rFonts w:ascii="Times New Roman" w:eastAsia="Calibri" w:hAnsi="Times New Roman" w:cs="Times New Roman"/>
          <w:sz w:val="24"/>
          <w:szCs w:val="24"/>
        </w:rPr>
        <w:t xml:space="preserve"> 21);</w:t>
      </w:r>
    </w:p>
    <w:p w:rsidR="00584A11" w:rsidRPr="00584A11" w:rsidRDefault="00584A11" w:rsidP="00562116">
      <w:pPr>
        <w:tabs>
          <w:tab w:val="left" w:pos="1134"/>
        </w:tabs>
        <w:autoSpaceDE w:val="0"/>
        <w:autoSpaceDN w:val="0"/>
        <w:adjustRightInd w:val="0"/>
        <w:spacing w:after="0" w:line="240" w:lineRule="auto"/>
        <w:ind w:firstLine="708"/>
        <w:jc w:val="both"/>
        <w:rPr>
          <w:rFonts w:ascii="Times New Roman" w:eastAsia="Calibri" w:hAnsi="Times New Roman" w:cs="Times New Roman"/>
          <w:sz w:val="24"/>
          <w:szCs w:val="24"/>
        </w:rPr>
      </w:pPr>
      <w:r w:rsidRPr="00584A11">
        <w:rPr>
          <w:rFonts w:ascii="Times New Roman" w:eastAsia="Calibri" w:hAnsi="Times New Roman" w:cs="Times New Roman"/>
          <w:sz w:val="24"/>
          <w:szCs w:val="24"/>
        </w:rPr>
        <w:t>15)</w:t>
      </w:r>
      <w:r w:rsidR="00562116">
        <w:rPr>
          <w:rFonts w:ascii="Times New Roman" w:eastAsia="Calibri" w:hAnsi="Times New Roman" w:cs="Times New Roman"/>
          <w:sz w:val="24"/>
          <w:szCs w:val="24"/>
        </w:rPr>
        <w:t xml:space="preserve"> </w:t>
      </w:r>
      <w:hyperlink r:id="rId15" w:history="1">
        <w:r w:rsidRPr="00584A11">
          <w:rPr>
            <w:rFonts w:ascii="Times New Roman" w:hAnsi="Times New Roman"/>
            <w:sz w:val="24"/>
            <w:szCs w:val="24"/>
          </w:rPr>
          <w:t>постановлением</w:t>
        </w:r>
      </w:hyperlink>
      <w:r w:rsidRPr="00584A11">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2013</w:t>
      </w:r>
      <w:r w:rsidR="00562116">
        <w:rPr>
          <w:rFonts w:ascii="Times New Roman" w:hAnsi="Times New Roman"/>
          <w:sz w:val="24"/>
          <w:szCs w:val="24"/>
        </w:rPr>
        <w:t>, № 6</w:t>
      </w:r>
      <w:r w:rsidRPr="00584A11">
        <w:rPr>
          <w:rFonts w:ascii="Times New Roman" w:hAnsi="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44435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33CE5" w:rsidRPr="00444354" w:rsidRDefault="000B4D13" w:rsidP="00533CE5">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bookmarkStart w:id="12" w:name="Par147"/>
      <w:bookmarkEnd w:id="12"/>
      <w:r w:rsidRPr="00444354">
        <w:rPr>
          <w:rFonts w:ascii="Times New Roman" w:eastAsia="Times New Roman" w:hAnsi="Times New Roman" w:cs="Times New Roman"/>
          <w:sz w:val="24"/>
          <w:szCs w:val="24"/>
          <w:lang w:eastAsia="ru-RU"/>
        </w:rPr>
        <w:t xml:space="preserve">2.6. </w:t>
      </w:r>
      <w:r w:rsidR="00533CE5" w:rsidRPr="00444354">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584A11">
        <w:rPr>
          <w:rFonts w:ascii="Times New Roman" w:eastAsia="Calibri" w:hAnsi="Times New Roman" w:cs="Times New Roman"/>
          <w:sz w:val="24"/>
          <w:szCs w:val="24"/>
          <w:lang w:eastAsia="ru-RU"/>
        </w:rPr>
        <w:t>администрацию</w:t>
      </w:r>
      <w:r w:rsidR="00533CE5" w:rsidRPr="00444354">
        <w:rPr>
          <w:rFonts w:ascii="Times New Roman" w:eastAsia="Calibri" w:hAnsi="Times New Roman" w:cs="Times New Roman"/>
          <w:sz w:val="24"/>
          <w:szCs w:val="24"/>
          <w:lang w:eastAsia="ru-RU"/>
        </w:rPr>
        <w:t>, МФЦ заявление о предоставлении муниципальной услуги (</w:t>
      </w:r>
      <w:r w:rsidR="00533CE5" w:rsidRPr="00444354">
        <w:rPr>
          <w:rFonts w:ascii="Times New Roman" w:eastAsia="Times New Roman" w:hAnsi="Times New Roman" w:cs="Arial"/>
          <w:sz w:val="24"/>
          <w:szCs w:val="24"/>
          <w:lang w:eastAsia="ru-RU"/>
        </w:rPr>
        <w:t>по форме</w:t>
      </w:r>
      <w:r w:rsidR="00533CE5" w:rsidRPr="00444354">
        <w:rPr>
          <w:rFonts w:ascii="Times New Roman" w:eastAsia="Times New Roman" w:hAnsi="Times New Roman" w:cs="Times New Roman"/>
          <w:sz w:val="24"/>
          <w:szCs w:val="24"/>
          <w:lang w:eastAsia="ru-RU"/>
        </w:rPr>
        <w:t xml:space="preserve"> </w:t>
      </w:r>
      <w:r w:rsidR="00B27EBD">
        <w:rPr>
          <w:rFonts w:ascii="Times New Roman" w:eastAsia="Times New Roman" w:hAnsi="Times New Roman" w:cs="Arial"/>
          <w:sz w:val="24"/>
          <w:szCs w:val="24"/>
          <w:lang w:eastAsia="ru-RU"/>
        </w:rPr>
        <w:t>согласно п</w:t>
      </w:r>
      <w:r w:rsidR="00533CE5" w:rsidRPr="00444354">
        <w:rPr>
          <w:rFonts w:ascii="Times New Roman" w:eastAsia="Times New Roman" w:hAnsi="Times New Roman" w:cs="Arial"/>
          <w:sz w:val="24"/>
          <w:szCs w:val="24"/>
          <w:lang w:eastAsia="ru-RU"/>
        </w:rPr>
        <w:t>риложению 2 к настоящему административному регламенту)</w:t>
      </w:r>
      <w:r w:rsidR="00533CE5" w:rsidRPr="00444354">
        <w:rPr>
          <w:rFonts w:ascii="Times New Roman" w:eastAsia="Calibri" w:hAnsi="Times New Roman" w:cs="Times New Roman"/>
          <w:sz w:val="24"/>
          <w:szCs w:val="24"/>
          <w:lang w:eastAsia="ru-RU"/>
        </w:rPr>
        <w:t>,</w:t>
      </w:r>
      <w:r w:rsidR="00533CE5" w:rsidRPr="00444354">
        <w:rPr>
          <w:rFonts w:ascii="Times New Roman" w:eastAsia="Times New Roman" w:hAnsi="Times New Roman" w:cs="Arial"/>
          <w:sz w:val="24"/>
          <w:szCs w:val="24"/>
          <w:lang w:eastAsia="ru-RU"/>
        </w:rPr>
        <w:t xml:space="preserve"> а также следующие документы в 1 экземпляре:</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1) </w:t>
      </w:r>
      <w:r w:rsidR="00B27EBD">
        <w:rPr>
          <w:rFonts w:ascii="Times New Roman" w:eastAsia="Times New Roman" w:hAnsi="Times New Roman" w:cs="Times New Roman"/>
          <w:sz w:val="24"/>
          <w:szCs w:val="24"/>
          <w:lang w:eastAsia="ru-RU"/>
        </w:rPr>
        <w:t>в</w:t>
      </w:r>
      <w:r w:rsidR="001E590A" w:rsidRPr="00444354">
        <w:rPr>
          <w:rFonts w:ascii="Times New Roman" w:eastAsia="Times New Roman" w:hAnsi="Times New Roman" w:cs="Times New Roman"/>
          <w:sz w:val="24"/>
          <w:szCs w:val="24"/>
          <w:lang w:eastAsia="ru-RU"/>
        </w:rPr>
        <w:t xml:space="preserve"> случае</w:t>
      </w:r>
      <w:r w:rsidRPr="00444354">
        <w:rPr>
          <w:rFonts w:ascii="Times New Roman" w:eastAsia="Times New Roman" w:hAnsi="Times New Roman" w:cs="Times New Roman"/>
          <w:sz w:val="24"/>
          <w:szCs w:val="24"/>
          <w:lang w:eastAsia="ru-RU"/>
        </w:rPr>
        <w:t xml:space="preserve"> если заявителем является государственное или муниципальное учреждение (бюджетное, казенное, автономное), казенное предприятие либо центр исторического наследия президентов Российской Федерации, прекративших исполнение своих полномочий:</w:t>
      </w:r>
    </w:p>
    <w:p w:rsidR="00B27EBD"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документы, подтверждающие право заявителя на предоставление земельного участка в соответствии с целями использования земельного участка</w:t>
      </w:r>
      <w:r w:rsidR="00B27EBD">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w:t>
      </w:r>
      <w:r w:rsidRPr="00444354">
        <w:rPr>
          <w:rFonts w:ascii="Times New Roman" w:eastAsia="Calibri" w:hAnsi="Times New Roman" w:cs="Times New Roman"/>
          <w:sz w:val="24"/>
          <w:szCs w:val="24"/>
        </w:rPr>
        <w:t xml:space="preserve"> </w:t>
      </w:r>
      <w:r w:rsidR="00B27EBD">
        <w:rPr>
          <w:rFonts w:ascii="Times New Roman" w:eastAsia="Times New Roman" w:hAnsi="Times New Roman" w:cs="Times New Roman"/>
          <w:sz w:val="24"/>
          <w:szCs w:val="24"/>
          <w:lang w:eastAsia="ru-RU"/>
        </w:rPr>
        <w:t>в</w:t>
      </w:r>
      <w:r w:rsidR="001E590A" w:rsidRPr="00444354">
        <w:rPr>
          <w:rFonts w:ascii="Times New Roman" w:eastAsia="Times New Roman" w:hAnsi="Times New Roman" w:cs="Times New Roman"/>
          <w:sz w:val="24"/>
          <w:szCs w:val="24"/>
          <w:lang w:eastAsia="ru-RU"/>
        </w:rPr>
        <w:t xml:space="preserve"> случае </w:t>
      </w:r>
      <w:r w:rsidRPr="00444354">
        <w:rPr>
          <w:rFonts w:ascii="Times New Roman" w:eastAsia="Times New Roman" w:hAnsi="Times New Roman" w:cs="Times New Roman"/>
          <w:sz w:val="24"/>
          <w:szCs w:val="24"/>
          <w:lang w:eastAsia="ru-RU"/>
        </w:rPr>
        <w:t>если на испрашиваемом земельном участке расположено здание, сооружение:</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если право на такое здание, соору</w:t>
      </w:r>
      <w:r w:rsidR="00806DBB" w:rsidRPr="00444354">
        <w:rPr>
          <w:rFonts w:ascii="Times New Roman" w:eastAsia="Times New Roman" w:hAnsi="Times New Roman" w:cs="Times New Roman"/>
          <w:sz w:val="24"/>
          <w:szCs w:val="24"/>
          <w:lang w:eastAsia="ru-RU"/>
        </w:rPr>
        <w:t>жение не зарегистрировано в ЕГРН</w:t>
      </w:r>
      <w:r w:rsidRPr="00444354">
        <w:rPr>
          <w:rFonts w:ascii="Times New Roman" w:eastAsia="Times New Roman" w:hAnsi="Times New Roman" w:cs="Times New Roman"/>
          <w:sz w:val="24"/>
          <w:szCs w:val="24"/>
          <w:lang w:eastAsia="ru-RU"/>
        </w:rPr>
        <w:t>;</w:t>
      </w:r>
    </w:p>
    <w:p w:rsidR="00533CE5" w:rsidRPr="00444354" w:rsidRDefault="00533CE5" w:rsidP="00533C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сообщение заявителя (заявителей), содержащее перечень всех зданий, сооружений, </w:t>
      </w:r>
      <w:r w:rsidRPr="00444354">
        <w:rPr>
          <w:rFonts w:ascii="Times New Roman" w:eastAsia="Times New Roman" w:hAnsi="Times New Roman" w:cs="Times New Roman"/>
          <w:sz w:val="24"/>
          <w:szCs w:val="24"/>
          <w:lang w:eastAsia="ru-RU"/>
        </w:rPr>
        <w:lastRenderedPageBreak/>
        <w:t>расположенных на испрашиваемом земельном участке, с указанием их кадастровых (условных, инвентарных) номеров и адресных ориентиров.</w:t>
      </w:r>
    </w:p>
    <w:p w:rsidR="000B4D13" w:rsidRPr="00444354" w:rsidRDefault="000B4D13" w:rsidP="00533C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444354" w:rsidRDefault="00B27EB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0B4D13" w:rsidRPr="00444354">
        <w:rPr>
          <w:rFonts w:ascii="Times New Roman" w:eastAsia="Calibri" w:hAnsi="Times New Roman" w:cs="Times New Roman"/>
          <w:sz w:val="24"/>
          <w:szCs w:val="24"/>
        </w:rPr>
        <w:t>окументов, необходимых для предоставления услуг, которые являются необходимыми и обязательными для предоставления муниципальной услуги</w:t>
      </w:r>
      <w:r>
        <w:rPr>
          <w:rFonts w:ascii="Times New Roman" w:eastAsia="Calibri" w:hAnsi="Times New Roman" w:cs="Times New Roman"/>
          <w:sz w:val="24"/>
          <w:szCs w:val="24"/>
        </w:rPr>
        <w:t>,</w:t>
      </w:r>
      <w:r w:rsidR="000B4D13" w:rsidRPr="00444354">
        <w:rPr>
          <w:rFonts w:ascii="Times New Roman" w:eastAsia="Calibri" w:hAnsi="Times New Roman" w:cs="Times New Roman"/>
          <w:sz w:val="24"/>
          <w:szCs w:val="24"/>
        </w:rPr>
        <w:t xml:space="preserve"> законодательством Российской Федерации и законодательством Республики Коми не предусмотрено.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2.8. </w:t>
      </w:r>
      <w:proofErr w:type="gramStart"/>
      <w:r w:rsidRPr="00444354">
        <w:rPr>
          <w:rFonts w:ascii="Times New Roman" w:eastAsia="Times New Roman" w:hAnsi="Times New Roman" w:cs="Times New Roman"/>
          <w:sz w:val="24"/>
          <w:szCs w:val="24"/>
          <w:lang w:eastAsia="ru-RU"/>
        </w:rPr>
        <w:t>В случае направления документов, указанных в пункт</w:t>
      </w:r>
      <w:r w:rsidR="00B27EBD">
        <w:rPr>
          <w:rFonts w:ascii="Times New Roman" w:eastAsia="Times New Roman" w:hAnsi="Times New Roman" w:cs="Times New Roman"/>
          <w:sz w:val="24"/>
          <w:szCs w:val="24"/>
          <w:lang w:eastAsia="ru-RU"/>
        </w:rPr>
        <w:t>ах</w:t>
      </w:r>
      <w:r w:rsidRPr="00444354">
        <w:rPr>
          <w:rFonts w:ascii="Times New Roman" w:eastAsia="Times New Roman" w:hAnsi="Times New Roman" w:cs="Times New Roman"/>
          <w:sz w:val="24"/>
          <w:szCs w:val="24"/>
          <w:lang w:eastAsia="ru-RU"/>
        </w:rPr>
        <w:t xml:space="preserve"> 2.6, 2.10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w:t>
      </w:r>
      <w:r w:rsidR="00B27EBD">
        <w:rPr>
          <w:rFonts w:ascii="Times New Roman" w:eastAsia="Times New Roman" w:hAnsi="Times New Roman" w:cs="Times New Roman"/>
          <w:sz w:val="24"/>
          <w:szCs w:val="24"/>
          <w:lang w:eastAsia="ru-RU"/>
        </w:rPr>
        <w:t>тративного регламента (в случае</w:t>
      </w:r>
      <w:r w:rsidRPr="00444354">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444354" w:rsidRDefault="000B4D13" w:rsidP="00B27EBD">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2.9. Документы, </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необходимые</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 для </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предоставления</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муниципальной </w:t>
      </w:r>
      <w:r w:rsidR="00B27EBD">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услуги, предоставляются заявителем следующими способами: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лично (в </w:t>
      </w:r>
      <w:r w:rsidR="00D70714">
        <w:rPr>
          <w:rFonts w:ascii="Times New Roman" w:eastAsia="Times New Roman" w:hAnsi="Times New Roman" w:cs="Times New Roman"/>
          <w:sz w:val="24"/>
          <w:szCs w:val="24"/>
          <w:lang w:eastAsia="ru-RU"/>
        </w:rPr>
        <w:t>администрацию</w:t>
      </w:r>
      <w:r w:rsidRPr="00444354">
        <w:rPr>
          <w:rFonts w:ascii="Times New Roman" w:eastAsia="Times New Roman" w:hAnsi="Times New Roman" w:cs="Times New Roman"/>
          <w:sz w:val="24"/>
          <w:szCs w:val="24"/>
          <w:lang w:eastAsia="ru-RU"/>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посредством  почтового  отправления (в </w:t>
      </w:r>
      <w:r w:rsidR="00D70714">
        <w:rPr>
          <w:rFonts w:ascii="Times New Roman" w:eastAsia="Times New Roman" w:hAnsi="Times New Roman" w:cs="Times New Roman"/>
          <w:sz w:val="24"/>
          <w:szCs w:val="24"/>
          <w:lang w:eastAsia="ru-RU"/>
        </w:rPr>
        <w:t>администрацию).</w:t>
      </w:r>
    </w:p>
    <w:p w:rsidR="000B4D13" w:rsidRPr="00444354" w:rsidRDefault="000B4D13" w:rsidP="00A4079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444354">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533CE5" w:rsidRPr="00444354" w:rsidRDefault="00806DBB" w:rsidP="001E590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w:t>
      </w:r>
      <w:r w:rsidR="001E590A" w:rsidRPr="00444354">
        <w:rPr>
          <w:rFonts w:ascii="Times New Roman" w:eastAsia="Calibri" w:hAnsi="Times New Roman" w:cs="Times New Roman"/>
          <w:sz w:val="24"/>
          <w:szCs w:val="24"/>
        </w:rPr>
        <w:t>Выписка из ЕГРН об объекте недвижимости (об испрашиваемом земельном участке)</w:t>
      </w:r>
      <w:r w:rsidR="00533CE5" w:rsidRPr="00444354">
        <w:rPr>
          <w:rFonts w:ascii="Times New Roman" w:eastAsia="Calibri" w:hAnsi="Times New Roman" w:cs="Times New Roman"/>
          <w:sz w:val="24"/>
          <w:szCs w:val="24"/>
        </w:rPr>
        <w:t>;</w:t>
      </w:r>
    </w:p>
    <w:p w:rsidR="00533CE5" w:rsidRPr="00444354" w:rsidRDefault="00806DBB" w:rsidP="001E590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rPr>
        <w:t>2</w:t>
      </w:r>
      <w:r w:rsidR="00533CE5" w:rsidRPr="00444354">
        <w:rPr>
          <w:rFonts w:ascii="Times New Roman" w:eastAsia="Calibri" w:hAnsi="Times New Roman" w:cs="Times New Roman"/>
          <w:sz w:val="24"/>
          <w:szCs w:val="24"/>
        </w:rPr>
        <w:t xml:space="preserve">) </w:t>
      </w:r>
      <w:r w:rsidR="00533CE5" w:rsidRPr="00444354">
        <w:rPr>
          <w:rFonts w:ascii="Times New Roman" w:eastAsia="Calibri" w:hAnsi="Times New Roman" w:cs="Times New Roman"/>
          <w:sz w:val="24"/>
          <w:szCs w:val="24"/>
          <w:lang w:eastAsia="ru-RU"/>
        </w:rPr>
        <w:t>выписка из ЕГРЮЛ</w:t>
      </w:r>
      <w:r w:rsidR="00533CE5" w:rsidRPr="00444354">
        <w:rPr>
          <w:rFonts w:ascii="Calibri" w:eastAsia="Calibri" w:hAnsi="Calibri" w:cs="Times New Roman"/>
          <w:sz w:val="24"/>
          <w:szCs w:val="24"/>
        </w:rPr>
        <w:t xml:space="preserve"> </w:t>
      </w:r>
      <w:r w:rsidR="001E590A" w:rsidRPr="00444354">
        <w:rPr>
          <w:rFonts w:ascii="Times New Roman" w:eastAsia="Calibri" w:hAnsi="Times New Roman" w:cs="Times New Roman"/>
          <w:sz w:val="24"/>
          <w:szCs w:val="24"/>
          <w:lang w:eastAsia="ru-RU"/>
        </w:rPr>
        <w:t>о юридическом лице.</w:t>
      </w:r>
    </w:p>
    <w:p w:rsidR="0017578A" w:rsidRPr="00444354" w:rsidRDefault="0017578A" w:rsidP="0017578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Документы, указанные в пункте 2.10.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настоящего административного регламента, могут быть представлены заявителем по собственной инициативе.</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Указание на запрет требовать от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2.11. Запрещается требовать от заявителя: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B27EBD">
        <w:rPr>
          <w:rFonts w:ascii="Times New Roman" w:eastAsia="Calibri" w:hAnsi="Times New Roman" w:cs="Times New Roman"/>
          <w:sz w:val="24"/>
          <w:szCs w:val="24"/>
        </w:rPr>
        <w:t xml:space="preserve"> муниципальной</w:t>
      </w:r>
      <w:r w:rsidRPr="00444354">
        <w:rPr>
          <w:rFonts w:ascii="Times New Roman" w:eastAsia="Calibri" w:hAnsi="Times New Roman" w:cs="Times New Roman"/>
          <w:sz w:val="24"/>
          <w:szCs w:val="24"/>
        </w:rPr>
        <w:t xml:space="preserve"> услуги;</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444354">
        <w:rPr>
          <w:rFonts w:ascii="Times New Roman" w:eastAsia="Calibri" w:hAnsi="Times New Roman" w:cs="Times New Roman"/>
          <w:sz w:val="24"/>
          <w:szCs w:val="24"/>
        </w:rPr>
        <w:t xml:space="preserve">, участвующих в </w:t>
      </w:r>
      <w:r w:rsidRPr="00444354">
        <w:rPr>
          <w:rFonts w:ascii="Times New Roman" w:eastAsia="Calibri" w:hAnsi="Times New Roman" w:cs="Times New Roman"/>
          <w:sz w:val="24"/>
          <w:szCs w:val="24"/>
        </w:rPr>
        <w:lastRenderedPageBreak/>
        <w:t xml:space="preserve">предоставлении муниципальных услуг, за исключением документов, указанных в </w:t>
      </w:r>
      <w:hyperlink r:id="rId16" w:history="1">
        <w:r w:rsidRPr="00444354">
          <w:rPr>
            <w:rFonts w:ascii="Times New Roman" w:eastAsia="Calibri" w:hAnsi="Times New Roman" w:cs="Times New Roman"/>
            <w:sz w:val="24"/>
            <w:szCs w:val="24"/>
          </w:rPr>
          <w:t>части 6 статьи 7</w:t>
        </w:r>
      </w:hyperlink>
      <w:r w:rsidRPr="00444354">
        <w:rPr>
          <w:rFonts w:ascii="Times New Roman" w:eastAsia="Calibri" w:hAnsi="Times New Roman" w:cs="Times New Roman"/>
          <w:sz w:val="24"/>
          <w:szCs w:val="24"/>
        </w:rPr>
        <w:t xml:space="preserve"> Федерального закона от 27</w:t>
      </w:r>
      <w:r w:rsidR="00B27EBD">
        <w:rPr>
          <w:rFonts w:ascii="Times New Roman" w:eastAsia="Calibri" w:hAnsi="Times New Roman" w:cs="Times New Roman"/>
          <w:sz w:val="24"/>
          <w:szCs w:val="24"/>
        </w:rPr>
        <w:t xml:space="preserve">.07.2010 </w:t>
      </w:r>
      <w:r w:rsidRPr="00444354">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444354" w:rsidRDefault="000B4D13" w:rsidP="00A4079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A40792">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lang w:eastAsia="ru-RU"/>
        </w:rPr>
        <w:t>муниципальной услуги</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Исчерпывающий перечень оснований для приостановления</w:t>
      </w:r>
      <w:r w:rsidR="00A40792">
        <w:rPr>
          <w:rFonts w:ascii="Times New Roman" w:eastAsia="Times New Roman" w:hAnsi="Times New Roman" w:cs="Times New Roman"/>
          <w:b/>
          <w:sz w:val="24"/>
          <w:szCs w:val="24"/>
          <w:lang w:eastAsia="ru-RU"/>
        </w:rPr>
        <w:br/>
        <w:t xml:space="preserve">         </w:t>
      </w:r>
      <w:r w:rsidRPr="00444354">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444354"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444354">
        <w:rPr>
          <w:rFonts w:ascii="Times New Roman" w:eastAsia="Times New Roman" w:hAnsi="Times New Roman" w:cs="Times New Roman"/>
          <w:i/>
          <w:sz w:val="24"/>
          <w:szCs w:val="24"/>
          <w:lang w:eastAsia="ru-RU"/>
        </w:rPr>
        <w:t>.</w:t>
      </w:r>
      <w:r w:rsidRPr="00444354">
        <w:rPr>
          <w:rFonts w:ascii="Times New Roman" w:eastAsia="Times New Roman"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3" w:name="Par178"/>
      <w:bookmarkEnd w:id="13"/>
      <w:r w:rsidRPr="00444354">
        <w:rPr>
          <w:rFonts w:ascii="Times New Roman" w:eastAsia="Calibri" w:hAnsi="Times New Roman" w:cs="Times New Roman"/>
          <w:sz w:val="24"/>
          <w:szCs w:val="24"/>
        </w:rPr>
        <w:t>2.14. Основани</w:t>
      </w:r>
      <w:r w:rsidR="00B27EBD">
        <w:rPr>
          <w:rFonts w:ascii="Times New Roman" w:eastAsia="Calibri" w:hAnsi="Times New Roman" w:cs="Times New Roman"/>
          <w:sz w:val="24"/>
          <w:szCs w:val="24"/>
        </w:rPr>
        <w:t>е</w:t>
      </w:r>
      <w:r w:rsidRPr="00444354">
        <w:rPr>
          <w:rFonts w:ascii="Times New Roman" w:eastAsia="Calibri" w:hAnsi="Times New Roman" w:cs="Times New Roman"/>
          <w:sz w:val="24"/>
          <w:szCs w:val="24"/>
        </w:rPr>
        <w:t xml:space="preserve">м для отказа в предоставлении муниципальной услуги является: </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444354">
          <w:rPr>
            <w:rStyle w:val="af7"/>
            <w:rFonts w:ascii="Times New Roman" w:eastAsia="Calibri" w:hAnsi="Times New Roman" w:cs="Times New Roman"/>
            <w:color w:val="auto"/>
            <w:sz w:val="24"/>
            <w:szCs w:val="24"/>
            <w:u w:val="none"/>
          </w:rPr>
          <w:t>подпунктом 10 пункта 2 статьи 39.10</w:t>
        </w:r>
      </w:hyperlink>
      <w:r w:rsidRPr="00444354">
        <w:rPr>
          <w:rFonts w:ascii="Times New Roman" w:eastAsia="Calibri" w:hAnsi="Times New Roman" w:cs="Times New Roman"/>
          <w:sz w:val="24"/>
          <w:szCs w:val="24"/>
        </w:rPr>
        <w:t xml:space="preserve"> Земельного кодекса Российской Федерации;</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8" w:history="1">
        <w:r w:rsidRPr="00444354">
          <w:rPr>
            <w:rStyle w:val="af7"/>
            <w:rFonts w:ascii="Times New Roman" w:eastAsia="Calibri" w:hAnsi="Times New Roman" w:cs="Times New Roman"/>
            <w:color w:val="auto"/>
            <w:sz w:val="24"/>
            <w:szCs w:val="24"/>
            <w:u w:val="none"/>
          </w:rPr>
          <w:t>пунктом 3 статьи 39.36</w:t>
        </w:r>
      </w:hyperlink>
      <w:r w:rsidRPr="00444354">
        <w:rPr>
          <w:rFonts w:ascii="Times New Roman" w:eastAsia="Calibri" w:hAnsi="Times New Roman" w:cs="Times New Roman"/>
          <w:sz w:val="24"/>
          <w:szCs w:val="24"/>
        </w:rPr>
        <w:t xml:space="preserve"> Земельного </w:t>
      </w:r>
      <w:hyperlink r:id="rId19"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 это не</w:t>
      </w:r>
      <w:proofErr w:type="gramEnd"/>
      <w:r w:rsidRPr="00444354">
        <w:rPr>
          <w:rFonts w:ascii="Times New Roman" w:eastAsia="Calibri"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444354">
        <w:rPr>
          <w:rFonts w:ascii="Times New Roman" w:eastAsia="Calibri" w:hAnsi="Times New Roman" w:cs="Times New Roman"/>
          <w:sz w:val="24"/>
          <w:szCs w:val="24"/>
        </w:rPr>
        <w:t xml:space="preserve"> незавершенного строительства;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444354">
        <w:rPr>
          <w:rFonts w:ascii="Times New Roman" w:eastAsia="Calibri" w:hAnsi="Times New Roman" w:cs="Times New Roman"/>
          <w:sz w:val="24"/>
          <w:szCs w:val="24"/>
        </w:rPr>
        <w:lastRenderedPageBreak/>
        <w:t>участка</w:t>
      </w:r>
      <w:proofErr w:type="gramEnd"/>
      <w:r w:rsidRPr="00444354">
        <w:rPr>
          <w:rFonts w:ascii="Times New Roman" w:eastAsia="Calibri" w:hAnsi="Times New Roman" w:cs="Times New Roman"/>
          <w:sz w:val="24"/>
          <w:szCs w:val="24"/>
        </w:rPr>
        <w:t xml:space="preserve"> для целей резервирования;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444354">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444354">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444354">
        <w:rPr>
          <w:rFonts w:ascii="Times New Roman" w:eastAsia="Calibri" w:hAnsi="Times New Roman" w:cs="Times New Roman"/>
          <w:sz w:val="24"/>
          <w:szCs w:val="24"/>
        </w:rPr>
        <w:t>извещение</w:t>
      </w:r>
      <w:proofErr w:type="gramEnd"/>
      <w:r w:rsidRPr="00444354">
        <w:rPr>
          <w:rFonts w:ascii="Times New Roman" w:eastAsia="Calibri" w:hAnsi="Times New Roman" w:cs="Times New Roman"/>
          <w:sz w:val="24"/>
          <w:szCs w:val="24"/>
        </w:rPr>
        <w:t xml:space="preserve"> о проведении которого</w:t>
      </w:r>
      <w:r w:rsidR="001445EA"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 размещено в соответствии с </w:t>
      </w:r>
      <w:hyperlink r:id="rId20" w:history="1">
        <w:r w:rsidRPr="00444354">
          <w:rPr>
            <w:rStyle w:val="af7"/>
            <w:rFonts w:ascii="Times New Roman" w:eastAsia="Calibri" w:hAnsi="Times New Roman" w:cs="Times New Roman"/>
            <w:color w:val="auto"/>
            <w:sz w:val="24"/>
            <w:szCs w:val="24"/>
            <w:u w:val="none"/>
          </w:rPr>
          <w:t>пунктом 19 статьи 39.11</w:t>
        </w:r>
      </w:hyperlink>
      <w:r w:rsidRPr="00444354">
        <w:rPr>
          <w:rFonts w:ascii="Times New Roman" w:eastAsia="Calibri" w:hAnsi="Times New Roman" w:cs="Times New Roman"/>
          <w:sz w:val="24"/>
          <w:szCs w:val="24"/>
        </w:rPr>
        <w:t xml:space="preserve"> Земельного </w:t>
      </w:r>
      <w:hyperlink r:id="rId21"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444354">
          <w:rPr>
            <w:rStyle w:val="af7"/>
            <w:rFonts w:ascii="Times New Roman" w:eastAsia="Calibri" w:hAnsi="Times New Roman" w:cs="Times New Roman"/>
            <w:color w:val="auto"/>
            <w:sz w:val="24"/>
            <w:szCs w:val="24"/>
            <w:u w:val="none"/>
          </w:rPr>
          <w:t>подпунктом 6 пункта 4 статьи 39.11</w:t>
        </w:r>
      </w:hyperlink>
      <w:r w:rsidRPr="00444354">
        <w:rPr>
          <w:rFonts w:ascii="Times New Roman" w:eastAsia="Calibri" w:hAnsi="Times New Roman" w:cs="Times New Roman"/>
          <w:sz w:val="24"/>
          <w:szCs w:val="24"/>
        </w:rPr>
        <w:t xml:space="preserve"> Земельного </w:t>
      </w:r>
      <w:hyperlink r:id="rId23"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444354">
          <w:rPr>
            <w:rStyle w:val="af7"/>
            <w:rFonts w:ascii="Times New Roman" w:eastAsia="Calibri" w:hAnsi="Times New Roman" w:cs="Times New Roman"/>
            <w:color w:val="auto"/>
            <w:sz w:val="24"/>
            <w:szCs w:val="24"/>
            <w:u w:val="none"/>
          </w:rPr>
          <w:t>подпунктом 4 пункта 4 статьи 39.11</w:t>
        </w:r>
      </w:hyperlink>
      <w:r w:rsidRPr="00444354">
        <w:rPr>
          <w:rFonts w:ascii="Times New Roman" w:eastAsia="Calibri" w:hAnsi="Times New Roman" w:cs="Times New Roman"/>
          <w:sz w:val="24"/>
          <w:szCs w:val="24"/>
        </w:rPr>
        <w:t xml:space="preserve"> Земельного </w:t>
      </w:r>
      <w:hyperlink r:id="rId25"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 уполномоченным</w:t>
      </w:r>
      <w:proofErr w:type="gramEnd"/>
      <w:r w:rsidRPr="00444354">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6" w:history="1">
        <w:r w:rsidRPr="00444354">
          <w:rPr>
            <w:rStyle w:val="af7"/>
            <w:rFonts w:ascii="Times New Roman" w:eastAsia="Calibri" w:hAnsi="Times New Roman" w:cs="Times New Roman"/>
            <w:color w:val="auto"/>
            <w:sz w:val="24"/>
            <w:szCs w:val="24"/>
            <w:u w:val="none"/>
          </w:rPr>
          <w:t>пунктом 8 статьи 39.11</w:t>
        </w:r>
      </w:hyperlink>
      <w:r w:rsidRPr="00444354">
        <w:rPr>
          <w:rFonts w:ascii="Times New Roman" w:eastAsia="Calibri" w:hAnsi="Times New Roman" w:cs="Times New Roman"/>
          <w:sz w:val="24"/>
          <w:szCs w:val="24"/>
        </w:rPr>
        <w:t xml:space="preserve"> Земельного </w:t>
      </w:r>
      <w:hyperlink r:id="rId27"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13)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 xml:space="preserve">го предоставлении, опубликовано и размещено в соответствии с </w:t>
      </w:r>
      <w:hyperlink r:id="rId28" w:history="1">
        <w:r w:rsidRPr="00444354">
          <w:rPr>
            <w:rStyle w:val="af7"/>
            <w:rFonts w:ascii="Times New Roman" w:eastAsia="Calibri" w:hAnsi="Times New Roman" w:cs="Times New Roman"/>
            <w:color w:val="auto"/>
            <w:sz w:val="24"/>
            <w:szCs w:val="24"/>
            <w:u w:val="none"/>
          </w:rPr>
          <w:t>подпунктом 1 пункта 1 статьи 39.18</w:t>
        </w:r>
      </w:hyperlink>
      <w:r w:rsidRPr="00444354">
        <w:rPr>
          <w:rFonts w:ascii="Times New Roman" w:eastAsia="Calibri" w:hAnsi="Times New Roman" w:cs="Times New Roman"/>
          <w:sz w:val="24"/>
          <w:szCs w:val="24"/>
        </w:rPr>
        <w:t xml:space="preserve"> Земельного </w:t>
      </w:r>
      <w:hyperlink r:id="rId29"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444354">
          <w:rPr>
            <w:rStyle w:val="af7"/>
            <w:rFonts w:ascii="Times New Roman" w:eastAsia="Calibri" w:hAnsi="Times New Roman" w:cs="Times New Roman"/>
            <w:color w:val="auto"/>
            <w:sz w:val="24"/>
            <w:szCs w:val="24"/>
            <w:u w:val="none"/>
          </w:rPr>
          <w:t>порядке</w:t>
        </w:r>
      </w:hyperlink>
      <w:r w:rsidRPr="00444354">
        <w:rPr>
          <w:rFonts w:ascii="Times New Roman" w:eastAsia="Calibri"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history="1">
        <w:r w:rsidRPr="00444354">
          <w:rPr>
            <w:rStyle w:val="af7"/>
            <w:rFonts w:ascii="Times New Roman" w:eastAsia="Calibri" w:hAnsi="Times New Roman" w:cs="Times New Roman"/>
            <w:color w:val="auto"/>
            <w:sz w:val="24"/>
            <w:szCs w:val="24"/>
            <w:u w:val="none"/>
          </w:rPr>
          <w:t>подпунктом 10 пункта 2 статьи 39.10</w:t>
        </w:r>
      </w:hyperlink>
      <w:r w:rsidRPr="00444354">
        <w:rPr>
          <w:rFonts w:ascii="Times New Roman" w:eastAsia="Calibri" w:hAnsi="Times New Roman" w:cs="Times New Roman"/>
          <w:sz w:val="24"/>
          <w:szCs w:val="24"/>
        </w:rPr>
        <w:t xml:space="preserve"> Земельного </w:t>
      </w:r>
      <w:hyperlink r:id="rId32" w:history="1">
        <w:r w:rsidRPr="00444354">
          <w:rPr>
            <w:rStyle w:val="af7"/>
            <w:rFonts w:ascii="Times New Roman" w:eastAsia="Calibri" w:hAnsi="Times New Roman" w:cs="Times New Roman"/>
            <w:color w:val="auto"/>
            <w:sz w:val="24"/>
            <w:szCs w:val="24"/>
            <w:u w:val="none"/>
          </w:rPr>
          <w:t>кодекса</w:t>
        </w:r>
      </w:hyperlink>
      <w:r w:rsidRPr="00444354">
        <w:rPr>
          <w:rFonts w:ascii="Times New Roman" w:eastAsia="Calibri" w:hAnsi="Times New Roman" w:cs="Times New Roman"/>
          <w:sz w:val="24"/>
          <w:szCs w:val="24"/>
        </w:rPr>
        <w:t xml:space="preserve"> Российской Федерации;</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17) указанный в заявлении о предоставлении земельного участка земельный участок в </w:t>
      </w:r>
      <w:r w:rsidRPr="00444354">
        <w:rPr>
          <w:rFonts w:ascii="Times New Roman" w:eastAsia="Calibri" w:hAnsi="Times New Roman" w:cs="Times New Roman"/>
          <w:sz w:val="24"/>
          <w:szCs w:val="24"/>
        </w:rPr>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здания, сооружения;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20)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не установлен вид разрешенного использования;</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22) в отношении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444354">
        <w:rPr>
          <w:rFonts w:ascii="Times New Roman" w:eastAsia="Calibri" w:hAnsi="Times New Roman" w:cs="Times New Roman"/>
          <w:sz w:val="24"/>
          <w:szCs w:val="24"/>
        </w:rPr>
        <w:t xml:space="preserve"> сносу или реконструкции;</w:t>
      </w:r>
    </w:p>
    <w:p w:rsidR="004D0FFF" w:rsidRPr="00444354" w:rsidRDefault="004D0FFF" w:rsidP="004D0FF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24) границы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 xml:space="preserve">го предоставлении, подлежат уточнению в соответствии с Федеральным </w:t>
      </w:r>
      <w:hyperlink r:id="rId33" w:history="1">
        <w:r w:rsidRPr="00444354">
          <w:rPr>
            <w:rStyle w:val="af7"/>
            <w:rFonts w:ascii="Times New Roman" w:eastAsia="Calibri" w:hAnsi="Times New Roman" w:cs="Times New Roman"/>
            <w:color w:val="auto"/>
            <w:sz w:val="24"/>
            <w:szCs w:val="24"/>
            <w:u w:val="none"/>
          </w:rPr>
          <w:t>законом</w:t>
        </w:r>
      </w:hyperlink>
      <w:r w:rsidRPr="00444354">
        <w:rPr>
          <w:rFonts w:ascii="Times New Roman" w:eastAsia="Calibri" w:hAnsi="Times New Roman" w:cs="Times New Roman"/>
          <w:sz w:val="24"/>
          <w:szCs w:val="24"/>
        </w:rPr>
        <w:t xml:space="preserve"> </w:t>
      </w:r>
      <w:r w:rsidR="00B27EBD">
        <w:rPr>
          <w:rFonts w:ascii="Times New Roman" w:eastAsia="Calibri" w:hAnsi="Times New Roman" w:cs="Times New Roman"/>
          <w:sz w:val="24"/>
          <w:szCs w:val="24"/>
        </w:rPr>
        <w:t xml:space="preserve">от 13.07.2015 № 218-ФЗ </w:t>
      </w:r>
      <w:r w:rsidRPr="00444354">
        <w:rPr>
          <w:rFonts w:ascii="Times New Roman" w:eastAsia="Calibri" w:hAnsi="Times New Roman" w:cs="Times New Roman"/>
          <w:sz w:val="24"/>
          <w:szCs w:val="24"/>
        </w:rPr>
        <w:t>«О государственной регистрации недвижимости»;</w:t>
      </w:r>
    </w:p>
    <w:p w:rsidR="004D0FFF" w:rsidRPr="00444354" w:rsidRDefault="004D0FFF" w:rsidP="001445E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25) площадь земельного участка, указанного в заявлен</w:t>
      </w:r>
      <w:proofErr w:type="gramStart"/>
      <w:r w:rsidRPr="00444354">
        <w:rPr>
          <w:rFonts w:ascii="Times New Roman" w:eastAsia="Calibri" w:hAnsi="Times New Roman" w:cs="Times New Roman"/>
          <w:sz w:val="24"/>
          <w:szCs w:val="24"/>
        </w:rPr>
        <w:t>ии о е</w:t>
      </w:r>
      <w:proofErr w:type="gramEnd"/>
      <w:r w:rsidRPr="00444354">
        <w:rPr>
          <w:rFonts w:ascii="Times New Roman" w:eastAsia="Calibri"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w:t>
      </w:r>
      <w:r w:rsidR="00B27EBD">
        <w:rPr>
          <w:rFonts w:ascii="Times New Roman" w:eastAsia="Calibri" w:hAnsi="Times New Roman" w:cs="Times New Roman"/>
          <w:sz w:val="24"/>
          <w:szCs w:val="24"/>
        </w:rPr>
        <w:t>часток образован, более чем на 10</w:t>
      </w:r>
      <w:r w:rsidRPr="00444354">
        <w:rPr>
          <w:rFonts w:ascii="Times New Roman" w:eastAsia="Calibri" w:hAnsi="Times New Roman" w:cs="Times New Roman"/>
          <w:sz w:val="24"/>
          <w:szCs w:val="24"/>
        </w:rPr>
        <w:t xml:space="preserve"> процентов.</w:t>
      </w:r>
    </w:p>
    <w:p w:rsidR="001445EA" w:rsidRPr="00444354" w:rsidRDefault="001445EA" w:rsidP="001445EA">
      <w:pPr>
        <w:autoSpaceDE w:val="0"/>
        <w:autoSpaceDN w:val="0"/>
        <w:adjustRightInd w:val="0"/>
        <w:spacing w:after="0" w:line="240" w:lineRule="auto"/>
        <w:ind w:firstLine="709"/>
        <w:jc w:val="both"/>
        <w:rPr>
          <w:rFonts w:ascii="Times New Roman" w:hAnsi="Times New Roman" w:cs="Times New Roman"/>
          <w:sz w:val="24"/>
          <w:szCs w:val="24"/>
        </w:rPr>
      </w:pPr>
      <w:r w:rsidRPr="00444354">
        <w:rPr>
          <w:rFonts w:ascii="Times New Roman" w:hAnsi="Times New Roman" w:cs="Times New Roman"/>
          <w:sz w:val="24"/>
          <w:szCs w:val="24"/>
        </w:rPr>
        <w:t>26) несоответствие запроса заявителя требованиям, предусмотренным пунктом 2.</w:t>
      </w:r>
      <w:hyperlink r:id="rId34" w:history="1">
        <w:r w:rsidR="00BE2DA1" w:rsidRPr="00444354">
          <w:rPr>
            <w:rFonts w:ascii="Times New Roman" w:hAnsi="Times New Roman" w:cs="Times New Roman"/>
            <w:sz w:val="24"/>
            <w:szCs w:val="24"/>
          </w:rPr>
          <w:t>6</w:t>
        </w:r>
      </w:hyperlink>
      <w:r w:rsidRPr="00444354">
        <w:rPr>
          <w:rFonts w:ascii="Times New Roman" w:hAnsi="Times New Roman" w:cs="Times New Roman"/>
          <w:sz w:val="24"/>
          <w:szCs w:val="24"/>
        </w:rPr>
        <w:t xml:space="preserve"> </w:t>
      </w:r>
      <w:r w:rsidR="00B27EBD">
        <w:rPr>
          <w:rFonts w:ascii="Times New Roman" w:hAnsi="Times New Roman" w:cs="Times New Roman"/>
          <w:sz w:val="24"/>
          <w:szCs w:val="24"/>
        </w:rPr>
        <w:t xml:space="preserve">раздела II </w:t>
      </w:r>
      <w:r w:rsidRPr="00444354">
        <w:rPr>
          <w:rFonts w:ascii="Times New Roman" w:hAnsi="Times New Roman" w:cs="Times New Roman"/>
          <w:sz w:val="24"/>
          <w:szCs w:val="24"/>
        </w:rPr>
        <w:t xml:space="preserve">настоящего </w:t>
      </w:r>
      <w:r w:rsidR="000A1BA6" w:rsidRPr="00444354">
        <w:rPr>
          <w:rFonts w:ascii="Times New Roman" w:eastAsia="Calibri" w:hAnsi="Times New Roman" w:cs="Times New Roman"/>
          <w:sz w:val="24"/>
          <w:szCs w:val="24"/>
        </w:rPr>
        <w:t>административного регламента</w:t>
      </w:r>
      <w:r w:rsidRPr="00444354">
        <w:rPr>
          <w:rFonts w:ascii="Times New Roman"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0A1BA6" w:rsidRPr="00444354">
        <w:rPr>
          <w:rFonts w:ascii="Times New Roman" w:eastAsia="Calibri" w:hAnsi="Times New Roman" w:cs="Times New Roman"/>
          <w:sz w:val="24"/>
          <w:szCs w:val="24"/>
        </w:rPr>
        <w:t>подпунктом 26 пункта</w:t>
      </w:r>
      <w:r w:rsidR="007A3F12" w:rsidRPr="00444354">
        <w:rPr>
          <w:rFonts w:ascii="Times New Roman" w:eastAsia="Calibri" w:hAnsi="Times New Roman" w:cs="Times New Roman"/>
          <w:sz w:val="24"/>
          <w:szCs w:val="24"/>
        </w:rPr>
        <w:t xml:space="preserve"> 2.14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II</w:t>
      </w:r>
      <w:r w:rsidR="00D70714" w:rsidRPr="00444354">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A40792">
        <w:rPr>
          <w:rFonts w:ascii="Times New Roman" w:eastAsia="Calibri" w:hAnsi="Times New Roman" w:cs="Times New Roman"/>
          <w:b/>
          <w:sz w:val="24"/>
          <w:szCs w:val="24"/>
        </w:rPr>
        <w:br/>
      </w:r>
      <w:r w:rsidRPr="00444354">
        <w:rPr>
          <w:rFonts w:ascii="Times New Roman" w:eastAsia="Calibri" w:hAnsi="Times New Roman" w:cs="Times New Roman"/>
          <w:b/>
          <w:sz w:val="24"/>
          <w:szCs w:val="24"/>
        </w:rPr>
        <w:t>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44354">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Порядок, размер и основания взимания</w:t>
      </w:r>
      <w:r w:rsidR="00D70714">
        <w:rPr>
          <w:rFonts w:ascii="Times New Roman" w:eastAsia="Times New Roman" w:hAnsi="Times New Roman" w:cs="Times New Roman"/>
          <w:b/>
          <w:sz w:val="24"/>
          <w:szCs w:val="24"/>
          <w:lang w:eastAsia="ru-RU"/>
        </w:rPr>
        <w:t xml:space="preserve"> </w:t>
      </w:r>
      <w:r w:rsidRPr="00444354">
        <w:rPr>
          <w:rFonts w:ascii="Times New Roman" w:eastAsia="Times New Roman" w:hAnsi="Times New Roman" w:cs="Times New Roman"/>
          <w:b/>
          <w:sz w:val="24"/>
          <w:szCs w:val="24"/>
          <w:lang w:eastAsia="ru-RU"/>
        </w:rPr>
        <w:t>государственной пошлины или иной платы,</w:t>
      </w:r>
      <w:r w:rsidR="00D70714">
        <w:rPr>
          <w:rFonts w:ascii="Times New Roman" w:eastAsia="Times New Roman" w:hAnsi="Times New Roman" w:cs="Times New Roman"/>
          <w:b/>
          <w:sz w:val="24"/>
          <w:szCs w:val="24"/>
          <w:lang w:eastAsia="ru-RU"/>
        </w:rPr>
        <w:t xml:space="preserve"> </w:t>
      </w:r>
      <w:r w:rsidRPr="00444354">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2.17.</w:t>
      </w:r>
      <w:r w:rsidRPr="00444354">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rPr>
        <w:t>Муниципальная услуга предоставляется заявителям бесплатно.</w:t>
      </w:r>
    </w:p>
    <w:p w:rsidR="00BD41B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D41B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D41B4" w:rsidRPr="0044435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Times New Roman" w:hAnsi="Times New Roman" w:cs="Times New Roman"/>
          <w:sz w:val="24"/>
          <w:szCs w:val="24"/>
          <w:lang w:eastAsia="ru-RU"/>
        </w:rPr>
        <w:t xml:space="preserve">2.18. </w:t>
      </w:r>
      <w:r w:rsidRPr="00444354">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bookmarkStart w:id="14" w:name="Par162"/>
      <w:bookmarkEnd w:id="14"/>
      <w:r w:rsidRPr="00444354">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2.19. </w:t>
      </w:r>
      <w:r w:rsidRPr="0044435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444354">
        <w:rPr>
          <w:rFonts w:ascii="Times New Roman" w:eastAsia="Times New Roman" w:hAnsi="Times New Roman" w:cs="Times New Roman"/>
          <w:bCs/>
          <w:sz w:val="24"/>
          <w:szCs w:val="24"/>
          <w:lang w:eastAsia="ru-RU"/>
        </w:rPr>
        <w:t xml:space="preserve"> </w:t>
      </w:r>
      <w:r w:rsidRPr="00444354">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444354">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444354">
        <w:rPr>
          <w:rFonts w:ascii="Times New Roman" w:eastAsia="Times New Roman" w:hAnsi="Times New Roman" w:cs="Times New Roman"/>
          <w:sz w:val="24"/>
          <w:szCs w:val="24"/>
          <w:lang w:eastAsia="ru-RU"/>
        </w:rPr>
        <w:t xml:space="preserve"> не более 15 минут.</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70714" w:rsidRPr="00A27935"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w:t>
      </w:r>
      <w:r w:rsidR="00B27EBD">
        <w:rPr>
          <w:rFonts w:ascii="Times New Roman" w:hAnsi="Times New Roman"/>
          <w:sz w:val="24"/>
          <w:szCs w:val="24"/>
        </w:rPr>
        <w:t>,</w:t>
      </w:r>
      <w:r w:rsidRPr="00A27935">
        <w:rPr>
          <w:rFonts w:ascii="Times New Roman" w:hAnsi="Times New Roman"/>
          <w:sz w:val="24"/>
          <w:szCs w:val="24"/>
        </w:rPr>
        <w:t xml:space="preserve">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D70714" w:rsidRPr="008E19FD"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w:t>
      </w:r>
      <w:r w:rsidR="00B27EBD">
        <w:rPr>
          <w:rFonts w:ascii="Times New Roman" w:hAnsi="Times New Roman"/>
          <w:sz w:val="24"/>
          <w:szCs w:val="24"/>
        </w:rPr>
        <w:t>,</w:t>
      </w:r>
      <w:r w:rsidRPr="008E19FD">
        <w:rPr>
          <w:rFonts w:ascii="Times New Roman" w:hAnsi="Times New Roman"/>
          <w:sz w:val="24"/>
          <w:szCs w:val="24"/>
        </w:rPr>
        <w:t xml:space="preserve"> в день их представления.</w:t>
      </w:r>
    </w:p>
    <w:p w:rsidR="00D70714" w:rsidRDefault="00D70714" w:rsidP="00D70714">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D70714" w:rsidRPr="00633513" w:rsidRDefault="00D70714" w:rsidP="00D7071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B27EBD">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444354">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44354">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B27EBD">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w:t>
      </w:r>
      <w:r w:rsidRPr="00A27935">
        <w:rPr>
          <w:rFonts w:ascii="Times New Roman" w:eastAsia="Calibri" w:hAnsi="Times New Roman" w:cs="Times New Roman"/>
          <w:sz w:val="24"/>
          <w:szCs w:val="24"/>
        </w:rPr>
        <w:lastRenderedPageBreak/>
        <w:t>объекты и выхода из них, посадки в транспортное средство и высадки из него, в том числе с использованием кресла-коляски;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D70714" w:rsidRPr="00A27935" w:rsidRDefault="00D70714" w:rsidP="00D70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D70714" w:rsidRPr="00A27935" w:rsidRDefault="00D70714" w:rsidP="00D70714">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месторасположени</w:t>
      </w:r>
      <w:r w:rsidR="00B27EBD">
        <w:rPr>
          <w:rFonts w:ascii="Times New Roman" w:eastAsia="Calibri" w:hAnsi="Times New Roman" w:cs="Times New Roman"/>
          <w:sz w:val="24"/>
          <w:szCs w:val="24"/>
        </w:rPr>
        <w:t>е</w:t>
      </w:r>
      <w:r w:rsidRPr="00A27935">
        <w:rPr>
          <w:rFonts w:ascii="Times New Roman" w:eastAsia="Calibri" w:hAnsi="Times New Roman" w:cs="Times New Roman"/>
          <w:sz w:val="24"/>
          <w:szCs w:val="24"/>
        </w:rPr>
        <w:t>, режим работы, номер телефона для справок.</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D70714"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D70714" w:rsidRPr="00A27935" w:rsidRDefault="00D70714" w:rsidP="00D70714">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B27EBD">
        <w:rPr>
          <w:rFonts w:ascii="Times New Roman" w:eastAsia="Calibri" w:hAnsi="Times New Roman" w:cs="Times New Roman"/>
          <w:sz w:val="24"/>
          <w:szCs w:val="24"/>
        </w:rPr>
        <w:t xml:space="preserve">анизационной </w:t>
      </w:r>
      <w:r w:rsidRPr="00A27935">
        <w:rPr>
          <w:rFonts w:ascii="Times New Roman" w:eastAsia="Calibri" w:hAnsi="Times New Roman" w:cs="Times New Roman"/>
          <w:sz w:val="24"/>
          <w:szCs w:val="24"/>
        </w:rPr>
        <w:t xml:space="preserve">техникой, позволяющей организовать исполнение муниципальной услуги в полном объеме. </w:t>
      </w:r>
    </w:p>
    <w:p w:rsidR="00D70714" w:rsidRPr="00A27935" w:rsidRDefault="00D70714" w:rsidP="00D70714">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B27EBD">
        <w:rPr>
          <w:rFonts w:ascii="Times New Roman" w:eastAsia="Calibri" w:hAnsi="Times New Roman" w:cs="Times New Roman"/>
          <w:sz w:val="24"/>
          <w:szCs w:val="24"/>
        </w:rPr>
        <w:t xml:space="preserve">.12.2012 </w:t>
      </w:r>
      <w:r>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D70714" w:rsidRPr="00A27935">
        <w:rPr>
          <w:rFonts w:ascii="Times New Roman" w:hAnsi="Times New Roman"/>
          <w:bCs/>
          <w:sz w:val="24"/>
          <w:szCs w:val="24"/>
        </w:rPr>
        <w:t>) сектор информирования и ожидания;</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D70714" w:rsidRPr="00A27935">
        <w:rPr>
          <w:rFonts w:ascii="Times New Roman" w:hAnsi="Times New Roman"/>
          <w:bCs/>
          <w:sz w:val="24"/>
          <w:szCs w:val="24"/>
        </w:rPr>
        <w:t>) сектор приема заявителей.</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D70714"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перечень государственных и муниципальных услуг, предоставление которых организовано 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 в соответствии с частью 1.1 статьи 16 Федерального закона от 27</w:t>
      </w:r>
      <w:r w:rsidR="00BD41B4">
        <w:rPr>
          <w:rFonts w:ascii="Times New Roman" w:hAnsi="Times New Roman"/>
          <w:bCs/>
          <w:sz w:val="24"/>
          <w:szCs w:val="24"/>
        </w:rPr>
        <w:t>.07.</w:t>
      </w:r>
      <w:r w:rsidRPr="00A27935">
        <w:rPr>
          <w:rFonts w:ascii="Times New Roman" w:hAnsi="Times New Roman"/>
          <w:bCs/>
          <w:sz w:val="24"/>
          <w:szCs w:val="24"/>
        </w:rPr>
        <w:t xml:space="preserve">2010 </w:t>
      </w:r>
      <w:r w:rsidR="00BD41B4">
        <w:rPr>
          <w:rFonts w:ascii="Times New Roman" w:hAnsi="Times New Roman"/>
          <w:bCs/>
          <w:sz w:val="24"/>
          <w:szCs w:val="24"/>
        </w:rPr>
        <w:t>№</w:t>
      </w:r>
      <w:r w:rsidRPr="00A27935">
        <w:rPr>
          <w:rFonts w:ascii="Times New Roman" w:hAnsi="Times New Roman"/>
          <w:bCs/>
          <w:sz w:val="24"/>
          <w:szCs w:val="24"/>
        </w:rPr>
        <w:t xml:space="preserve">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BD41B4">
        <w:rPr>
          <w:rFonts w:ascii="Times New Roman" w:hAnsi="Times New Roman"/>
          <w:bCs/>
          <w:sz w:val="24"/>
          <w:szCs w:val="24"/>
        </w:rPr>
        <w:t>.12.</w:t>
      </w:r>
      <w:r w:rsidRPr="00A27935">
        <w:rPr>
          <w:rFonts w:ascii="Times New Roman" w:hAnsi="Times New Roman"/>
          <w:bCs/>
          <w:sz w:val="24"/>
          <w:szCs w:val="24"/>
        </w:rPr>
        <w:t xml:space="preserve">2012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D70714" w:rsidRPr="00A27935" w:rsidRDefault="00B27EBD" w:rsidP="00D70714">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D70714" w:rsidRPr="00A27935">
        <w:rPr>
          <w:rFonts w:ascii="Times New Roman" w:hAnsi="Times New Roman"/>
          <w:bCs/>
          <w:sz w:val="24"/>
          <w:szCs w:val="24"/>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w:t>
      </w:r>
      <w:r w:rsidR="00251F69">
        <w:rPr>
          <w:rFonts w:ascii="Times New Roman" w:hAnsi="Times New Roman"/>
          <w:bCs/>
          <w:sz w:val="24"/>
          <w:szCs w:val="24"/>
        </w:rPr>
        <w:t>1</w:t>
      </w:r>
      <w:r w:rsidR="00D70714" w:rsidRPr="00A27935">
        <w:rPr>
          <w:rFonts w:ascii="Times New Roman" w:hAnsi="Times New Roman"/>
          <w:bCs/>
          <w:sz w:val="24"/>
          <w:szCs w:val="24"/>
        </w:rPr>
        <w:t xml:space="preserve"> пункта</w:t>
      </w:r>
      <w:r w:rsidR="00251F69">
        <w:rPr>
          <w:rFonts w:ascii="Times New Roman" w:hAnsi="Times New Roman"/>
          <w:bCs/>
          <w:sz w:val="24"/>
          <w:szCs w:val="24"/>
        </w:rPr>
        <w:t xml:space="preserve"> 2.21 раздела II настоящего административного регламента</w:t>
      </w:r>
      <w:r w:rsidR="00D70714" w:rsidRPr="00A27935">
        <w:rPr>
          <w:rFonts w:ascii="Times New Roman" w:hAnsi="Times New Roman"/>
          <w:bCs/>
          <w:sz w:val="24"/>
          <w:szCs w:val="24"/>
        </w:rPr>
        <w:t>;</w:t>
      </w:r>
      <w:proofErr w:type="gramEnd"/>
    </w:p>
    <w:p w:rsidR="00D70714" w:rsidRPr="00A27935" w:rsidRDefault="00251F69"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D70714"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D70714" w:rsidRPr="00A27935" w:rsidRDefault="00251F69"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D70714" w:rsidRPr="00A27935">
        <w:rPr>
          <w:rFonts w:ascii="Times New Roman" w:hAnsi="Times New Roman"/>
          <w:bCs/>
          <w:sz w:val="24"/>
          <w:szCs w:val="24"/>
        </w:rPr>
        <w:t>)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D70714" w:rsidRPr="00A27935" w:rsidRDefault="00251F69" w:rsidP="00D70714">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D70714" w:rsidRPr="00A27935">
        <w:rPr>
          <w:rFonts w:ascii="Times New Roman" w:hAnsi="Times New Roman"/>
          <w:bCs/>
          <w:sz w:val="24"/>
          <w:szCs w:val="24"/>
        </w:rPr>
        <w:t xml:space="preserve">) электронную систему управления очередью, предназначенную </w:t>
      </w:r>
      <w:proofErr w:type="gramStart"/>
      <w:r w:rsidR="00D70714" w:rsidRPr="00A27935">
        <w:rPr>
          <w:rFonts w:ascii="Times New Roman" w:hAnsi="Times New Roman"/>
          <w:bCs/>
          <w:sz w:val="24"/>
          <w:szCs w:val="24"/>
        </w:rPr>
        <w:t>для</w:t>
      </w:r>
      <w:proofErr w:type="gramEnd"/>
      <w:r w:rsidR="00D70714" w:rsidRPr="00A27935">
        <w:rPr>
          <w:rFonts w:ascii="Times New Roman" w:hAnsi="Times New Roman"/>
          <w:bCs/>
          <w:sz w:val="24"/>
          <w:szCs w:val="24"/>
        </w:rPr>
        <w:t>:</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D70714" w:rsidRPr="00A27935" w:rsidRDefault="00D70714" w:rsidP="00D70714">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251F69">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70714" w:rsidRPr="00A27935" w:rsidRDefault="00D70714" w:rsidP="00D70714">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Единица</w:t>
            </w:r>
          </w:p>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Нормативное значение показателя</w:t>
            </w:r>
          </w:p>
        </w:tc>
      </w:tr>
      <w:tr w:rsidR="000B4D13" w:rsidRPr="00444354"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 доступности</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Наличие возможности получения муниципальной услуги</w:t>
            </w:r>
            <w:r w:rsidRPr="00444354">
              <w:rPr>
                <w:rFonts w:ascii="Times New Roman" w:eastAsia="Times New Roman" w:hAnsi="Times New Roman" w:cs="Times New Roman"/>
                <w:bCs/>
                <w:sz w:val="24"/>
                <w:szCs w:val="24"/>
                <w:lang w:eastAsia="ru-RU"/>
              </w:rPr>
              <w:t xml:space="preserve"> </w:t>
            </w:r>
            <w:r w:rsidRPr="0044435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да</w:t>
            </w:r>
          </w:p>
        </w:tc>
      </w:tr>
      <w:tr w:rsidR="000B4D13" w:rsidRPr="00444354" w:rsidTr="00E47356">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Показатели качества</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251F6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заявлений</w:t>
            </w:r>
            <w:r w:rsidRPr="00444354">
              <w:rPr>
                <w:rFonts w:ascii="Times New Roman" w:eastAsia="Times New Roman" w:hAnsi="Times New Roman" w:cs="Times New Roman"/>
                <w:bCs/>
                <w:sz w:val="24"/>
                <w:szCs w:val="24"/>
                <w:lang w:eastAsia="ru-RU"/>
              </w:rPr>
              <w:t xml:space="preserve"> граждан</w:t>
            </w:r>
            <w:r w:rsidR="00251F69">
              <w:rPr>
                <w:rFonts w:ascii="Times New Roman" w:eastAsia="Times New Roman" w:hAnsi="Times New Roman" w:cs="Times New Roman"/>
                <w:bCs/>
                <w:sz w:val="24"/>
                <w:szCs w:val="24"/>
                <w:lang w:eastAsia="ru-RU"/>
              </w:rPr>
              <w:t xml:space="preserve"> на предоставление муниципальной услуги</w:t>
            </w:r>
            <w:r w:rsidRPr="00444354">
              <w:rPr>
                <w:rFonts w:ascii="Times New Roman" w:eastAsia="Times New Roman" w:hAnsi="Times New Roman" w:cs="Times New Roman"/>
                <w:bCs/>
                <w:sz w:val="24"/>
                <w:szCs w:val="24"/>
                <w:lang w:eastAsia="ru-RU"/>
              </w:rPr>
              <w:t>, рассмотренных в установленный срок</w:t>
            </w:r>
            <w:r w:rsidRPr="00444354">
              <w:rPr>
                <w:rFonts w:ascii="Times New Roman" w:eastAsia="Times New Roman" w:hAnsi="Times New Roman" w:cs="Times New Roman"/>
                <w:sz w:val="24"/>
                <w:szCs w:val="24"/>
                <w:lang w:eastAsia="ru-RU"/>
              </w:rPr>
              <w:t xml:space="preserve">, в общем количестве </w:t>
            </w:r>
            <w:r w:rsidR="00251F69">
              <w:rPr>
                <w:rFonts w:ascii="Times New Roman" w:eastAsia="Times New Roman" w:hAnsi="Times New Roman" w:cs="Times New Roman"/>
                <w:sz w:val="24"/>
                <w:szCs w:val="24"/>
                <w:lang w:eastAsia="ru-RU"/>
              </w:rPr>
              <w:t>заявлений г</w:t>
            </w:r>
            <w:r w:rsidRPr="00444354">
              <w:rPr>
                <w:rFonts w:ascii="Times New Roman" w:eastAsia="Times New Roman" w:hAnsi="Times New Roman" w:cs="Times New Roman"/>
                <w:sz w:val="24"/>
                <w:szCs w:val="24"/>
                <w:lang w:eastAsia="ru-RU"/>
              </w:rPr>
              <w:t xml:space="preserve">раждан </w:t>
            </w:r>
            <w:r w:rsidR="00251F69">
              <w:rPr>
                <w:rFonts w:ascii="Times New Roman" w:eastAsia="Times New Roman" w:hAnsi="Times New Roman" w:cs="Times New Roman"/>
                <w:sz w:val="24"/>
                <w:szCs w:val="24"/>
                <w:lang w:eastAsia="ru-RU"/>
              </w:rPr>
              <w:t xml:space="preserve">на предоставлении муниципальной услуги </w:t>
            </w:r>
            <w:r w:rsidRPr="00444354">
              <w:rPr>
                <w:rFonts w:ascii="Times New Roman" w:eastAsia="Times New Roman" w:hAnsi="Times New Roman" w:cs="Times New Roman"/>
                <w:sz w:val="24"/>
                <w:szCs w:val="24"/>
                <w:lang w:eastAsia="ru-RU"/>
              </w:rPr>
              <w:t xml:space="preserve">в </w:t>
            </w:r>
            <w:r w:rsidR="00D70714">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100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Удельный вес рассмотренных в  установленный срок заявлений на предоставление </w:t>
            </w:r>
            <w:r w:rsidR="00251F69">
              <w:rPr>
                <w:rFonts w:ascii="Times New Roman" w:eastAsia="Times New Roman" w:hAnsi="Times New Roman" w:cs="Times New Roman"/>
                <w:sz w:val="24"/>
                <w:szCs w:val="24"/>
                <w:lang w:eastAsia="ru-RU"/>
              </w:rPr>
              <w:t xml:space="preserve">муниципальной </w:t>
            </w:r>
            <w:r w:rsidRPr="00444354">
              <w:rPr>
                <w:rFonts w:ascii="Times New Roman" w:eastAsia="Times New Roman" w:hAnsi="Times New Roman" w:cs="Times New Roman"/>
                <w:sz w:val="24"/>
                <w:szCs w:val="24"/>
                <w:lang w:eastAsia="ru-RU"/>
              </w:rPr>
              <w:t>услуги в общем количестве заявлений на предоставление</w:t>
            </w:r>
            <w:r w:rsidR="00251F69">
              <w:rPr>
                <w:rFonts w:ascii="Times New Roman" w:eastAsia="Times New Roman" w:hAnsi="Times New Roman" w:cs="Times New Roman"/>
                <w:sz w:val="24"/>
                <w:szCs w:val="24"/>
                <w:lang w:eastAsia="ru-RU"/>
              </w:rPr>
              <w:t xml:space="preserve"> муниципальной </w:t>
            </w:r>
            <w:r w:rsidRPr="00444354">
              <w:rPr>
                <w:rFonts w:ascii="Times New Roman" w:eastAsia="Times New Roman" w:hAnsi="Times New Roman" w:cs="Times New Roman"/>
                <w:sz w:val="24"/>
                <w:szCs w:val="24"/>
                <w:lang w:eastAsia="ru-RU"/>
              </w:rPr>
              <w:t xml:space="preserve">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100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предоставлени</w:t>
            </w:r>
            <w:r w:rsidR="00D70714">
              <w:rPr>
                <w:rFonts w:ascii="Times New Roman" w:eastAsia="Times New Roman" w:hAnsi="Times New Roman" w:cs="Times New Roman"/>
                <w:sz w:val="24"/>
                <w:szCs w:val="24"/>
                <w:lang w:eastAsia="ru-RU"/>
              </w:rPr>
              <w:t>е  муниципальной услуги в администрации</w:t>
            </w:r>
            <w:r w:rsidRPr="00444354">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0</w:t>
            </w:r>
          </w:p>
        </w:tc>
      </w:tr>
      <w:tr w:rsidR="000B4D13" w:rsidRPr="00444354" w:rsidTr="00E47356">
        <w:tc>
          <w:tcPr>
            <w:tcW w:w="5343" w:type="dxa"/>
            <w:tcBorders>
              <w:top w:val="single" w:sz="4" w:space="0" w:color="000000"/>
              <w:left w:val="single" w:sz="4" w:space="0" w:color="000000"/>
              <w:bottom w:val="single" w:sz="4" w:space="0" w:color="000000"/>
              <w:right w:val="single" w:sz="4" w:space="0" w:color="000000"/>
            </w:tcBorders>
            <w:hideMark/>
          </w:tcPr>
          <w:p w:rsidR="000B4D13" w:rsidRPr="00444354"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Удельный вес количества обоснованных жалоб в </w:t>
            </w:r>
            <w:r w:rsidRPr="00444354">
              <w:rPr>
                <w:rFonts w:ascii="Times New Roman" w:eastAsia="Times New Roman" w:hAnsi="Times New Roman" w:cs="Times New Roman"/>
                <w:sz w:val="24"/>
                <w:szCs w:val="24"/>
                <w:lang w:eastAsia="ru-RU"/>
              </w:rPr>
              <w:lastRenderedPageBreak/>
              <w:t>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0</w:t>
            </w:r>
          </w:p>
        </w:tc>
      </w:tr>
    </w:tbl>
    <w:p w:rsidR="000B4D13" w:rsidRPr="00444354" w:rsidRDefault="000B4D13" w:rsidP="00A4079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444354">
        <w:rPr>
          <w:rFonts w:ascii="Times New Roman" w:eastAsia="Calibri" w:hAnsi="Times New Roman" w:cs="Times New Roman"/>
          <w:b/>
          <w:sz w:val="24"/>
          <w:szCs w:val="24"/>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251F69">
        <w:rPr>
          <w:rFonts w:ascii="Times New Roman" w:eastAsia="Calibri" w:hAnsi="Times New Roman" w:cs="Times New Roman"/>
          <w:b/>
          <w:sz w:val="24"/>
          <w:szCs w:val="24"/>
        </w:rPr>
        <w:t>,</w:t>
      </w:r>
      <w:r w:rsidRPr="00444354">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D70714" w:rsidRPr="00592F12" w:rsidRDefault="000B4D13" w:rsidP="00D70714">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2.23. </w:t>
      </w:r>
      <w:bookmarkStart w:id="15" w:name="Par274"/>
      <w:bookmarkEnd w:id="15"/>
      <w:r w:rsidR="00D70714"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D70714" w:rsidRPr="00592F12">
        <w:rPr>
          <w:rFonts w:ascii="Times New Roman" w:eastAsia="Calibri" w:hAnsi="Times New Roman" w:cs="Times New Roman"/>
          <w:sz w:val="24"/>
          <w:szCs w:val="24"/>
        </w:rPr>
        <w:t xml:space="preserve">на официальном сайте администрации </w:t>
      </w:r>
      <w:hyperlink r:id="rId35" w:history="1">
        <w:r w:rsidR="00D70714" w:rsidRPr="00592F12">
          <w:rPr>
            <w:rFonts w:ascii="Times New Roman" w:eastAsia="Calibri" w:hAnsi="Times New Roman" w:cs="Times New Roman"/>
            <w:sz w:val="24"/>
            <w:szCs w:val="24"/>
            <w:lang w:val="en-US"/>
          </w:rPr>
          <w:t>www</w:t>
        </w:r>
        <w:r w:rsidR="00D70714" w:rsidRPr="00592F12">
          <w:rPr>
            <w:rFonts w:ascii="Times New Roman" w:eastAsia="Calibri" w:hAnsi="Times New Roman" w:cs="Times New Roman"/>
            <w:sz w:val="24"/>
            <w:szCs w:val="24"/>
          </w:rPr>
          <w:t>.</w:t>
        </w:r>
        <w:proofErr w:type="spellStart"/>
        <w:r w:rsidR="00D70714" w:rsidRPr="00592F12">
          <w:rPr>
            <w:rFonts w:ascii="Times New Roman" w:eastAsia="Calibri" w:hAnsi="Times New Roman" w:cs="Times New Roman"/>
            <w:sz w:val="24"/>
            <w:szCs w:val="24"/>
            <w:lang w:val="en-US"/>
          </w:rPr>
          <w:t>vuktyl</w:t>
        </w:r>
        <w:proofErr w:type="spellEnd"/>
        <w:r w:rsidR="00D70714" w:rsidRPr="00592F12">
          <w:rPr>
            <w:rFonts w:ascii="Times New Roman" w:eastAsia="Calibri" w:hAnsi="Times New Roman" w:cs="Times New Roman"/>
            <w:sz w:val="24"/>
            <w:szCs w:val="24"/>
          </w:rPr>
          <w:t>.</w:t>
        </w:r>
        <w:r w:rsidR="00D70714" w:rsidRPr="00592F12">
          <w:rPr>
            <w:rFonts w:ascii="Times New Roman" w:eastAsia="Calibri" w:hAnsi="Times New Roman" w:cs="Times New Roman"/>
            <w:sz w:val="24"/>
            <w:szCs w:val="24"/>
            <w:lang w:val="en-US"/>
          </w:rPr>
          <w:t>com</w:t>
        </w:r>
      </w:hyperlink>
      <w:r w:rsidR="00D70714" w:rsidRPr="00592F12">
        <w:rPr>
          <w:rFonts w:ascii="Times New Roman" w:eastAsia="Calibri" w:hAnsi="Times New Roman" w:cs="Times New Roman"/>
          <w:sz w:val="24"/>
          <w:szCs w:val="24"/>
        </w:rPr>
        <w:t>, порталах государственных и муниципальных услуг (функций).</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2.2</w:t>
      </w:r>
      <w:r w:rsidR="00D70714">
        <w:rPr>
          <w:rFonts w:ascii="Times New Roman" w:eastAsia="Times New Roman" w:hAnsi="Times New Roman" w:cs="Times New Roman"/>
          <w:sz w:val="24"/>
          <w:szCs w:val="24"/>
          <w:lang w:eastAsia="ru-RU"/>
        </w:rPr>
        <w:t>4</w:t>
      </w:r>
      <w:r w:rsidRPr="00444354">
        <w:rPr>
          <w:rFonts w:ascii="Times New Roman" w:eastAsia="Times New Roman" w:hAnsi="Times New Roman" w:cs="Times New Roman"/>
          <w:sz w:val="24"/>
          <w:szCs w:val="24"/>
          <w:lang w:eastAsia="ru-RU"/>
        </w:rPr>
        <w:t xml:space="preserve">. </w:t>
      </w:r>
      <w:proofErr w:type="gramStart"/>
      <w:r w:rsidRPr="00444354">
        <w:rPr>
          <w:rFonts w:ascii="Times New Roman" w:eastAsia="Times New Roman" w:hAnsi="Times New Roman" w:cs="Times New Roman"/>
          <w:sz w:val="24"/>
          <w:szCs w:val="24"/>
          <w:lang w:eastAsia="ru-RU"/>
        </w:rPr>
        <w:t>Предоставление муниципальной у</w:t>
      </w:r>
      <w:r w:rsidRPr="00444354">
        <w:rPr>
          <w:rFonts w:ascii="Times New Roman" w:eastAsia="Calibri" w:hAnsi="Times New Roman" w:cs="Times New Roman"/>
          <w:sz w:val="24"/>
          <w:szCs w:val="24"/>
        </w:rPr>
        <w:t>слуги</w:t>
      </w:r>
      <w:r w:rsidRPr="0044435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44354">
        <w:rPr>
          <w:rFonts w:ascii="Times New Roman" w:eastAsia="Calibri" w:hAnsi="Times New Roman" w:cs="Times New Roman"/>
          <w:sz w:val="24"/>
          <w:szCs w:val="24"/>
        </w:rPr>
        <w:t>слуги</w:t>
      </w:r>
      <w:r w:rsidRPr="0044435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D70714">
        <w:rPr>
          <w:rFonts w:ascii="Times New Roman" w:eastAsia="Times New Roman" w:hAnsi="Times New Roman" w:cs="Times New Roman"/>
          <w:sz w:val="24"/>
          <w:szCs w:val="24"/>
          <w:lang w:eastAsia="ru-RU"/>
        </w:rPr>
        <w:t>администрацией</w:t>
      </w:r>
      <w:r w:rsidRPr="0044435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D70714">
        <w:rPr>
          <w:rFonts w:ascii="Times New Roman" w:eastAsia="Times New Roman" w:hAnsi="Times New Roman" w:cs="Times New Roman"/>
          <w:sz w:val="24"/>
          <w:szCs w:val="24"/>
          <w:lang w:eastAsia="ru-RU"/>
        </w:rPr>
        <w:t>администрацией</w:t>
      </w:r>
      <w:r w:rsidRPr="00444354">
        <w:rPr>
          <w:rFonts w:ascii="Times New Roman" w:eastAsia="Times New Roman" w:hAnsi="Times New Roman" w:cs="Times New Roman"/>
          <w:sz w:val="24"/>
          <w:szCs w:val="24"/>
          <w:lang w:eastAsia="ru-RU"/>
        </w:rPr>
        <w:t>.</w:t>
      </w:r>
      <w:proofErr w:type="gramEnd"/>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444354"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МФЦ обеспечиваются:</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444354">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444354">
        <w:rPr>
          <w:rFonts w:ascii="Times New Roman" w:eastAsia="Times New Roman" w:hAnsi="Times New Roman" w:cs="Times New Roman"/>
          <w:sz w:val="24"/>
          <w:szCs w:val="24"/>
          <w:lang w:eastAsia="ru-RU"/>
        </w:rPr>
        <w:t>) бесплатный доступ заявителей к порталам государственных и муниципальных услуг (функций).</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444354">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444354">
        <w:rPr>
          <w:rFonts w:ascii="Times New Roman" w:eastAsia="Times New Roman" w:hAnsi="Times New Roman" w:cs="Times New Roman"/>
          <w:sz w:val="24"/>
          <w:szCs w:val="24"/>
          <w:lang w:eastAsia="ru-RU"/>
        </w:rPr>
        <w:t>дств в сч</w:t>
      </w:r>
      <w:proofErr w:type="gramEnd"/>
      <w:r w:rsidR="000B4D13" w:rsidRPr="0044435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444354" w:rsidRDefault="00251F69"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444354">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444354">
        <w:rPr>
          <w:rFonts w:ascii="Times New Roman" w:eastAsia="Times New Roman" w:hAnsi="Times New Roman" w:cs="Times New Roman"/>
          <w:sz w:val="24"/>
          <w:szCs w:val="24"/>
          <w:lang w:eastAsia="ru-RU"/>
        </w:rPr>
        <w:t>ии и ау</w:t>
      </w:r>
      <w:proofErr w:type="gramEnd"/>
      <w:r w:rsidR="000B4D13" w:rsidRPr="0044435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444354" w:rsidRDefault="000B4D13" w:rsidP="00A40792">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444354">
        <w:rPr>
          <w:rFonts w:ascii="Times New Roman" w:eastAsia="Calibri" w:hAnsi="Times New Roman" w:cs="Times New Roman"/>
          <w:b/>
          <w:sz w:val="24"/>
          <w:szCs w:val="24"/>
          <w:lang w:val="en-US" w:eastAsia="ru-RU"/>
        </w:rPr>
        <w:t>III</w:t>
      </w:r>
      <w:r w:rsidRPr="00444354">
        <w:rPr>
          <w:rFonts w:ascii="Times New Roman" w:eastAsia="Calibri" w:hAnsi="Times New Roman" w:cs="Times New Roman"/>
          <w:b/>
          <w:sz w:val="24"/>
          <w:szCs w:val="24"/>
          <w:lang w:eastAsia="ru-RU"/>
        </w:rPr>
        <w:t xml:space="preserve">. </w:t>
      </w:r>
      <w:r w:rsidRPr="0044435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6" w:name="Par279"/>
      <w:bookmarkEnd w:id="16"/>
      <w:r w:rsidRPr="00444354">
        <w:rPr>
          <w:rFonts w:ascii="Times New Roman" w:eastAsia="Calibri" w:hAnsi="Times New Roman" w:cs="Times New Roman"/>
          <w:sz w:val="24"/>
          <w:szCs w:val="24"/>
        </w:rPr>
        <w:t xml:space="preserve">3.1. Предоставление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2) </w:t>
      </w:r>
      <w:r w:rsidRPr="0044435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D70714">
        <w:rPr>
          <w:rFonts w:ascii="Times New Roman" w:eastAsia="Times New Roman" w:hAnsi="Times New Roman" w:cs="Times New Roman"/>
          <w:sz w:val="24"/>
          <w:szCs w:val="24"/>
          <w:lang w:eastAsia="ru-RU"/>
        </w:rPr>
        <w:t xml:space="preserve">раздела </w:t>
      </w:r>
      <w:r w:rsidR="00D70714">
        <w:rPr>
          <w:rFonts w:ascii="Times New Roman" w:eastAsia="Times New Roman" w:hAnsi="Times New Roman" w:cs="Times New Roman"/>
          <w:sz w:val="24"/>
          <w:szCs w:val="24"/>
          <w:lang w:val="en-US" w:eastAsia="ru-RU"/>
        </w:rPr>
        <w:t>I</w:t>
      </w:r>
      <w:r w:rsidR="00D70714">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w:t>
      </w:r>
    </w:p>
    <w:bookmarkStart w:id="17" w:name="Par288"/>
    <w:bookmarkEnd w:id="17"/>
    <w:p w:rsidR="000B4D13" w:rsidRDefault="001A348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Calibri" w:eastAsia="Calibri" w:hAnsi="Calibri" w:cs="Times New Roman"/>
          <w:sz w:val="24"/>
          <w:szCs w:val="24"/>
        </w:rPr>
        <w:fldChar w:fldCharType="begin"/>
      </w:r>
      <w:r w:rsidR="000B4D13" w:rsidRPr="00444354">
        <w:rPr>
          <w:rFonts w:ascii="Calibri" w:eastAsia="Calibri" w:hAnsi="Calibri" w:cs="Times New Roman"/>
          <w:sz w:val="24"/>
          <w:szCs w:val="24"/>
        </w:rPr>
        <w:instrText xml:space="preserve"> HYPERLINK \l "Par1004" </w:instrText>
      </w:r>
      <w:r w:rsidRPr="00444354">
        <w:rPr>
          <w:rFonts w:ascii="Calibri" w:eastAsia="Calibri" w:hAnsi="Calibri" w:cs="Times New Roman"/>
          <w:sz w:val="24"/>
          <w:szCs w:val="24"/>
        </w:rPr>
        <w:fldChar w:fldCharType="separate"/>
      </w:r>
      <w:r w:rsidR="000B4D13" w:rsidRPr="00444354">
        <w:rPr>
          <w:rFonts w:ascii="Times New Roman" w:eastAsia="Calibri" w:hAnsi="Times New Roman" w:cs="Times New Roman"/>
          <w:sz w:val="24"/>
          <w:szCs w:val="24"/>
        </w:rPr>
        <w:t>Блок-схема</w:t>
      </w:r>
      <w:r w:rsidRPr="00444354">
        <w:rPr>
          <w:rFonts w:ascii="Times New Roman" w:eastAsia="Calibri" w:hAnsi="Times New Roman" w:cs="Times New Roman"/>
          <w:sz w:val="24"/>
          <w:szCs w:val="24"/>
        </w:rPr>
        <w:fldChar w:fldCharType="end"/>
      </w:r>
      <w:r w:rsidR="000B4D13" w:rsidRPr="0044435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444354">
        <w:rPr>
          <w:rFonts w:ascii="Times New Roman" w:eastAsia="Times New Roman" w:hAnsi="Times New Roman" w:cs="Times New Roman"/>
          <w:sz w:val="24"/>
          <w:szCs w:val="24"/>
          <w:lang w:eastAsia="ru-RU"/>
        </w:rPr>
        <w:t>муниципальной</w:t>
      </w:r>
      <w:r w:rsidR="000B4D13" w:rsidRPr="00444354">
        <w:rPr>
          <w:rFonts w:ascii="Times New Roman" w:eastAsia="Calibri" w:hAnsi="Times New Roman" w:cs="Times New Roman"/>
          <w:sz w:val="24"/>
          <w:szCs w:val="24"/>
        </w:rPr>
        <w:t xml:space="preserve"> ус</w:t>
      </w:r>
      <w:r w:rsidR="00C679DE" w:rsidRPr="00444354">
        <w:rPr>
          <w:rFonts w:ascii="Times New Roman" w:eastAsia="Calibri" w:hAnsi="Times New Roman" w:cs="Times New Roman"/>
          <w:sz w:val="24"/>
          <w:szCs w:val="24"/>
        </w:rPr>
        <w:t>луги приводится в приложении 3</w:t>
      </w:r>
      <w:r w:rsidR="000B4D13" w:rsidRPr="00444354">
        <w:rPr>
          <w:rFonts w:ascii="Times New Roman" w:eastAsia="Calibri" w:hAnsi="Times New Roman" w:cs="Times New Roman"/>
          <w:sz w:val="24"/>
          <w:szCs w:val="24"/>
        </w:rPr>
        <w:t xml:space="preserve"> к настоящему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 xml:space="preserve">дминистративному регламенту. </w:t>
      </w:r>
    </w:p>
    <w:p w:rsidR="00BD41B4" w:rsidRPr="00444354" w:rsidRDefault="00BD41B4"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8" w:name="Par293"/>
      <w:bookmarkEnd w:id="18"/>
      <w:r w:rsidRPr="00444354">
        <w:rPr>
          <w:rFonts w:ascii="Times New Roman" w:eastAsia="Calibri" w:hAnsi="Times New Roman" w:cs="Times New Roman"/>
          <w:b/>
          <w:sz w:val="24"/>
          <w:szCs w:val="24"/>
        </w:rPr>
        <w:lastRenderedPageBreak/>
        <w:t>Прием</w:t>
      </w:r>
      <w:r w:rsidRPr="00444354">
        <w:rPr>
          <w:rFonts w:ascii="Calibri" w:eastAsia="Calibri" w:hAnsi="Calibri" w:cs="Times New Roman"/>
          <w:sz w:val="24"/>
          <w:szCs w:val="24"/>
        </w:rPr>
        <w:t xml:space="preserve"> </w:t>
      </w:r>
      <w:r w:rsidRPr="00444354">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в </w:t>
      </w:r>
      <w:r w:rsidR="00D70714">
        <w:rPr>
          <w:rFonts w:ascii="Times New Roman" w:eastAsia="Calibri" w:hAnsi="Times New Roman" w:cs="Times New Roman"/>
          <w:sz w:val="24"/>
          <w:szCs w:val="24"/>
        </w:rPr>
        <w:t>администрацию</w:t>
      </w:r>
      <w:r w:rsidRPr="00444354">
        <w:rPr>
          <w:rFonts w:ascii="Times New Roman" w:eastAsia="Calibri" w:hAnsi="Times New Roman" w:cs="Times New Roman"/>
          <w:sz w:val="24"/>
          <w:szCs w:val="24"/>
        </w:rPr>
        <w:t>, МФЦ.</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0B4D13" w:rsidRPr="00444354">
        <w:rPr>
          <w:rFonts w:ascii="Times New Roman" w:eastAsia="Calibri" w:hAnsi="Times New Roman" w:cs="Times New Roman"/>
          <w:sz w:val="24"/>
          <w:szCs w:val="24"/>
        </w:rPr>
        <w:t xml:space="preserve">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МФЦ предусмотрена только очная форма подачи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При очной форме подачи документов запрос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может быть оформле</w:t>
      </w:r>
      <w:r w:rsidR="00D70714">
        <w:rPr>
          <w:rFonts w:ascii="Times New Roman" w:eastAsia="Calibri" w:hAnsi="Times New Roman" w:cs="Times New Roman"/>
          <w:sz w:val="24"/>
          <w:szCs w:val="24"/>
        </w:rPr>
        <w:t>н заявителем в ходе приема в Отделе</w:t>
      </w:r>
      <w:r w:rsidRPr="00444354">
        <w:rPr>
          <w:rFonts w:ascii="Times New Roman" w:eastAsia="Calibri" w:hAnsi="Times New Roman" w:cs="Times New Roman"/>
          <w:sz w:val="24"/>
          <w:szCs w:val="24"/>
        </w:rPr>
        <w:t xml:space="preserve">, МФЦ либо оформлен заранее.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По просьбе обратившегося лица запрос может быть оформлен специалистом О</w:t>
      </w:r>
      <w:r w:rsidR="00D70714">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251F69">
        <w:rPr>
          <w:rFonts w:ascii="Times New Roman" w:eastAsia="Calibri" w:hAnsi="Times New Roman" w:cs="Times New Roman"/>
          <w:sz w:val="24"/>
          <w:szCs w:val="24"/>
        </w:rPr>
        <w:t xml:space="preserve"> (последнее – при наличии)</w:t>
      </w:r>
      <w:r w:rsidRPr="00444354">
        <w:rPr>
          <w:rFonts w:ascii="Times New Roman" w:eastAsia="Calibri" w:hAnsi="Times New Roman" w:cs="Times New Roman"/>
          <w:sz w:val="24"/>
          <w:szCs w:val="24"/>
        </w:rPr>
        <w:t>, ставит дату и подпись.</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Специалист О</w:t>
      </w:r>
      <w:r w:rsidR="00D70714">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44435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444354">
        <w:rPr>
          <w:rFonts w:ascii="Times New Roman" w:eastAsia="Calibri" w:hAnsi="Times New Roman" w:cs="Times New Roman"/>
          <w:sz w:val="24"/>
          <w:szCs w:val="24"/>
        </w:rPr>
        <w:t>) проверяет полномочия заявителя;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444354">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444354">
        <w:rPr>
          <w:rFonts w:ascii="Times New Roman" w:eastAsia="Times New Roman" w:hAnsi="Times New Roman" w:cs="Times New Roman"/>
          <w:sz w:val="24"/>
          <w:szCs w:val="24"/>
          <w:lang w:eastAsia="ru-RU"/>
        </w:rPr>
        <w:t>муниципальной</w:t>
      </w:r>
      <w:r w:rsidR="000B4D13" w:rsidRPr="0044435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D70714">
        <w:rPr>
          <w:rFonts w:ascii="Times New Roman" w:eastAsia="Calibri" w:hAnsi="Times New Roman" w:cs="Times New Roman"/>
          <w:sz w:val="24"/>
          <w:szCs w:val="24"/>
        </w:rPr>
        <w:t xml:space="preserve">раздела </w:t>
      </w:r>
      <w:r w:rsidR="00D70714">
        <w:rPr>
          <w:rFonts w:ascii="Times New Roman" w:eastAsia="Calibri" w:hAnsi="Times New Roman" w:cs="Times New Roman"/>
          <w:sz w:val="24"/>
          <w:szCs w:val="24"/>
          <w:lang w:val="en-US"/>
        </w:rPr>
        <w:t>II</w:t>
      </w:r>
      <w:r w:rsidR="00D70714">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 xml:space="preserve">дминистративного регламента; </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44435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444354">
        <w:rPr>
          <w:rFonts w:ascii="Times New Roman" w:eastAsia="Times New Roman" w:hAnsi="Times New Roman" w:cs="Arial"/>
          <w:sz w:val="24"/>
          <w:szCs w:val="24"/>
          <w:lang w:eastAsia="ru-RU"/>
        </w:rPr>
        <w:t xml:space="preserve"> </w:t>
      </w:r>
      <w:r w:rsidR="000B4D13" w:rsidRPr="00444354">
        <w:rPr>
          <w:rFonts w:ascii="Times New Roman" w:eastAsia="Calibri" w:hAnsi="Times New Roman" w:cs="Times New Roman"/>
          <w:sz w:val="24"/>
          <w:szCs w:val="24"/>
        </w:rPr>
        <w:t>удостоверяясь, что: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444354">
        <w:rPr>
          <w:rFonts w:ascii="Times New Roman" w:eastAsia="Calibri" w:hAnsi="Times New Roman" w:cs="Times New Roman"/>
          <w:sz w:val="24"/>
          <w:szCs w:val="24"/>
        </w:rPr>
        <w:t xml:space="preserve">документы в установленных законодательством </w:t>
      </w:r>
      <w:r w:rsidR="00251F69">
        <w:rPr>
          <w:rFonts w:ascii="Times New Roman" w:eastAsia="Calibri" w:hAnsi="Times New Roman" w:cs="Times New Roman"/>
          <w:sz w:val="24"/>
          <w:szCs w:val="24"/>
        </w:rPr>
        <w:t xml:space="preserve">Российской Федерации </w:t>
      </w:r>
      <w:r w:rsidRPr="00444354">
        <w:rPr>
          <w:rFonts w:ascii="Times New Roman" w:eastAsia="Calibri" w:hAnsi="Times New Roman" w:cs="Times New Roman"/>
          <w:sz w:val="24"/>
          <w:szCs w:val="24"/>
        </w:rPr>
        <w:t xml:space="preserve">случаях нотариально удостоверены, скреплены печатями, имеют надлежащие подписи сторон или определенных законодательством </w:t>
      </w:r>
      <w:r w:rsidR="00251F69">
        <w:rPr>
          <w:rFonts w:ascii="Times New Roman" w:eastAsia="Calibri" w:hAnsi="Times New Roman" w:cs="Times New Roman"/>
          <w:sz w:val="24"/>
          <w:szCs w:val="24"/>
        </w:rPr>
        <w:t xml:space="preserve">Российской Федерации </w:t>
      </w:r>
      <w:r w:rsidRPr="00444354">
        <w:rPr>
          <w:rFonts w:ascii="Times New Roman" w:eastAsia="Calibri" w:hAnsi="Times New Roman" w:cs="Times New Roman"/>
          <w:sz w:val="24"/>
          <w:szCs w:val="24"/>
        </w:rPr>
        <w:t>должностных лиц;</w:t>
      </w:r>
      <w:proofErr w:type="gramEnd"/>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251F69">
        <w:rPr>
          <w:rFonts w:ascii="Times New Roman" w:eastAsia="Calibri" w:hAnsi="Times New Roman" w:cs="Times New Roman"/>
          <w:sz w:val="24"/>
          <w:szCs w:val="24"/>
        </w:rPr>
        <w:t>о</w:t>
      </w:r>
      <w:r w:rsidRPr="00444354">
        <w:rPr>
          <w:rFonts w:ascii="Times New Roman" w:eastAsia="Calibri" w:hAnsi="Times New Roman" w:cs="Times New Roman"/>
          <w:sz w:val="24"/>
          <w:szCs w:val="24"/>
        </w:rPr>
        <w:t>нахождения</w:t>
      </w:r>
      <w:r w:rsidR="00251F69">
        <w:rPr>
          <w:rFonts w:ascii="Times New Roman" w:eastAsia="Calibri" w:hAnsi="Times New Roman" w:cs="Times New Roman"/>
          <w:sz w:val="24"/>
          <w:szCs w:val="24"/>
        </w:rPr>
        <w:t xml:space="preserve"> или адреса</w:t>
      </w:r>
      <w:r w:rsidRPr="00444354">
        <w:rPr>
          <w:rFonts w:ascii="Times New Roman" w:eastAsia="Calibri" w:hAnsi="Times New Roman" w:cs="Times New Roman"/>
          <w:sz w:val="24"/>
          <w:szCs w:val="24"/>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исполнены карандашом;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444354">
        <w:rPr>
          <w:rFonts w:ascii="Times New Roman" w:eastAsia="Calibri" w:hAnsi="Times New Roman" w:cs="Times New Roman"/>
          <w:sz w:val="24"/>
          <w:szCs w:val="24"/>
        </w:rPr>
        <w:t>) принимает решение о приеме у заявителя представленны</w:t>
      </w:r>
      <w:r>
        <w:rPr>
          <w:rFonts w:ascii="Times New Roman" w:eastAsia="Calibri" w:hAnsi="Times New Roman" w:cs="Times New Roman"/>
          <w:sz w:val="24"/>
          <w:szCs w:val="24"/>
        </w:rPr>
        <w:t>е</w:t>
      </w:r>
      <w:r w:rsidR="000B4D13" w:rsidRPr="00444354">
        <w:rPr>
          <w:rFonts w:ascii="Times New Roman" w:eastAsia="Calibri" w:hAnsi="Times New Roman" w:cs="Times New Roman"/>
          <w:sz w:val="24"/>
          <w:szCs w:val="24"/>
        </w:rPr>
        <w:t xml:space="preserve"> документ</w:t>
      </w:r>
      <w:r>
        <w:rPr>
          <w:rFonts w:ascii="Times New Roman" w:eastAsia="Calibri" w:hAnsi="Times New Roman" w:cs="Times New Roman"/>
          <w:sz w:val="24"/>
          <w:szCs w:val="24"/>
        </w:rPr>
        <w:t>ы</w:t>
      </w:r>
      <w:r w:rsidR="000B4D13" w:rsidRPr="00444354">
        <w:rPr>
          <w:rFonts w:ascii="Times New Roman" w:eastAsia="Calibri" w:hAnsi="Times New Roman" w:cs="Times New Roman"/>
          <w:sz w:val="24"/>
          <w:szCs w:val="24"/>
        </w:rPr>
        <w:t>;</w:t>
      </w:r>
    </w:p>
    <w:p w:rsidR="000B4D13" w:rsidRPr="00444354" w:rsidRDefault="00251F69"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444354">
        <w:rPr>
          <w:rFonts w:ascii="Times New Roman" w:eastAsia="Calibri" w:hAnsi="Times New Roman" w:cs="Times New Roman"/>
          <w:sz w:val="24"/>
          <w:szCs w:val="24"/>
        </w:rPr>
        <w:t xml:space="preserve">) </w:t>
      </w:r>
      <w:r w:rsidR="00D70714">
        <w:rPr>
          <w:rFonts w:ascii="Times New Roman" w:eastAsia="Calibri" w:hAnsi="Times New Roman" w:cs="Times New Roman"/>
          <w:sz w:val="24"/>
          <w:szCs w:val="24"/>
        </w:rPr>
        <w:t xml:space="preserve">передает заявление </w:t>
      </w:r>
      <w:r w:rsidR="000B4D13" w:rsidRPr="00444354">
        <w:rPr>
          <w:rFonts w:ascii="Times New Roman" w:eastAsia="Calibri" w:hAnsi="Times New Roman" w:cs="Times New Roman"/>
          <w:sz w:val="24"/>
          <w:szCs w:val="24"/>
        </w:rPr>
        <w:t xml:space="preserve">и представленные документы </w:t>
      </w:r>
      <w:r w:rsidR="00D70714">
        <w:rPr>
          <w:rFonts w:ascii="Times New Roman" w:eastAsia="Calibri" w:hAnsi="Times New Roman" w:cs="Times New Roman"/>
          <w:sz w:val="24"/>
          <w:szCs w:val="24"/>
        </w:rPr>
        <w:t>на регистрацию</w:t>
      </w:r>
      <w:r w:rsidR="000B4D13" w:rsidRPr="00444354">
        <w:rPr>
          <w:rFonts w:ascii="Times New Roman" w:eastAsia="Calibri" w:hAnsi="Times New Roman" w:cs="Times New Roman"/>
          <w:sz w:val="24"/>
          <w:szCs w:val="24"/>
        </w:rPr>
        <w:t xml:space="preserve"> в день их поступления;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444354">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 необходимости специалист О</w:t>
      </w:r>
      <w:r w:rsidR="005E2F9A">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5E2F9A">
        <w:rPr>
          <w:rFonts w:ascii="Times New Roman" w:eastAsia="Calibri" w:hAnsi="Times New Roman" w:cs="Times New Roman"/>
          <w:sz w:val="24"/>
          <w:szCs w:val="24"/>
        </w:rPr>
        <w:t>тдела</w:t>
      </w:r>
      <w:r w:rsidRPr="00444354">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B4D13" w:rsidRPr="00444354">
        <w:rPr>
          <w:rFonts w:ascii="Times New Roman" w:eastAsia="Calibri" w:hAnsi="Times New Roman" w:cs="Times New Roman"/>
          <w:sz w:val="24"/>
          <w:szCs w:val="24"/>
        </w:rPr>
        <w:t>2</w:t>
      </w:r>
      <w:r>
        <w:rPr>
          <w:rFonts w:ascii="Times New Roman" w:eastAsia="Calibri" w:hAnsi="Times New Roman" w:cs="Times New Roman"/>
          <w:sz w:val="24"/>
          <w:szCs w:val="24"/>
        </w:rPr>
        <w:t>.</w:t>
      </w:r>
      <w:r w:rsidR="000B4D13" w:rsidRPr="00444354">
        <w:rPr>
          <w:rFonts w:ascii="Times New Roman" w:eastAsia="Calibri" w:hAnsi="Times New Roman" w:cs="Times New Roman"/>
          <w:sz w:val="24"/>
          <w:szCs w:val="24"/>
        </w:rPr>
        <w:t xml:space="preserve"> Заочная форма подачи документов – направление запроса о предоставлении </w:t>
      </w:r>
      <w:r w:rsidR="000B4D13" w:rsidRPr="00444354">
        <w:rPr>
          <w:rFonts w:ascii="Times New Roman" w:eastAsia="Times New Roman" w:hAnsi="Times New Roman" w:cs="Times New Roman"/>
          <w:sz w:val="24"/>
          <w:szCs w:val="24"/>
          <w:lang w:eastAsia="ru-RU"/>
        </w:rPr>
        <w:t>муниципальной</w:t>
      </w:r>
      <w:r w:rsidR="000B4D13" w:rsidRPr="0044435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При заочной форме подачи документов заявитель может направить запрос и </w:t>
      </w:r>
      <w:r w:rsidRPr="00444354">
        <w:rPr>
          <w:rFonts w:ascii="Times New Roman" w:eastAsia="Calibri" w:hAnsi="Times New Roman" w:cs="Times New Roman"/>
          <w:sz w:val="24"/>
          <w:szCs w:val="24"/>
        </w:rPr>
        <w:lastRenderedPageBreak/>
        <w:t xml:space="preserve">документы, указанные в пунктах 2.6, 2.10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5E2F9A">
        <w:rPr>
          <w:rFonts w:ascii="Times New Roman" w:eastAsia="Calibri" w:hAnsi="Times New Roman" w:cs="Times New Roman"/>
          <w:sz w:val="24"/>
          <w:szCs w:val="24"/>
        </w:rPr>
        <w:t xml:space="preserve"> 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w:t>
      </w:r>
    </w:p>
    <w:p w:rsidR="000B4D13" w:rsidRPr="00444354" w:rsidRDefault="005E2F9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0B4D13" w:rsidRPr="00444354">
        <w:rPr>
          <w:rFonts w:ascii="Times New Roman" w:eastAsia="Calibri" w:hAnsi="Times New Roman" w:cs="Times New Roman"/>
          <w:sz w:val="24"/>
          <w:szCs w:val="24"/>
        </w:rPr>
        <w:t xml:space="preserve">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w:t>
      </w:r>
      <w:r>
        <w:rPr>
          <w:rFonts w:ascii="Times New Roman" w:eastAsia="Calibri" w:hAnsi="Times New Roman" w:cs="Times New Roman"/>
          <w:sz w:val="24"/>
          <w:szCs w:val="24"/>
        </w:rPr>
        <w:t>ния запроса и документов в администрацию.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Если заявитель обратился заочно, специалист </w:t>
      </w:r>
      <w:r w:rsidR="005E2F9A">
        <w:rPr>
          <w:rFonts w:ascii="Times New Roman" w:eastAsia="Calibri" w:hAnsi="Times New Roman" w:cs="Times New Roman"/>
          <w:sz w:val="24"/>
          <w:szCs w:val="24"/>
        </w:rPr>
        <w:t>администрации</w:t>
      </w:r>
      <w:r w:rsidRPr="00444354">
        <w:rPr>
          <w:rFonts w:ascii="Times New Roman" w:eastAsia="Calibri" w:hAnsi="Times New Roman" w:cs="Times New Roman"/>
          <w:sz w:val="24"/>
          <w:szCs w:val="24"/>
        </w:rPr>
        <w:t>, ответственный за прием документов:</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44435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444354">
        <w:rPr>
          <w:rFonts w:ascii="Times New Roman" w:eastAsia="Calibri" w:hAnsi="Times New Roman" w:cs="Times New Roman"/>
          <w:sz w:val="24"/>
          <w:szCs w:val="24"/>
        </w:rPr>
        <w:t>) проверяет полномочия заявителя;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444354">
        <w:rPr>
          <w:rFonts w:ascii="Times New Roman" w:eastAsia="Calibri" w:hAnsi="Times New Roman" w:cs="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000B4D13"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000B4D13" w:rsidRPr="00444354">
        <w:rPr>
          <w:rFonts w:ascii="Times New Roman" w:eastAsia="Calibri" w:hAnsi="Times New Roman" w:cs="Times New Roman"/>
          <w:sz w:val="24"/>
          <w:szCs w:val="24"/>
        </w:rPr>
        <w:t>дминистративного регламента;</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44435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444354">
        <w:rPr>
          <w:rFonts w:ascii="Times New Roman" w:eastAsia="Times New Roman" w:hAnsi="Times New Roman" w:cs="Arial"/>
          <w:sz w:val="24"/>
          <w:szCs w:val="24"/>
          <w:lang w:eastAsia="ru-RU"/>
        </w:rPr>
        <w:t xml:space="preserve"> </w:t>
      </w:r>
      <w:r w:rsidR="000B4D13" w:rsidRPr="00444354">
        <w:rPr>
          <w:rFonts w:ascii="Times New Roman" w:eastAsia="Calibri" w:hAnsi="Times New Roman" w:cs="Times New Roman"/>
          <w:sz w:val="24"/>
          <w:szCs w:val="24"/>
        </w:rPr>
        <w:t>удостоверяясь, что:</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фамилии, имена и отчества</w:t>
      </w:r>
      <w:r w:rsidR="00251F69">
        <w:rPr>
          <w:rFonts w:ascii="Times New Roman" w:eastAsia="Calibri" w:hAnsi="Times New Roman" w:cs="Times New Roman"/>
          <w:sz w:val="24"/>
          <w:szCs w:val="24"/>
        </w:rPr>
        <w:t xml:space="preserve"> (последнее – при наличии)</w:t>
      </w:r>
      <w:r w:rsidRPr="00444354">
        <w:rPr>
          <w:rFonts w:ascii="Times New Roman" w:eastAsia="Calibri" w:hAnsi="Times New Roman" w:cs="Times New Roman"/>
          <w:sz w:val="24"/>
          <w:szCs w:val="24"/>
        </w:rPr>
        <w:t xml:space="preserve"> физических лиц, контактные телефоны, адреса их мест жительства написаны полностью;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исполнены карандашом;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444354">
        <w:rPr>
          <w:rFonts w:ascii="Times New Roman" w:eastAsia="Calibri" w:hAnsi="Times New Roman" w:cs="Times New Roman"/>
          <w:sz w:val="24"/>
          <w:szCs w:val="24"/>
        </w:rPr>
        <w:t>) принимает решение о приеме у заяв</w:t>
      </w:r>
      <w:r>
        <w:rPr>
          <w:rFonts w:ascii="Times New Roman" w:eastAsia="Calibri" w:hAnsi="Times New Roman" w:cs="Times New Roman"/>
          <w:sz w:val="24"/>
          <w:szCs w:val="24"/>
        </w:rPr>
        <w:t>ителя представленных документов;</w:t>
      </w:r>
    </w:p>
    <w:p w:rsidR="000B4D13" w:rsidRPr="00444354" w:rsidRDefault="00251F69"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444354">
        <w:rPr>
          <w:rFonts w:ascii="Times New Roman" w:eastAsia="Calibri" w:hAnsi="Times New Roman" w:cs="Times New Roman"/>
          <w:sz w:val="24"/>
          <w:szCs w:val="24"/>
        </w:rPr>
        <w:t>) регистрирует запрос и представленные документы под индивидуальным порядковым номером в день их поступления.</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444354">
        <w:rPr>
          <w:rFonts w:ascii="Times New Roman" w:eastAsia="Calibri" w:hAnsi="Times New Roman" w:cs="Times New Roman"/>
          <w:sz w:val="24"/>
          <w:szCs w:val="24"/>
        </w:rPr>
        <w:t xml:space="preserve">) </w:t>
      </w:r>
      <w:r w:rsidR="005E2F9A">
        <w:rPr>
          <w:rFonts w:ascii="Times New Roman" w:eastAsia="Calibri" w:hAnsi="Times New Roman" w:cs="Times New Roman"/>
          <w:sz w:val="24"/>
          <w:szCs w:val="24"/>
        </w:rPr>
        <w:t>направляет</w:t>
      </w:r>
      <w:r w:rsidR="000B4D13" w:rsidRPr="00444354">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444354" w:rsidRDefault="00251F69"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3.3.3</w:t>
      </w:r>
      <w:r w:rsidR="000B4D13" w:rsidRPr="00444354">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3.3.</w:t>
      </w:r>
      <w:r w:rsidR="00251F69">
        <w:rPr>
          <w:rFonts w:ascii="Times New Roman" w:eastAsia="Calibri" w:hAnsi="Times New Roman" w:cs="Times New Roman"/>
          <w:sz w:val="24"/>
          <w:szCs w:val="24"/>
        </w:rPr>
        <w:t>4</w:t>
      </w:r>
      <w:r w:rsidRPr="00444354">
        <w:rPr>
          <w:rFonts w:ascii="Times New Roman" w:eastAsia="Calibri" w:hAnsi="Times New Roman" w:cs="Times New Roman"/>
          <w:sz w:val="24"/>
          <w:szCs w:val="24"/>
        </w:rPr>
        <w:t xml:space="preserve">. Максимальный срок исполнения административной процедуры составляет 3 </w:t>
      </w:r>
      <w:proofErr w:type="gramStart"/>
      <w:r w:rsidRPr="00444354">
        <w:rPr>
          <w:rFonts w:ascii="Times New Roman" w:eastAsia="Calibri" w:hAnsi="Times New Roman" w:cs="Times New Roman"/>
          <w:sz w:val="24"/>
          <w:szCs w:val="24"/>
        </w:rPr>
        <w:t>календарных</w:t>
      </w:r>
      <w:proofErr w:type="gramEnd"/>
      <w:r w:rsidRPr="00444354">
        <w:rPr>
          <w:rFonts w:ascii="Times New Roman" w:eastAsia="Calibri" w:hAnsi="Times New Roman" w:cs="Times New Roman"/>
          <w:sz w:val="24"/>
          <w:szCs w:val="24"/>
        </w:rPr>
        <w:t xml:space="preserve"> дня</w:t>
      </w:r>
      <w:r w:rsidRPr="00444354">
        <w:rPr>
          <w:rFonts w:ascii="Times New Roman" w:eastAsia="Calibri" w:hAnsi="Times New Roman" w:cs="Times New Roman"/>
          <w:i/>
          <w:sz w:val="24"/>
          <w:szCs w:val="24"/>
        </w:rPr>
        <w:t xml:space="preserve"> </w:t>
      </w:r>
      <w:r w:rsidRPr="00444354">
        <w:rPr>
          <w:rFonts w:ascii="Times New Roman" w:eastAsia="Calibri" w:hAnsi="Times New Roman" w:cs="Times New Roman"/>
          <w:sz w:val="24"/>
          <w:szCs w:val="24"/>
        </w:rPr>
        <w:t xml:space="preserve">со дня поступления запроса от заявителя о предоставлении </w:t>
      </w:r>
      <w:r w:rsidRPr="00444354">
        <w:rPr>
          <w:rFonts w:ascii="Times New Roman" w:eastAsia="Times New Roman"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 </w:t>
      </w:r>
    </w:p>
    <w:p w:rsidR="005E2F9A" w:rsidRDefault="00251F69"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5E2F9A" w:rsidRPr="004B4DA5">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5E2F9A" w:rsidRPr="00300934"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5E2F9A" w:rsidRPr="00300934" w:rsidRDefault="005E2F9A" w:rsidP="005E2F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w:t>
      </w:r>
      <w:r w:rsidR="00251F69">
        <w:rPr>
          <w:rFonts w:ascii="Times New Roman" w:eastAsia="Calibri" w:hAnsi="Times New Roman" w:cs="Times New Roman"/>
          <w:sz w:val="24"/>
          <w:szCs w:val="24"/>
        </w:rPr>
        <w:t>венное взаимодействие (в 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5E2F9A" w:rsidRDefault="005E2F9A"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xml:space="preserve"> специалистом администрации, </w:t>
      </w:r>
      <w:r w:rsidR="00251F69">
        <w:rPr>
          <w:rFonts w:ascii="Times New Roman" w:eastAsia="Calibri" w:hAnsi="Times New Roman" w:cs="Times New Roman"/>
          <w:sz w:val="24"/>
          <w:szCs w:val="24"/>
        </w:rPr>
        <w:t xml:space="preserve">МФЦ, </w:t>
      </w:r>
      <w:r>
        <w:rPr>
          <w:rFonts w:ascii="Times New Roman" w:eastAsia="Calibri" w:hAnsi="Times New Roman" w:cs="Times New Roman"/>
          <w:sz w:val="24"/>
          <w:szCs w:val="24"/>
        </w:rPr>
        <w:t>ответственным за прием документов</w:t>
      </w:r>
      <w:r w:rsidRPr="00300934">
        <w:rPr>
          <w:rFonts w:ascii="Times New Roman" w:eastAsia="Calibri" w:hAnsi="Times New Roman" w:cs="Times New Roman"/>
          <w:sz w:val="24"/>
          <w:szCs w:val="24"/>
        </w:rPr>
        <w:t>.</w:t>
      </w:r>
    </w:p>
    <w:p w:rsidR="00BD41B4" w:rsidRDefault="00BD41B4"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D41B4" w:rsidRDefault="00BD41B4" w:rsidP="005E2F9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444354" w:rsidRDefault="000B4D13" w:rsidP="00A40792">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444354">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r w:rsidR="00A40792">
        <w:rPr>
          <w:rFonts w:ascii="Times New Roman" w:eastAsia="Times New Roman" w:hAnsi="Times New Roman" w:cs="Times New Roman"/>
          <w:b/>
          <w:sz w:val="24"/>
          <w:szCs w:val="24"/>
          <w:lang w:eastAsia="ru-RU"/>
        </w:rPr>
        <w:br/>
      </w:r>
      <w:r w:rsidRPr="0044435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444354"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4354">
        <w:rPr>
          <w:rFonts w:ascii="Times New Roman" w:eastAsia="Calibri" w:hAnsi="Times New Roman" w:cs="Times New Roman"/>
          <w:sz w:val="24"/>
          <w:szCs w:val="24"/>
        </w:rPr>
        <w:t xml:space="preserve">3.4. </w:t>
      </w:r>
      <w:proofErr w:type="gramStart"/>
      <w:r w:rsidRPr="00444354">
        <w:rPr>
          <w:rFonts w:ascii="Times New Roman" w:eastAsia="Calibri" w:hAnsi="Times New Roman" w:cs="Times New Roman"/>
          <w:sz w:val="24"/>
          <w:szCs w:val="24"/>
        </w:rPr>
        <w:t xml:space="preserve">Основанием для начала административной процедуры является </w:t>
      </w:r>
      <w:r w:rsidRPr="00444354">
        <w:rPr>
          <w:rFonts w:ascii="Times New Roman" w:eastAsia="Calibri" w:hAnsi="Times New Roman" w:cs="Times New Roman"/>
          <w:sz w:val="24"/>
          <w:szCs w:val="24"/>
          <w:lang w:eastAsia="ru-RU"/>
        </w:rPr>
        <w:t>получение специалистом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 (</w:t>
      </w:r>
      <w:r w:rsidR="00251F69">
        <w:rPr>
          <w:rFonts w:ascii="Times New Roman" w:eastAsia="Calibri" w:hAnsi="Times New Roman" w:cs="Times New Roman"/>
          <w:sz w:val="24"/>
          <w:szCs w:val="24"/>
        </w:rPr>
        <w:t>в случае</w:t>
      </w:r>
      <w:r w:rsidRPr="00444354">
        <w:rPr>
          <w:rFonts w:ascii="Times New Roman" w:eastAsia="Calibri" w:hAnsi="Times New Roman" w:cs="Times New Roman"/>
          <w:sz w:val="24"/>
          <w:szCs w:val="24"/>
        </w:rPr>
        <w:t xml:space="preserve"> если заявитель не представил документы, указанные в пункте 2.10 </w:t>
      </w:r>
      <w:r w:rsidR="005E2F9A">
        <w:rPr>
          <w:rFonts w:ascii="Times New Roman" w:eastAsia="Calibri" w:hAnsi="Times New Roman" w:cs="Times New Roman"/>
          <w:sz w:val="24"/>
          <w:szCs w:val="24"/>
        </w:rPr>
        <w:t xml:space="preserve">раздела </w:t>
      </w:r>
      <w:r w:rsidR="005E2F9A">
        <w:rPr>
          <w:rFonts w:ascii="Times New Roman" w:eastAsia="Calibri" w:hAnsi="Times New Roman" w:cs="Times New Roman"/>
          <w:sz w:val="24"/>
          <w:szCs w:val="24"/>
          <w:lang w:val="en-US"/>
        </w:rPr>
        <w:t>II</w:t>
      </w:r>
      <w:r w:rsidR="005E2F9A">
        <w:rPr>
          <w:rFonts w:ascii="Times New Roman" w:eastAsia="Calibri" w:hAnsi="Times New Roman" w:cs="Times New Roman"/>
          <w:sz w:val="24"/>
          <w:szCs w:val="24"/>
        </w:rPr>
        <w:t xml:space="preserve"> </w:t>
      </w:r>
      <w:r w:rsidRPr="00444354">
        <w:rPr>
          <w:rFonts w:ascii="Times New Roman" w:eastAsia="Calibri" w:hAnsi="Times New Roman" w:cs="Times New Roman"/>
          <w:sz w:val="24"/>
          <w:szCs w:val="24"/>
        </w:rPr>
        <w:t xml:space="preserve">настоящего </w:t>
      </w:r>
      <w:r w:rsidR="00310BEB" w:rsidRPr="00444354">
        <w:rPr>
          <w:rFonts w:ascii="Times New Roman" w:eastAsia="Calibri" w:hAnsi="Times New Roman" w:cs="Times New Roman"/>
          <w:sz w:val="24"/>
          <w:szCs w:val="24"/>
        </w:rPr>
        <w:t>а</w:t>
      </w:r>
      <w:r w:rsidRPr="00444354">
        <w:rPr>
          <w:rFonts w:ascii="Times New Roman" w:eastAsia="Calibri" w:hAnsi="Times New Roman" w:cs="Times New Roman"/>
          <w:sz w:val="24"/>
          <w:szCs w:val="24"/>
        </w:rPr>
        <w:t>дминистративного регламента по собственной инициативе</w:t>
      </w:r>
      <w:r w:rsidRPr="00444354">
        <w:rPr>
          <w:rFonts w:ascii="Times New Roman" w:eastAsia="Calibri" w:hAnsi="Times New Roman" w:cs="Times New Roman"/>
          <w:sz w:val="24"/>
          <w:szCs w:val="24"/>
          <w:lang w:eastAsia="ru-RU"/>
        </w:rPr>
        <w:t>)</w:t>
      </w:r>
      <w:r w:rsidRPr="00444354">
        <w:rPr>
          <w:rFonts w:ascii="Times New Roman" w:eastAsia="Calibri" w:hAnsi="Times New Roman" w:cs="Times New Roman"/>
          <w:sz w:val="24"/>
          <w:szCs w:val="24"/>
        </w:rPr>
        <w:t>.</w:t>
      </w:r>
      <w:proofErr w:type="gramEnd"/>
    </w:p>
    <w:p w:rsidR="000B4D13" w:rsidRPr="00444354" w:rsidRDefault="005E2F9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Специалист Отдела</w:t>
      </w:r>
      <w:r w:rsidR="000B4D13" w:rsidRPr="00444354">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оформляет межведомственные запросы;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5E2F9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МФЦ;</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sidR="00251F69">
        <w:rPr>
          <w:rFonts w:ascii="Times New Roman" w:eastAsia="Calibri" w:hAnsi="Times New Roman" w:cs="Times New Roman"/>
          <w:sz w:val="24"/>
          <w:szCs w:val="24"/>
          <w:lang w:eastAsia="ru-RU"/>
        </w:rPr>
        <w:t xml:space="preserve"> Российской Федерации</w:t>
      </w:r>
      <w:r w:rsidRPr="00444354">
        <w:rPr>
          <w:rFonts w:ascii="Times New Roman" w:eastAsia="Calibri" w:hAnsi="Times New Roman" w:cs="Times New Roman"/>
          <w:sz w:val="24"/>
          <w:szCs w:val="24"/>
          <w:lang w:eastAsia="ru-RU"/>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Направление запросов, </w:t>
      </w:r>
      <w:proofErr w:type="gramStart"/>
      <w:r w:rsidRPr="00444354">
        <w:rPr>
          <w:rFonts w:ascii="Times New Roman" w:eastAsia="Calibri" w:hAnsi="Times New Roman" w:cs="Times New Roman"/>
          <w:sz w:val="24"/>
          <w:szCs w:val="24"/>
          <w:lang w:eastAsia="ru-RU"/>
        </w:rPr>
        <w:t>контроль за</w:t>
      </w:r>
      <w:proofErr w:type="gramEnd"/>
      <w:r w:rsidRPr="00444354">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осуществляет специалист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для принятия решения о предоставлении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w:t>
      </w:r>
    </w:p>
    <w:p w:rsidR="0019258D"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444354">
        <w:rPr>
          <w:rFonts w:ascii="Times New Roman" w:eastAsia="Calibri" w:hAnsi="Times New Roman" w:cs="Times New Roman"/>
          <w:i/>
          <w:sz w:val="24"/>
          <w:szCs w:val="24"/>
          <w:lang w:eastAsia="ru-RU"/>
        </w:rPr>
        <w:t xml:space="preserve"> </w:t>
      </w:r>
      <w:r w:rsidRPr="00444354">
        <w:rPr>
          <w:rFonts w:ascii="Times New Roman" w:eastAsia="Calibri" w:hAnsi="Times New Roman" w:cs="Times New Roman"/>
          <w:sz w:val="24"/>
          <w:szCs w:val="24"/>
          <w:lang w:eastAsia="ru-RU"/>
        </w:rPr>
        <w:t>со дня получения специалистом О</w:t>
      </w:r>
      <w:r w:rsidR="005E2F9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sidR="005E2F9A">
        <w:rPr>
          <w:rFonts w:ascii="Times New Roman" w:eastAsia="Calibri" w:hAnsi="Times New Roman" w:cs="Times New Roman"/>
          <w:sz w:val="24"/>
          <w:szCs w:val="24"/>
          <w:lang w:eastAsia="ru-RU"/>
        </w:rPr>
        <w:t>тдел</w:t>
      </w:r>
      <w:r w:rsidRPr="00444354">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5E2F9A" w:rsidRPr="00300934" w:rsidRDefault="000B4D13" w:rsidP="005E2F9A">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44435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005E2F9A"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005E2F9A" w:rsidRPr="008E19FD">
        <w:rPr>
          <w:rFonts w:ascii="Times New Roman" w:eastAsia="Calibri" w:hAnsi="Times New Roman" w:cs="Times New Roman"/>
          <w:sz w:val="24"/>
          <w:szCs w:val="24"/>
        </w:rPr>
        <w:t>.</w:t>
      </w:r>
    </w:p>
    <w:p w:rsidR="000B4D13" w:rsidRPr="00444354" w:rsidRDefault="000B4D13" w:rsidP="00A4079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444354">
        <w:rPr>
          <w:rFonts w:ascii="Times New Roman" w:eastAsia="Calibri" w:hAnsi="Times New Roman" w:cs="Times New Roman"/>
          <w:b/>
          <w:sz w:val="24"/>
          <w:szCs w:val="24"/>
        </w:rPr>
        <w:t xml:space="preserve">Принятие решения о предоставлении (об отказе в предоставлении) </w:t>
      </w:r>
      <w:r w:rsidRPr="00444354">
        <w:rPr>
          <w:rFonts w:ascii="Times New Roman" w:eastAsia="Calibri" w:hAnsi="Times New Roman" w:cs="Times New Roman"/>
          <w:b/>
          <w:sz w:val="24"/>
          <w:szCs w:val="24"/>
          <w:lang w:eastAsia="ru-RU"/>
        </w:rPr>
        <w:t>муниципальной</w:t>
      </w:r>
      <w:r w:rsidRPr="00444354">
        <w:rPr>
          <w:rFonts w:ascii="Times New Roman" w:eastAsia="Calibri" w:hAnsi="Times New Roman" w:cs="Times New Roman"/>
          <w:b/>
          <w:sz w:val="24"/>
          <w:szCs w:val="24"/>
        </w:rPr>
        <w:t xml:space="preserve"> услуги</w:t>
      </w:r>
    </w:p>
    <w:p w:rsidR="000B4D13" w:rsidRPr="00444354"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Calibri" w:hAnsi="Times New Roman" w:cs="Times New Roman"/>
          <w:sz w:val="24"/>
          <w:szCs w:val="24"/>
        </w:rPr>
        <w:t xml:space="preserve">3.5. </w:t>
      </w:r>
      <w:r w:rsidRPr="0044435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5E2F9A">
        <w:rPr>
          <w:rFonts w:ascii="Times New Roman" w:eastAsia="Times New Roman" w:hAnsi="Times New Roman" w:cs="Times New Roman"/>
          <w:sz w:val="24"/>
          <w:szCs w:val="24"/>
          <w:lang w:eastAsia="ru-RU"/>
        </w:rPr>
        <w:t>тделе</w:t>
      </w:r>
      <w:r w:rsidRPr="00444354">
        <w:rPr>
          <w:rFonts w:ascii="Times New Roman" w:eastAsia="Times New Roman" w:hAnsi="Times New Roman" w:cs="Times New Roman"/>
          <w:sz w:val="24"/>
          <w:szCs w:val="24"/>
          <w:lang w:eastAsia="ru-RU"/>
        </w:rPr>
        <w:t xml:space="preserve"> зарегистрированных документов, указанных в </w:t>
      </w:r>
      <w:hyperlink r:id="rId36" w:history="1">
        <w:r w:rsidRPr="00444354">
          <w:rPr>
            <w:rFonts w:ascii="Times New Roman" w:eastAsia="Times New Roman" w:hAnsi="Times New Roman" w:cs="Times New Roman"/>
            <w:sz w:val="24"/>
            <w:szCs w:val="24"/>
            <w:lang w:eastAsia="ru-RU"/>
          </w:rPr>
          <w:t xml:space="preserve">пунктах </w:t>
        </w:r>
      </w:hyperlink>
      <w:r w:rsidRPr="00444354">
        <w:rPr>
          <w:rFonts w:ascii="Times New Roman" w:eastAsia="Times New Roman" w:hAnsi="Times New Roman" w:cs="Times New Roman"/>
          <w:sz w:val="24"/>
          <w:szCs w:val="24"/>
          <w:lang w:eastAsia="ru-RU"/>
        </w:rPr>
        <w:t xml:space="preserve">2.6, 2.10 </w:t>
      </w:r>
      <w:r w:rsidR="005E2F9A">
        <w:rPr>
          <w:rFonts w:ascii="Times New Roman" w:eastAsia="Times New Roman" w:hAnsi="Times New Roman" w:cs="Times New Roman"/>
          <w:sz w:val="24"/>
          <w:szCs w:val="24"/>
          <w:lang w:eastAsia="ru-RU"/>
        </w:rPr>
        <w:t xml:space="preserve">раздела </w:t>
      </w:r>
      <w:r w:rsidR="005E2F9A">
        <w:rPr>
          <w:rFonts w:ascii="Times New Roman" w:eastAsia="Times New Roman" w:hAnsi="Times New Roman" w:cs="Times New Roman"/>
          <w:sz w:val="24"/>
          <w:szCs w:val="24"/>
          <w:lang w:val="en-US" w:eastAsia="ru-RU"/>
        </w:rPr>
        <w:t>II</w:t>
      </w:r>
      <w:r w:rsidR="005E2F9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w:t>
      </w:r>
      <w:r w:rsidR="00310BEB" w:rsidRPr="00444354">
        <w:rPr>
          <w:rFonts w:ascii="Times New Roman" w:eastAsia="Times New Roman" w:hAnsi="Times New Roman" w:cs="Times New Roman"/>
          <w:sz w:val="24"/>
          <w:szCs w:val="24"/>
          <w:lang w:eastAsia="ru-RU"/>
        </w:rPr>
        <w:t>а</w:t>
      </w:r>
      <w:r w:rsidRPr="00444354">
        <w:rPr>
          <w:rFonts w:ascii="Times New Roman" w:eastAsia="Times New Roman" w:hAnsi="Times New Roman" w:cs="Times New Roman"/>
          <w:sz w:val="24"/>
          <w:szCs w:val="24"/>
          <w:lang w:eastAsia="ru-RU"/>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При рассмотрении комплекта документов для предоставления муници</w:t>
      </w:r>
      <w:r w:rsidR="005E2F9A">
        <w:rPr>
          <w:rFonts w:ascii="Times New Roman" w:eastAsia="Calibri" w:hAnsi="Times New Roman" w:cs="Times New Roman"/>
          <w:sz w:val="24"/>
          <w:szCs w:val="24"/>
          <w:lang w:eastAsia="ru-RU"/>
        </w:rPr>
        <w:t>пальной услуги специалист Отдела</w:t>
      </w:r>
      <w:r w:rsidR="00535231">
        <w:rPr>
          <w:rFonts w:ascii="Times New Roman" w:eastAsia="Calibri" w:hAnsi="Times New Roman" w:cs="Times New Roman"/>
          <w:sz w:val="24"/>
          <w:szCs w:val="24"/>
          <w:lang w:eastAsia="ru-RU"/>
        </w:rPr>
        <w:t>, ответственный за принятие решения о предоставлении муниципальной услуги</w:t>
      </w:r>
      <w:r w:rsidRPr="00444354">
        <w:rPr>
          <w:rFonts w:ascii="Times New Roman" w:eastAsia="Calibri"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дминистративного регламента;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анализирует содержащ</w:t>
      </w:r>
      <w:r w:rsidR="00535231">
        <w:rPr>
          <w:rFonts w:ascii="Times New Roman" w:eastAsia="Calibri" w:hAnsi="Times New Roman" w:cs="Times New Roman"/>
          <w:sz w:val="24"/>
          <w:szCs w:val="24"/>
          <w:lang w:eastAsia="ru-RU"/>
        </w:rPr>
        <w:t>ую</w:t>
      </w:r>
      <w:r w:rsidRPr="00444354">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w:t>
      </w:r>
      <w:r w:rsidRPr="00444354">
        <w:rPr>
          <w:rFonts w:ascii="Times New Roman" w:eastAsia="Calibri" w:hAnsi="Times New Roman" w:cs="Times New Roman"/>
          <w:sz w:val="24"/>
          <w:szCs w:val="24"/>
          <w:lang w:eastAsia="ru-RU"/>
        </w:rPr>
        <w:lastRenderedPageBreak/>
        <w:t xml:space="preserve">также необходимости предоставления </w:t>
      </w:r>
      <w:r w:rsidR="005E2F9A">
        <w:rPr>
          <w:rFonts w:ascii="Times New Roman" w:eastAsia="Calibri" w:hAnsi="Times New Roman" w:cs="Times New Roman"/>
          <w:sz w:val="24"/>
          <w:szCs w:val="24"/>
          <w:lang w:eastAsia="ru-RU"/>
        </w:rPr>
        <w:t>администрацией</w:t>
      </w:r>
      <w:r w:rsidRPr="00444354">
        <w:rPr>
          <w:rFonts w:ascii="Times New Roman" w:eastAsia="Calibri" w:hAnsi="Times New Roman" w:cs="Times New Roman"/>
          <w:sz w:val="24"/>
          <w:szCs w:val="24"/>
          <w:lang w:eastAsia="ru-RU"/>
        </w:rPr>
        <w:t xml:space="preserve">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5E2F9A">
        <w:rPr>
          <w:rFonts w:ascii="Times New Roman" w:eastAsia="Calibri" w:hAnsi="Times New Roman" w:cs="Times New Roman"/>
          <w:sz w:val="24"/>
          <w:szCs w:val="24"/>
          <w:lang w:eastAsia="ru-RU"/>
        </w:rPr>
        <w:t xml:space="preserve">раздела </w:t>
      </w:r>
      <w:r w:rsidR="005E2F9A">
        <w:rPr>
          <w:rFonts w:ascii="Times New Roman" w:eastAsia="Calibri" w:hAnsi="Times New Roman" w:cs="Times New Roman"/>
          <w:sz w:val="24"/>
          <w:szCs w:val="24"/>
          <w:lang w:val="en-US" w:eastAsia="ru-RU"/>
        </w:rPr>
        <w:t>II</w:t>
      </w:r>
      <w:r w:rsidR="005E2F9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533CE5" w:rsidRPr="00444354" w:rsidRDefault="00533CE5"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44354">
        <w:rPr>
          <w:rFonts w:ascii="Times New Roman" w:eastAsia="Times New Roman" w:hAnsi="Times New Roman" w:cs="Times New Roman"/>
          <w:iCs/>
          <w:sz w:val="24"/>
          <w:szCs w:val="24"/>
          <w:lang w:eastAsia="ru-RU"/>
        </w:rPr>
        <w:t>При наличии противоречивых сведений в представленных документах специалист О</w:t>
      </w:r>
      <w:r w:rsidR="005E2F9A">
        <w:rPr>
          <w:rFonts w:ascii="Times New Roman" w:eastAsia="Times New Roman" w:hAnsi="Times New Roman" w:cs="Times New Roman"/>
          <w:iCs/>
          <w:sz w:val="24"/>
          <w:szCs w:val="24"/>
          <w:lang w:eastAsia="ru-RU"/>
        </w:rPr>
        <w:t>тдела</w:t>
      </w:r>
      <w:r w:rsidRPr="00444354">
        <w:rPr>
          <w:rFonts w:ascii="Times New Roman" w:eastAsia="Times New Roman" w:hAnsi="Times New Roman" w:cs="Times New Roman"/>
          <w:iCs/>
          <w:sz w:val="24"/>
          <w:szCs w:val="24"/>
          <w:lang w:eastAsia="ru-RU"/>
        </w:rPr>
        <w:t>,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w:t>
      </w:r>
      <w:r w:rsidR="00B41E6A">
        <w:rPr>
          <w:rFonts w:ascii="Times New Roman" w:eastAsia="Times New Roman" w:hAnsi="Times New Roman" w:cs="Times New Roman"/>
          <w:iCs/>
          <w:sz w:val="24"/>
          <w:szCs w:val="24"/>
          <w:lang w:eastAsia="ru-RU"/>
        </w:rPr>
        <w:t xml:space="preserve"> в течение трех календарных дней </w:t>
      </w:r>
      <w:r w:rsidRPr="00444354">
        <w:rPr>
          <w:rFonts w:ascii="Times New Roman" w:eastAsia="Times New Roman" w:hAnsi="Times New Roman" w:cs="Times New Roman"/>
          <w:iCs/>
          <w:sz w:val="24"/>
          <w:szCs w:val="24"/>
          <w:lang w:eastAsia="ru-RU"/>
        </w:rPr>
        <w:t>запросов в органы и организации, располагающие необходимой информацией.</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 в течение</w:t>
      </w:r>
      <w:r w:rsidRPr="00444354">
        <w:rPr>
          <w:rFonts w:ascii="Times New Roman" w:eastAsia="Calibri" w:hAnsi="Times New Roman" w:cs="Times New Roman"/>
          <w:sz w:val="24"/>
          <w:szCs w:val="24"/>
          <w:lang w:eastAsia="ru-RU"/>
        </w:rPr>
        <w:t xml:space="preserve"> </w:t>
      </w:r>
      <w:r w:rsidR="00535231">
        <w:rPr>
          <w:rFonts w:ascii="Times New Roman" w:eastAsia="Calibri" w:hAnsi="Times New Roman" w:cs="Times New Roman"/>
          <w:sz w:val="24"/>
          <w:szCs w:val="24"/>
          <w:lang w:eastAsia="ru-RU"/>
        </w:rPr>
        <w:t>10</w:t>
      </w:r>
      <w:r w:rsidR="00B41E6A">
        <w:rPr>
          <w:rFonts w:ascii="Times New Roman" w:eastAsia="Calibri" w:hAnsi="Times New Roman" w:cs="Times New Roman"/>
          <w:sz w:val="24"/>
          <w:szCs w:val="24"/>
          <w:lang w:eastAsia="ru-RU"/>
        </w:rPr>
        <w:t xml:space="preserve"> календарных дней </w:t>
      </w:r>
      <w:r w:rsidRPr="00444354">
        <w:rPr>
          <w:rFonts w:ascii="Times New Roman" w:eastAsia="Calibri" w:hAnsi="Times New Roman" w:cs="Times New Roman"/>
          <w:sz w:val="24"/>
          <w:szCs w:val="24"/>
          <w:lang w:eastAsia="ru-RU"/>
        </w:rPr>
        <w:t>по результатам проверки готовит один из следующих документов:</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проект решения о предоставлении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проект решения об отказе в предоставлении муниципальной услуги (в случае наличия оснований, предусмотренных пунктом 2.14 </w:t>
      </w:r>
      <w:r w:rsidR="00B41E6A">
        <w:rPr>
          <w:rFonts w:ascii="Times New Roman" w:eastAsia="Calibri" w:hAnsi="Times New Roman" w:cs="Times New Roman"/>
          <w:sz w:val="24"/>
          <w:szCs w:val="24"/>
          <w:lang w:eastAsia="ru-RU"/>
        </w:rPr>
        <w:t xml:space="preserve">раздела </w:t>
      </w:r>
      <w:r w:rsidR="00B41E6A">
        <w:rPr>
          <w:rFonts w:ascii="Times New Roman" w:eastAsia="Calibri" w:hAnsi="Times New Roman" w:cs="Times New Roman"/>
          <w:sz w:val="24"/>
          <w:szCs w:val="24"/>
          <w:lang w:val="en-US" w:eastAsia="ru-RU"/>
        </w:rPr>
        <w:t>II</w:t>
      </w:r>
      <w:r w:rsidR="00B41E6A">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в течени</w:t>
      </w:r>
      <w:r w:rsidR="00B41E6A">
        <w:rPr>
          <w:rFonts w:ascii="Times New Roman" w:eastAsia="Calibri" w:hAnsi="Times New Roman" w:cs="Times New Roman"/>
          <w:sz w:val="24"/>
          <w:szCs w:val="24"/>
          <w:lang w:eastAsia="ru-RU"/>
        </w:rPr>
        <w:t>е следующего дня</w:t>
      </w:r>
      <w:r w:rsidRPr="00444354">
        <w:rPr>
          <w:rFonts w:ascii="Times New Roman" w:eastAsia="Calibri" w:hAnsi="Times New Roman" w:cs="Times New Roman"/>
          <w:sz w:val="24"/>
          <w:szCs w:val="24"/>
          <w:lang w:eastAsia="ru-RU"/>
        </w:rPr>
        <w:t xml:space="preserve">.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 xml:space="preserve">Руководитель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подписывает проект решения о предоставлении муниципальной услуги (решения об отказе в предоставлении муниципальной услуги) в течение </w:t>
      </w:r>
      <w:r w:rsidR="00535231">
        <w:rPr>
          <w:rFonts w:ascii="Times New Roman" w:eastAsia="Calibri" w:hAnsi="Times New Roman" w:cs="Times New Roman"/>
          <w:sz w:val="24"/>
          <w:szCs w:val="24"/>
          <w:lang w:eastAsia="ru-RU"/>
        </w:rPr>
        <w:t>1</w:t>
      </w:r>
      <w:r w:rsidR="00B41E6A">
        <w:rPr>
          <w:rFonts w:ascii="Times New Roman" w:eastAsia="Calibri" w:hAnsi="Times New Roman" w:cs="Times New Roman"/>
          <w:sz w:val="24"/>
          <w:szCs w:val="24"/>
          <w:lang w:eastAsia="ru-RU"/>
        </w:rPr>
        <w:t xml:space="preserve"> рабочего дня</w:t>
      </w:r>
      <w:r w:rsidRPr="00444354">
        <w:rPr>
          <w:rFonts w:ascii="Times New Roman" w:eastAsia="Calibri" w:hAnsi="Times New Roman" w:cs="Times New Roman"/>
          <w:sz w:val="24"/>
          <w:szCs w:val="24"/>
          <w:lang w:eastAsia="ru-RU"/>
        </w:rPr>
        <w:t xml:space="preserve"> со дня его получения.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Специалист О</w:t>
      </w:r>
      <w:r w:rsidR="00B41E6A">
        <w:rPr>
          <w:rFonts w:ascii="Times New Roman" w:eastAsia="Calibri" w:hAnsi="Times New Roman" w:cs="Times New Roman"/>
          <w:sz w:val="24"/>
          <w:szCs w:val="24"/>
          <w:lang w:eastAsia="ru-RU"/>
        </w:rPr>
        <w:t>тдела</w:t>
      </w:r>
      <w:r w:rsidRPr="00444354">
        <w:rPr>
          <w:rFonts w:ascii="Times New Roman" w:eastAsia="Calibri" w:hAnsi="Times New Roman" w:cs="Times New Roman"/>
          <w:sz w:val="24"/>
          <w:szCs w:val="24"/>
          <w:lang w:eastAsia="ru-RU"/>
        </w:rPr>
        <w:t xml:space="preserve"> направляет подписанное руководителем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xml:space="preserve"> решение с</w:t>
      </w:r>
      <w:r w:rsidR="00B41E6A">
        <w:rPr>
          <w:rFonts w:ascii="Times New Roman" w:eastAsia="Calibri" w:hAnsi="Times New Roman" w:cs="Times New Roman"/>
          <w:sz w:val="24"/>
          <w:szCs w:val="24"/>
          <w:lang w:eastAsia="ru-RU"/>
        </w:rPr>
        <w:t>пециалисту администрации,</w:t>
      </w:r>
      <w:r w:rsidRPr="0044435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00535231">
        <w:rPr>
          <w:rFonts w:ascii="Times New Roman" w:eastAsia="Calibri" w:hAnsi="Times New Roman" w:cs="Times New Roman"/>
          <w:sz w:val="24"/>
          <w:szCs w:val="24"/>
          <w:lang w:eastAsia="ru-RU"/>
        </w:rPr>
        <w:t xml:space="preserve">муниципальной </w:t>
      </w:r>
      <w:r w:rsidRPr="00444354">
        <w:rPr>
          <w:rFonts w:ascii="Times New Roman" w:eastAsia="Calibri" w:hAnsi="Times New Roman" w:cs="Times New Roman"/>
          <w:sz w:val="24"/>
          <w:szCs w:val="24"/>
          <w:lang w:eastAsia="ru-RU"/>
        </w:rPr>
        <w:t>услуги, для выдачи его заявителю.</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Calibri" w:hAnsi="Times New Roman" w:cs="Times New Roman"/>
          <w:sz w:val="24"/>
          <w:szCs w:val="24"/>
          <w:lang w:eastAsia="ru-RU"/>
        </w:rPr>
        <w:t>3.5.1. Критерием принятия решения</w:t>
      </w:r>
      <w:r w:rsidRPr="00444354">
        <w:rPr>
          <w:rFonts w:ascii="Times New Roman" w:eastAsia="Calibri" w:hAnsi="Times New Roman" w:cs="Times New Roman"/>
          <w:sz w:val="24"/>
          <w:szCs w:val="24"/>
        </w:rPr>
        <w:t xml:space="preserve">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Calibri" w:hAnsi="Times New Roman" w:cs="Times New Roman"/>
          <w:sz w:val="24"/>
          <w:szCs w:val="24"/>
        </w:rPr>
        <w:t xml:space="preserve"> услуги</w:t>
      </w:r>
      <w:r w:rsidRPr="00444354">
        <w:rPr>
          <w:rFonts w:ascii="Calibri" w:eastAsia="Calibri" w:hAnsi="Calibri" w:cs="Times New Roman"/>
          <w:sz w:val="24"/>
          <w:szCs w:val="24"/>
        </w:rPr>
        <w:t xml:space="preserve"> </w:t>
      </w:r>
      <w:r w:rsidRPr="00444354">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310BEB" w:rsidRPr="00444354">
        <w:rPr>
          <w:rFonts w:ascii="Times New Roman" w:eastAsia="Calibri" w:hAnsi="Times New Roman" w:cs="Times New Roman"/>
          <w:sz w:val="24"/>
          <w:szCs w:val="24"/>
          <w:lang w:eastAsia="ru-RU"/>
        </w:rPr>
        <w:t>а</w:t>
      </w:r>
      <w:r w:rsidRPr="00444354">
        <w:rPr>
          <w:rFonts w:ascii="Times New Roman" w:eastAsia="Calibri" w:hAnsi="Times New Roman" w:cs="Times New Roman"/>
          <w:sz w:val="24"/>
          <w:szCs w:val="24"/>
          <w:lang w:eastAsia="ru-RU"/>
        </w:rPr>
        <w:t xml:space="preserve">дминистративного регламента.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Calibri" w:hAnsi="Times New Roman" w:cs="Times New Roman"/>
          <w:sz w:val="24"/>
          <w:szCs w:val="24"/>
          <w:lang w:eastAsia="ru-RU"/>
        </w:rPr>
        <w:t>3.5.2. Максимальный срок исполнения административной</w:t>
      </w:r>
      <w:r w:rsidR="00813990" w:rsidRPr="00444354">
        <w:rPr>
          <w:rFonts w:ascii="Times New Roman" w:eastAsia="Calibri" w:hAnsi="Times New Roman" w:cs="Times New Roman"/>
          <w:sz w:val="24"/>
          <w:szCs w:val="24"/>
          <w:lang w:eastAsia="ru-RU"/>
        </w:rPr>
        <w:t xml:space="preserve"> процедуры составляет не более 1</w:t>
      </w:r>
      <w:r w:rsidRPr="00444354">
        <w:rPr>
          <w:rFonts w:ascii="Times New Roman" w:eastAsia="Calibri" w:hAnsi="Times New Roman" w:cs="Times New Roman"/>
          <w:sz w:val="24"/>
          <w:szCs w:val="24"/>
          <w:lang w:eastAsia="ru-RU"/>
        </w:rPr>
        <w:t>6 календарных</w:t>
      </w:r>
      <w:r w:rsidRPr="00444354">
        <w:rPr>
          <w:rFonts w:ascii="Times New Roman" w:eastAsia="Calibri" w:hAnsi="Times New Roman" w:cs="Times New Roman"/>
          <w:i/>
          <w:sz w:val="24"/>
          <w:szCs w:val="24"/>
          <w:lang w:eastAsia="ru-RU"/>
        </w:rPr>
        <w:t xml:space="preserve"> </w:t>
      </w:r>
      <w:r w:rsidRPr="00444354">
        <w:rPr>
          <w:rFonts w:ascii="Times New Roman" w:eastAsia="Calibri" w:hAnsi="Times New Roman" w:cs="Times New Roman"/>
          <w:sz w:val="24"/>
          <w:szCs w:val="24"/>
          <w:lang w:eastAsia="ru-RU"/>
        </w:rPr>
        <w:t xml:space="preserve">дней со дня получения из </w:t>
      </w:r>
      <w:r w:rsidR="00B41E6A">
        <w:rPr>
          <w:rFonts w:ascii="Times New Roman" w:eastAsia="Calibri" w:hAnsi="Times New Roman" w:cs="Times New Roman"/>
          <w:sz w:val="24"/>
          <w:szCs w:val="24"/>
          <w:lang w:eastAsia="ru-RU"/>
        </w:rPr>
        <w:t>администрации</w:t>
      </w:r>
      <w:r w:rsidRPr="00444354">
        <w:rPr>
          <w:rFonts w:ascii="Times New Roman" w:eastAsia="Calibri" w:hAnsi="Times New Roman" w:cs="Times New Roman"/>
          <w:sz w:val="24"/>
          <w:szCs w:val="24"/>
          <w:lang w:eastAsia="ru-RU"/>
        </w:rPr>
        <w:t>, МФЦ полного комплекта документов, необходимых для предоставления муниципальной услуги</w:t>
      </w:r>
      <w:r w:rsidRPr="00444354">
        <w:rPr>
          <w:rFonts w:ascii="Times New Roman" w:eastAsia="Times New Roman" w:hAnsi="Times New Roman" w:cs="Times New Roman"/>
          <w:sz w:val="24"/>
          <w:szCs w:val="24"/>
          <w:lang w:eastAsia="ru-RU"/>
        </w:rPr>
        <w:t xml:space="preserve">.  </w:t>
      </w:r>
    </w:p>
    <w:p w:rsidR="00684940" w:rsidRPr="00444354" w:rsidRDefault="00684940"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В случае</w:t>
      </w:r>
      <w:proofErr w:type="gramStart"/>
      <w:r w:rsidRPr="00444354">
        <w:rPr>
          <w:rFonts w:ascii="Times New Roman" w:eastAsia="Times New Roman" w:hAnsi="Times New Roman" w:cs="Times New Roman"/>
          <w:sz w:val="24"/>
          <w:szCs w:val="24"/>
          <w:lang w:eastAsia="ru-RU"/>
        </w:rPr>
        <w:t>,</w:t>
      </w:r>
      <w:proofErr w:type="gramEnd"/>
      <w:r w:rsidRPr="00444354">
        <w:rPr>
          <w:rFonts w:ascii="Times New Roman" w:eastAsia="Times New Roman" w:hAnsi="Times New Roman" w:cs="Times New Roman"/>
          <w:sz w:val="24"/>
          <w:szCs w:val="24"/>
          <w:lang w:eastAsia="ru-RU"/>
        </w:rPr>
        <w:t xml:space="preserve"> если заявление не соо</w:t>
      </w:r>
      <w:r w:rsidR="0019258D" w:rsidRPr="00444354">
        <w:rPr>
          <w:rFonts w:ascii="Times New Roman" w:eastAsia="Times New Roman" w:hAnsi="Times New Roman" w:cs="Times New Roman"/>
          <w:sz w:val="24"/>
          <w:szCs w:val="24"/>
          <w:lang w:eastAsia="ru-RU"/>
        </w:rPr>
        <w:t>тветствует положениям пункта 2.6</w:t>
      </w:r>
      <w:r w:rsidRPr="00444354">
        <w:rPr>
          <w:rFonts w:ascii="Times New Roman" w:eastAsia="Times New Roman" w:hAnsi="Times New Roman" w:cs="Times New Roman"/>
          <w:sz w:val="24"/>
          <w:szCs w:val="24"/>
          <w:lang w:eastAsia="ru-RU"/>
        </w:rPr>
        <w:t xml:space="preserve"> </w:t>
      </w:r>
      <w:r w:rsidR="00B41E6A">
        <w:rPr>
          <w:rFonts w:ascii="Times New Roman" w:eastAsia="Times New Roman" w:hAnsi="Times New Roman" w:cs="Times New Roman"/>
          <w:sz w:val="24"/>
          <w:szCs w:val="24"/>
          <w:lang w:eastAsia="ru-RU"/>
        </w:rPr>
        <w:t xml:space="preserve">раздела </w:t>
      </w:r>
      <w:r w:rsidR="00B41E6A">
        <w:rPr>
          <w:rFonts w:ascii="Times New Roman" w:eastAsia="Times New Roman" w:hAnsi="Times New Roman" w:cs="Times New Roman"/>
          <w:sz w:val="24"/>
          <w:szCs w:val="24"/>
          <w:lang w:val="en-US" w:eastAsia="ru-RU"/>
        </w:rPr>
        <w:t>II</w:t>
      </w:r>
      <w:r w:rsidR="00B41E6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w:t>
      </w:r>
      <w:r w:rsidR="0019258D" w:rsidRPr="00444354">
        <w:rPr>
          <w:rFonts w:ascii="Times New Roman" w:eastAsia="Times New Roman" w:hAnsi="Times New Roman" w:cs="Times New Roman"/>
          <w:sz w:val="24"/>
          <w:szCs w:val="24"/>
          <w:lang w:eastAsia="ru-RU"/>
        </w:rPr>
        <w:t>ументы, предусмотренные пунктом</w:t>
      </w:r>
      <w:r w:rsidRPr="00444354">
        <w:rPr>
          <w:rFonts w:ascii="Times New Roman" w:eastAsia="Times New Roman" w:hAnsi="Times New Roman" w:cs="Times New Roman"/>
          <w:sz w:val="24"/>
          <w:szCs w:val="24"/>
          <w:lang w:eastAsia="ru-RU"/>
        </w:rPr>
        <w:t xml:space="preserve"> </w:t>
      </w:r>
      <w:r w:rsidR="0019258D" w:rsidRPr="00444354">
        <w:rPr>
          <w:rFonts w:ascii="Times New Roman" w:eastAsia="Times New Roman" w:hAnsi="Times New Roman" w:cs="Times New Roman"/>
          <w:sz w:val="24"/>
          <w:szCs w:val="24"/>
          <w:lang w:eastAsia="ru-RU"/>
        </w:rPr>
        <w:t>2.6</w:t>
      </w:r>
      <w:r w:rsidRPr="00444354">
        <w:rPr>
          <w:rFonts w:ascii="Times New Roman" w:eastAsia="Times New Roman" w:hAnsi="Times New Roman" w:cs="Times New Roman"/>
          <w:sz w:val="24"/>
          <w:szCs w:val="24"/>
          <w:lang w:eastAsia="ru-RU"/>
        </w:rPr>
        <w:t xml:space="preserve"> </w:t>
      </w:r>
      <w:r w:rsidR="00B41E6A">
        <w:rPr>
          <w:rFonts w:ascii="Times New Roman" w:eastAsia="Times New Roman" w:hAnsi="Times New Roman" w:cs="Times New Roman"/>
          <w:sz w:val="24"/>
          <w:szCs w:val="24"/>
          <w:lang w:eastAsia="ru-RU"/>
        </w:rPr>
        <w:t xml:space="preserve">раздела </w:t>
      </w:r>
      <w:r w:rsidR="00B41E6A">
        <w:rPr>
          <w:rFonts w:ascii="Times New Roman" w:eastAsia="Times New Roman" w:hAnsi="Times New Roman" w:cs="Times New Roman"/>
          <w:sz w:val="24"/>
          <w:szCs w:val="24"/>
          <w:lang w:val="en-US" w:eastAsia="ru-RU"/>
        </w:rPr>
        <w:t>II</w:t>
      </w:r>
      <w:r w:rsidR="00B41E6A">
        <w:rPr>
          <w:rFonts w:ascii="Times New Roman" w:eastAsia="Times New Roman" w:hAnsi="Times New Roman" w:cs="Times New Roman"/>
          <w:sz w:val="24"/>
          <w:szCs w:val="24"/>
          <w:lang w:eastAsia="ru-RU"/>
        </w:rPr>
        <w:t xml:space="preserve"> </w:t>
      </w:r>
      <w:r w:rsidRPr="00444354">
        <w:rPr>
          <w:rFonts w:ascii="Times New Roman" w:eastAsia="Times New Roman"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w:t>
      </w:r>
      <w:r w:rsidR="0019258D" w:rsidRPr="00444354">
        <w:rPr>
          <w:rFonts w:ascii="Times New Roman" w:eastAsia="Times New Roman" w:hAnsi="Times New Roman" w:cs="Times New Roman"/>
          <w:sz w:val="24"/>
          <w:szCs w:val="24"/>
          <w:lang w:eastAsia="ru-RU"/>
        </w:rPr>
        <w:t>4</w:t>
      </w:r>
      <w:r w:rsidRPr="00444354">
        <w:rPr>
          <w:rFonts w:ascii="Times New Roman" w:eastAsia="Times New Roman" w:hAnsi="Times New Roman" w:cs="Times New Roman"/>
          <w:sz w:val="24"/>
          <w:szCs w:val="24"/>
          <w:lang w:eastAsia="ru-RU"/>
        </w:rPr>
        <w:t xml:space="preserve"> календарных дн</w:t>
      </w:r>
      <w:r w:rsidR="00B41E6A">
        <w:rPr>
          <w:rFonts w:ascii="Times New Roman" w:eastAsia="Times New Roman" w:hAnsi="Times New Roman" w:cs="Times New Roman"/>
          <w:sz w:val="24"/>
          <w:szCs w:val="24"/>
          <w:lang w:eastAsia="ru-RU"/>
        </w:rPr>
        <w:t>я</w:t>
      </w:r>
      <w:r w:rsidRPr="00444354">
        <w:rPr>
          <w:rFonts w:ascii="Times New Roman" w:eastAsia="Times New Roman" w:hAnsi="Times New Roman" w:cs="Times New Roman"/>
          <w:sz w:val="24"/>
          <w:szCs w:val="24"/>
          <w:lang w:eastAsia="ru-RU"/>
        </w:rPr>
        <w:t xml:space="preserve"> со дня получения из </w:t>
      </w:r>
      <w:r w:rsidR="00B41E6A">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A3176D">
        <w:rPr>
          <w:rFonts w:ascii="Times New Roman" w:eastAsia="Times New Roman" w:hAnsi="Times New Roman" w:cs="Times New Roman"/>
          <w:sz w:val="24"/>
          <w:szCs w:val="24"/>
          <w:lang w:eastAsia="ru-RU"/>
        </w:rPr>
        <w:t>администрацией д</w:t>
      </w:r>
      <w:r w:rsidRPr="00444354">
        <w:rPr>
          <w:rFonts w:ascii="Times New Roman" w:eastAsia="Times New Roman" w:hAnsi="Times New Roman" w:cs="Times New Roman"/>
          <w:sz w:val="24"/>
          <w:szCs w:val="24"/>
          <w:lang w:eastAsia="ru-RU"/>
        </w:rPr>
        <w:t>олжны быть указаны причины возврата заявления о предоставлении земельного участка.</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444354">
        <w:rPr>
          <w:rFonts w:ascii="Times New Roman" w:eastAsia="Times New Roman" w:hAnsi="Times New Roman" w:cs="Times New Roman"/>
          <w:bCs/>
          <w:iCs/>
          <w:sz w:val="24"/>
          <w:szCs w:val="24"/>
          <w:lang w:eastAsia="ru-RU"/>
        </w:rPr>
        <w:t xml:space="preserve">3.5.3. Результатом административной процедуры является принятие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(либо </w:t>
      </w:r>
      <w:r w:rsidR="00482011" w:rsidRPr="00444354">
        <w:rPr>
          <w:rFonts w:ascii="Times New Roman" w:eastAsia="Times New Roman" w:hAnsi="Times New Roman" w:cs="Times New Roman"/>
          <w:bCs/>
          <w:iCs/>
          <w:sz w:val="24"/>
          <w:szCs w:val="24"/>
          <w:lang w:eastAsia="ru-RU"/>
        </w:rPr>
        <w:t>уведомления</w:t>
      </w:r>
      <w:r w:rsidRPr="00444354">
        <w:rPr>
          <w:rFonts w:ascii="Times New Roman" w:eastAsia="Times New Roman" w:hAnsi="Times New Roman" w:cs="Times New Roman"/>
          <w:bCs/>
          <w:iCs/>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(либо </w:t>
      </w:r>
      <w:r w:rsidR="00482011" w:rsidRPr="00444354">
        <w:rPr>
          <w:rFonts w:ascii="Times New Roman" w:eastAsia="Times New Roman" w:hAnsi="Times New Roman" w:cs="Times New Roman"/>
          <w:bCs/>
          <w:iCs/>
          <w:sz w:val="24"/>
          <w:szCs w:val="24"/>
          <w:lang w:eastAsia="ru-RU"/>
        </w:rPr>
        <w:t>уведомления</w:t>
      </w:r>
      <w:r w:rsidRPr="00444354">
        <w:rPr>
          <w:rFonts w:ascii="Times New Roman" w:eastAsia="Times New Roman" w:hAnsi="Times New Roman" w:cs="Times New Roman"/>
          <w:bCs/>
          <w:iCs/>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bCs/>
          <w:iCs/>
          <w:sz w:val="24"/>
          <w:szCs w:val="24"/>
          <w:lang w:eastAsia="ru-RU"/>
        </w:rPr>
        <w:t xml:space="preserve"> услуги) с</w:t>
      </w:r>
      <w:r w:rsidR="00B41E6A">
        <w:rPr>
          <w:rFonts w:ascii="Times New Roman" w:eastAsia="Times New Roman" w:hAnsi="Times New Roman" w:cs="Times New Roman"/>
          <w:bCs/>
          <w:iCs/>
          <w:sz w:val="24"/>
          <w:szCs w:val="24"/>
          <w:lang w:eastAsia="ru-RU"/>
        </w:rPr>
        <w:t>пециалисту администрации</w:t>
      </w:r>
      <w:r w:rsidRPr="00444354">
        <w:rPr>
          <w:rFonts w:ascii="Times New Roman" w:eastAsia="Times New Roman" w:hAnsi="Times New Roman" w:cs="Times New Roman"/>
          <w:bCs/>
          <w:iCs/>
          <w:sz w:val="24"/>
          <w:szCs w:val="24"/>
          <w:lang w:eastAsia="ru-RU"/>
        </w:rPr>
        <w:t xml:space="preserve">, МФЦ, ответственному за выдачу результата предоставления услуги, для выдачи его заявителю. </w:t>
      </w:r>
    </w:p>
    <w:p w:rsidR="00B41E6A" w:rsidRPr="00300934" w:rsidRDefault="000B4D13" w:rsidP="00B41E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B41E6A">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B41E6A" w:rsidRPr="00300934">
        <w:rPr>
          <w:rFonts w:ascii="Times New Roman" w:eastAsia="Times New Roman" w:hAnsi="Times New Roman" w:cs="Times New Roman"/>
          <w:sz w:val="24"/>
          <w:szCs w:val="24"/>
          <w:lang w:eastAsia="ru-RU"/>
        </w:rPr>
        <w:t>.</w:t>
      </w:r>
    </w:p>
    <w:p w:rsidR="000B4D13" w:rsidRPr="00444354" w:rsidRDefault="000B4D13" w:rsidP="00A4079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444354">
        <w:rPr>
          <w:rFonts w:ascii="Times New Roman" w:eastAsia="Times New Roman" w:hAnsi="Times New Roman" w:cs="Times New Roman"/>
          <w:b/>
          <w:sz w:val="24"/>
          <w:szCs w:val="24"/>
          <w:lang w:eastAsia="ru-RU"/>
        </w:rPr>
        <w:t>Уведомление заявителя о принятом решении</w:t>
      </w:r>
      <w:r w:rsidRPr="00444354">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rPr>
        <w:t xml:space="preserve">3.6. </w:t>
      </w:r>
      <w:r w:rsidRPr="00444354">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w:t>
      </w:r>
      <w:r w:rsidRPr="00444354">
        <w:rPr>
          <w:rFonts w:ascii="Times New Roman" w:eastAsia="Times New Roman" w:hAnsi="Times New Roman" w:cs="Times New Roman"/>
          <w:sz w:val="24"/>
          <w:szCs w:val="24"/>
          <w:lang w:eastAsia="ru-RU"/>
        </w:rPr>
        <w:lastRenderedPageBreak/>
        <w:t>поступление с</w:t>
      </w:r>
      <w:r w:rsidR="00FF468F">
        <w:rPr>
          <w:rFonts w:ascii="Times New Roman" w:eastAsia="Times New Roman" w:hAnsi="Times New Roman" w:cs="Times New Roman"/>
          <w:sz w:val="24"/>
          <w:szCs w:val="24"/>
          <w:lang w:eastAsia="ru-RU"/>
        </w:rPr>
        <w:t>пециалисту</w:t>
      </w:r>
      <w:r w:rsidRPr="00444354">
        <w:rPr>
          <w:rFonts w:ascii="Times New Roman" w:eastAsia="Times New Roman" w:hAnsi="Times New Roman" w:cs="Times New Roman"/>
          <w:sz w:val="24"/>
          <w:szCs w:val="24"/>
          <w:lang w:eastAsia="ru-RU"/>
        </w:rPr>
        <w:t xml:space="preserve"> </w:t>
      </w:r>
      <w:r w:rsidR="00FF468F">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решения о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sz w:val="24"/>
          <w:szCs w:val="24"/>
          <w:lang w:eastAsia="ru-RU"/>
        </w:rPr>
        <w:t xml:space="preserve"> услуги или </w:t>
      </w:r>
      <w:r w:rsidR="00A77697" w:rsidRPr="00444354">
        <w:rPr>
          <w:rFonts w:ascii="Times New Roman" w:eastAsia="Times New Roman" w:hAnsi="Times New Roman" w:cs="Times New Roman"/>
          <w:sz w:val="24"/>
          <w:szCs w:val="24"/>
          <w:lang w:eastAsia="ru-RU"/>
        </w:rPr>
        <w:t>уведомления</w:t>
      </w:r>
      <w:r w:rsidRPr="00444354">
        <w:rPr>
          <w:rFonts w:ascii="Times New Roman" w:eastAsia="Times New Roman" w:hAnsi="Times New Roman" w:cs="Times New Roman"/>
          <w:sz w:val="24"/>
          <w:szCs w:val="24"/>
          <w:lang w:eastAsia="ru-RU"/>
        </w:rPr>
        <w:t xml:space="preserve"> об отказе в предоставлении </w:t>
      </w:r>
      <w:r w:rsidRPr="00444354">
        <w:rPr>
          <w:rFonts w:ascii="Times New Roman" w:eastAsia="Calibri" w:hAnsi="Times New Roman" w:cs="Times New Roman"/>
          <w:sz w:val="24"/>
          <w:szCs w:val="24"/>
          <w:lang w:eastAsia="ru-RU"/>
        </w:rPr>
        <w:t>муниципальной</w:t>
      </w:r>
      <w:r w:rsidRPr="00444354">
        <w:rPr>
          <w:rFonts w:ascii="Times New Roman" w:eastAsia="Times New Roman" w:hAnsi="Times New Roman" w:cs="Times New Roman"/>
          <w:sz w:val="24"/>
          <w:szCs w:val="24"/>
          <w:lang w:eastAsia="ru-RU"/>
        </w:rPr>
        <w:t xml:space="preserve"> услуги (далее </w:t>
      </w:r>
      <w:r w:rsidR="00A77697" w:rsidRPr="00444354">
        <w:rPr>
          <w:rFonts w:ascii="Times New Roman" w:eastAsia="Times New Roman" w:hAnsi="Times New Roman" w:cs="Times New Roman"/>
          <w:sz w:val="24"/>
          <w:szCs w:val="24"/>
          <w:lang w:eastAsia="ru-RU"/>
        </w:rPr>
        <w:t>–</w:t>
      </w:r>
      <w:r w:rsidRPr="00444354">
        <w:rPr>
          <w:rFonts w:ascii="Times New Roman" w:eastAsia="Times New Roman" w:hAnsi="Times New Roman" w:cs="Times New Roman"/>
          <w:sz w:val="24"/>
          <w:szCs w:val="24"/>
          <w:lang w:eastAsia="ru-RU"/>
        </w:rPr>
        <w:t xml:space="preserve">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ешение</w:t>
      </w:r>
      <w:r w:rsidR="00A77697" w:rsidRPr="00444354">
        <w:rPr>
          <w:rFonts w:ascii="Times New Roman" w:eastAsia="Times New Roman" w:hAnsi="Times New Roman" w:cs="Times New Roman"/>
          <w:sz w:val="24"/>
          <w:szCs w:val="24"/>
          <w:lang w:eastAsia="ru-RU"/>
        </w:rPr>
        <w:t>).</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Административная процедура исполняется с</w:t>
      </w:r>
      <w:r w:rsidR="00FF468F">
        <w:rPr>
          <w:rFonts w:ascii="Times New Roman" w:eastAsia="Times New Roman" w:hAnsi="Times New Roman" w:cs="Times New Roman"/>
          <w:sz w:val="24"/>
          <w:szCs w:val="24"/>
          <w:lang w:eastAsia="ru-RU"/>
        </w:rPr>
        <w:t>пециалистом администрации</w:t>
      </w:r>
      <w:r w:rsidRPr="00444354">
        <w:rPr>
          <w:rFonts w:ascii="Times New Roman" w:eastAsia="Times New Roman" w:hAnsi="Times New Roman" w:cs="Times New Roman"/>
          <w:sz w:val="24"/>
          <w:szCs w:val="24"/>
          <w:lang w:eastAsia="ru-RU"/>
        </w:rPr>
        <w:t xml:space="preserve">, МФЦ, ответственным за выдачу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При поступлении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 с</w:t>
      </w:r>
      <w:r w:rsidR="00FF468F">
        <w:rPr>
          <w:rFonts w:ascii="Times New Roman" w:eastAsia="Times New Roman" w:hAnsi="Times New Roman" w:cs="Times New Roman"/>
          <w:sz w:val="24"/>
          <w:szCs w:val="24"/>
          <w:lang w:eastAsia="ru-RU"/>
        </w:rPr>
        <w:t>пециалист администрации</w:t>
      </w:r>
      <w:r w:rsidRPr="00444354">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sidR="00FF468F">
        <w:rPr>
          <w:rFonts w:ascii="Times New Roman" w:eastAsia="Times New Roman" w:hAnsi="Times New Roman" w:cs="Times New Roman"/>
          <w:sz w:val="24"/>
          <w:szCs w:val="24"/>
          <w:lang w:eastAsia="ru-RU"/>
        </w:rPr>
        <w:t xml:space="preserve"> получения гражданином данного р</w:t>
      </w:r>
      <w:r w:rsidRPr="00444354">
        <w:rPr>
          <w:rFonts w:ascii="Times New Roman" w:eastAsia="Times New Roman" w:hAnsi="Times New Roman" w:cs="Times New Roman"/>
          <w:sz w:val="24"/>
          <w:szCs w:val="24"/>
          <w:lang w:eastAsia="ru-RU"/>
        </w:rPr>
        <w:t>ешения.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Выдачу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ешения осуществляет с</w:t>
      </w:r>
      <w:r w:rsidR="00FF468F">
        <w:rPr>
          <w:rFonts w:ascii="Times New Roman" w:eastAsia="Times New Roman" w:hAnsi="Times New Roman" w:cs="Times New Roman"/>
          <w:sz w:val="24"/>
          <w:szCs w:val="24"/>
          <w:lang w:eastAsia="ru-RU"/>
        </w:rPr>
        <w:t>пециалист администрации</w:t>
      </w:r>
      <w:r w:rsidRPr="00444354">
        <w:rPr>
          <w:rFonts w:ascii="Times New Roman" w:eastAsia="Times New Roman" w:hAnsi="Times New Roman" w:cs="Times New Roman"/>
          <w:sz w:val="24"/>
          <w:szCs w:val="24"/>
          <w:lang w:eastAsia="ru-RU"/>
        </w:rPr>
        <w:t>,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FF468F">
        <w:rPr>
          <w:rFonts w:ascii="Times New Roman" w:eastAsia="Times New Roman" w:hAnsi="Times New Roman" w:cs="Times New Roman"/>
          <w:sz w:val="24"/>
          <w:szCs w:val="24"/>
          <w:lang w:eastAsia="ru-RU"/>
        </w:rPr>
        <w:t>администрации</w:t>
      </w:r>
      <w:r w:rsidRPr="00444354">
        <w:rPr>
          <w:rFonts w:ascii="Times New Roman" w:eastAsia="Times New Roman" w:hAnsi="Times New Roman" w:cs="Times New Roman"/>
          <w:sz w:val="24"/>
          <w:szCs w:val="24"/>
          <w:lang w:eastAsia="ru-RU"/>
        </w:rPr>
        <w:t xml:space="preserve">, МФЦ, ответственный за выдачу результата предоставления услуги, направляет заявителю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3.6.1. </w:t>
      </w:r>
      <w:r w:rsidRPr="00444354">
        <w:rPr>
          <w:rFonts w:ascii="Times New Roman" w:eastAsia="Calibri" w:hAnsi="Times New Roman" w:cs="Times New Roman"/>
          <w:sz w:val="24"/>
          <w:szCs w:val="24"/>
          <w:lang w:eastAsia="ru-RU"/>
        </w:rPr>
        <w:t>Критерием</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 принятия</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 решения</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 о </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выдаче </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результата </w:t>
      </w:r>
      <w:r w:rsidR="00535231">
        <w:rPr>
          <w:rFonts w:ascii="Times New Roman" w:eastAsia="Calibri" w:hAnsi="Times New Roman" w:cs="Times New Roman"/>
          <w:sz w:val="24"/>
          <w:szCs w:val="24"/>
          <w:lang w:eastAsia="ru-RU"/>
        </w:rPr>
        <w:t xml:space="preserve"> </w:t>
      </w:r>
      <w:r w:rsidRPr="00444354">
        <w:rPr>
          <w:rFonts w:ascii="Times New Roman" w:eastAsia="Calibri" w:hAnsi="Times New Roman" w:cs="Times New Roman"/>
          <w:sz w:val="24"/>
          <w:szCs w:val="24"/>
          <w:lang w:eastAsia="ru-RU"/>
        </w:rPr>
        <w:t xml:space="preserve">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3 </w:t>
      </w:r>
      <w:proofErr w:type="gramStart"/>
      <w:r w:rsidRPr="00444354">
        <w:rPr>
          <w:rFonts w:ascii="Times New Roman" w:eastAsia="Times New Roman" w:hAnsi="Times New Roman" w:cs="Times New Roman"/>
          <w:sz w:val="24"/>
          <w:szCs w:val="24"/>
          <w:lang w:eastAsia="ru-RU"/>
        </w:rPr>
        <w:t>кале</w:t>
      </w:r>
      <w:r w:rsidR="00FF468F">
        <w:rPr>
          <w:rFonts w:ascii="Times New Roman" w:eastAsia="Times New Roman" w:hAnsi="Times New Roman" w:cs="Times New Roman"/>
          <w:sz w:val="24"/>
          <w:szCs w:val="24"/>
          <w:lang w:eastAsia="ru-RU"/>
        </w:rPr>
        <w:t>ндарных</w:t>
      </w:r>
      <w:proofErr w:type="gramEnd"/>
      <w:r w:rsidR="00FF468F">
        <w:rPr>
          <w:rFonts w:ascii="Times New Roman" w:eastAsia="Times New Roman" w:hAnsi="Times New Roman" w:cs="Times New Roman"/>
          <w:sz w:val="24"/>
          <w:szCs w:val="24"/>
          <w:lang w:eastAsia="ru-RU"/>
        </w:rPr>
        <w:t xml:space="preserve"> дня со дня поступления р</w:t>
      </w:r>
      <w:r w:rsidRPr="00444354">
        <w:rPr>
          <w:rFonts w:ascii="Times New Roman" w:eastAsia="Times New Roman" w:hAnsi="Times New Roman" w:cs="Times New Roman"/>
          <w:sz w:val="24"/>
          <w:szCs w:val="24"/>
          <w:lang w:eastAsia="ru-RU"/>
        </w:rPr>
        <w:t>ешения с</w:t>
      </w:r>
      <w:r w:rsidR="00FF468F">
        <w:rPr>
          <w:rFonts w:ascii="Times New Roman" w:eastAsia="Times New Roman" w:hAnsi="Times New Roman" w:cs="Times New Roman"/>
          <w:sz w:val="24"/>
          <w:szCs w:val="24"/>
          <w:lang w:eastAsia="ru-RU"/>
        </w:rPr>
        <w:t>пециалисту администрации</w:t>
      </w:r>
      <w:r w:rsidRPr="00444354">
        <w:rPr>
          <w:rFonts w:ascii="Times New Roman" w:eastAsia="Times New Roman" w:hAnsi="Times New Roman" w:cs="Times New Roman"/>
          <w:sz w:val="24"/>
          <w:szCs w:val="24"/>
          <w:lang w:eastAsia="ru-RU"/>
        </w:rPr>
        <w:t>, МФЦ,</w:t>
      </w:r>
      <w:r w:rsidRPr="00444354">
        <w:rPr>
          <w:rFonts w:ascii="Times New Roman" w:eastAsia="Times New Roman" w:hAnsi="Times New Roman" w:cs="Times New Roman"/>
          <w:i/>
          <w:iCs/>
          <w:sz w:val="24"/>
          <w:szCs w:val="24"/>
          <w:lang w:eastAsia="ru-RU"/>
        </w:rPr>
        <w:t> </w:t>
      </w:r>
      <w:r w:rsidRPr="00444354">
        <w:rPr>
          <w:rFonts w:ascii="Times New Roman" w:eastAsia="Times New Roman" w:hAnsi="Times New Roman" w:cs="Times New Roman"/>
          <w:sz w:val="24"/>
          <w:szCs w:val="24"/>
          <w:lang w:eastAsia="ru-RU"/>
        </w:rPr>
        <w:t>ответственному за его выдачу. </w:t>
      </w:r>
    </w:p>
    <w:p w:rsidR="000B4D13" w:rsidRPr="00444354"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4354">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FF468F">
        <w:rPr>
          <w:rFonts w:ascii="Times New Roman" w:eastAsia="Times New Roman" w:hAnsi="Times New Roman" w:cs="Times New Roman"/>
          <w:sz w:val="24"/>
          <w:szCs w:val="24"/>
          <w:lang w:eastAsia="ru-RU"/>
        </w:rPr>
        <w:t>р</w:t>
      </w:r>
      <w:r w:rsidRPr="00444354">
        <w:rPr>
          <w:rFonts w:ascii="Times New Roman" w:eastAsia="Times New Roman" w:hAnsi="Times New Roman" w:cs="Times New Roman"/>
          <w:sz w:val="24"/>
          <w:szCs w:val="24"/>
          <w:lang w:eastAsia="ru-RU"/>
        </w:rPr>
        <w:t xml:space="preserve">ешении и (или) выдача заявителю </w:t>
      </w:r>
      <w:r w:rsidR="00FF468F">
        <w:rPr>
          <w:rFonts w:ascii="Times New Roman" w:eastAsia="Calibri" w:hAnsi="Times New Roman" w:cs="Times New Roman"/>
          <w:sz w:val="24"/>
          <w:szCs w:val="24"/>
          <w:lang w:eastAsia="ru-RU"/>
        </w:rPr>
        <w:t>р</w:t>
      </w:r>
      <w:r w:rsidRPr="00444354">
        <w:rPr>
          <w:rFonts w:ascii="Times New Roman" w:eastAsia="Calibri" w:hAnsi="Times New Roman" w:cs="Times New Roman"/>
          <w:sz w:val="24"/>
          <w:szCs w:val="24"/>
          <w:lang w:eastAsia="ru-RU"/>
        </w:rPr>
        <w:t>ешения.</w:t>
      </w:r>
    </w:p>
    <w:p w:rsidR="00FF468F" w:rsidRPr="00300934" w:rsidRDefault="00FF468F" w:rsidP="00FF468F">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 xml:space="preserve">системе электронного документооборота специалистом администрации, </w:t>
      </w:r>
      <w:r w:rsidR="00535231">
        <w:rPr>
          <w:rFonts w:ascii="Times New Roman" w:eastAsia="Calibri" w:hAnsi="Times New Roman" w:cs="Times New Roman"/>
          <w:sz w:val="24"/>
          <w:szCs w:val="24"/>
        </w:rPr>
        <w:t xml:space="preserve">МФЦ, </w:t>
      </w:r>
      <w:r>
        <w:rPr>
          <w:rFonts w:ascii="Times New Roman" w:eastAsia="Calibri" w:hAnsi="Times New Roman" w:cs="Times New Roman"/>
          <w:sz w:val="24"/>
          <w:szCs w:val="24"/>
        </w:rPr>
        <w:t>ответственным за выдачу результата предоставления муниципальной услуги.</w:t>
      </w:r>
    </w:p>
    <w:p w:rsidR="00FF468F" w:rsidRPr="00300934" w:rsidRDefault="00FF468F" w:rsidP="00FF468F">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w:t>
      </w:r>
      <w:r w:rsidR="00535231">
        <w:rPr>
          <w:rFonts w:ascii="Times New Roman" w:eastAsia="Times New Roman" w:hAnsi="Times New Roman" w:cs="Times New Roman"/>
          <w:sz w:val="24"/>
          <w:szCs w:val="24"/>
          <w:lang w:eastAsia="ru-RU"/>
        </w:rPr>
        <w:t>д</w:t>
      </w:r>
      <w:r w:rsidRPr="00300934">
        <w:rPr>
          <w:rFonts w:ascii="Times New Roman" w:eastAsia="Times New Roman" w:hAnsi="Times New Roman" w:cs="Times New Roman"/>
          <w:sz w:val="24"/>
          <w:szCs w:val="24"/>
          <w:lang w:eastAsia="ru-RU"/>
        </w:rPr>
        <w:t xml:space="preserve">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F468F" w:rsidRPr="00300934" w:rsidRDefault="00FF468F" w:rsidP="00FF46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заявителем представляются оригиналы документов с опечатками и (или) ошибками </w:t>
      </w:r>
      <w:r w:rsidR="00535231">
        <w:rPr>
          <w:rFonts w:ascii="Times New Roman" w:eastAsia="Times New Roman" w:hAnsi="Times New Roman" w:cs="Times New Roman"/>
          <w:sz w:val="24"/>
          <w:szCs w:val="24"/>
          <w:lang w:eastAsia="ru-RU"/>
        </w:rPr>
        <w:t>(</w:t>
      </w:r>
      <w:r w:rsidRPr="00300934">
        <w:rPr>
          <w:rFonts w:ascii="Times New Roman" w:eastAsia="Times New Roman" w:hAnsi="Times New Roman" w:cs="Times New Roman"/>
          <w:sz w:val="24"/>
          <w:szCs w:val="24"/>
          <w:lang w:eastAsia="ru-RU"/>
        </w:rPr>
        <w:t xml:space="preserve">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FF468F" w:rsidRPr="00300934" w:rsidRDefault="00FF468F" w:rsidP="00FF468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w:t>
      </w:r>
      <w:r w:rsidR="00535231">
        <w:rPr>
          <w:rFonts w:ascii="Times New Roman" w:eastAsia="Times New Roman" w:hAnsi="Times New Roman" w:cs="Times New Roman"/>
          <w:sz w:val="24"/>
          <w:szCs w:val="24"/>
          <w:lang w:eastAsia="ru-RU"/>
        </w:rPr>
        <w:t>в с опечатками и (или) ошибками</w:t>
      </w:r>
      <w:r w:rsidRPr="00300934">
        <w:rPr>
          <w:rFonts w:ascii="Times New Roman" w:eastAsia="Times New Roman" w:hAnsi="Times New Roman" w:cs="Times New Roman"/>
          <w:sz w:val="24"/>
          <w:szCs w:val="24"/>
          <w:lang w:eastAsia="ru-RU"/>
        </w:rPr>
        <w:t>.</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535231">
        <w:rPr>
          <w:rFonts w:ascii="Times New Roman" w:hAnsi="Times New Roman" w:cs="Times New Roman"/>
          <w:sz w:val="24"/>
          <w:szCs w:val="24"/>
        </w:rPr>
        <w:t>1</w:t>
      </w:r>
      <w:r w:rsidRPr="00A27935">
        <w:rPr>
          <w:rFonts w:ascii="Times New Roman" w:hAnsi="Times New Roman" w:cs="Times New Roman"/>
          <w:sz w:val="24"/>
          <w:szCs w:val="24"/>
        </w:rPr>
        <w:t xml:space="preserve"> рабочий день с</w:t>
      </w:r>
      <w:r w:rsidR="00535231">
        <w:rPr>
          <w:rFonts w:ascii="Times New Roman" w:hAnsi="Times New Roman" w:cs="Times New Roman"/>
          <w:sz w:val="24"/>
          <w:szCs w:val="24"/>
        </w:rPr>
        <w:t>о дня</w:t>
      </w:r>
      <w:r w:rsidRPr="00A27935">
        <w:rPr>
          <w:rFonts w:ascii="Times New Roman" w:hAnsi="Times New Roman" w:cs="Times New Roman"/>
          <w:sz w:val="24"/>
          <w:szCs w:val="24"/>
        </w:rPr>
        <w:t xml:space="preserve"> регистрации соответствующего заявления.</w:t>
      </w:r>
      <w:r w:rsidRPr="00A27935">
        <w:rPr>
          <w:rFonts w:ascii="Times New Roman" w:eastAsia="Times New Roman" w:hAnsi="Times New Roman" w:cs="Times New Roman"/>
          <w:i/>
          <w:sz w:val="24"/>
          <w:szCs w:val="24"/>
          <w:lang w:eastAsia="ru-RU"/>
        </w:rPr>
        <w:t xml:space="preserve"> </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lastRenderedPageBreak/>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услуги</w:t>
      </w:r>
      <w:r w:rsidR="00535231">
        <w:rPr>
          <w:rFonts w:ascii="Times New Roman" w:eastAsia="Times New Roman" w:hAnsi="Times New Roman" w:cs="Times New Roman"/>
          <w:sz w:val="24"/>
          <w:szCs w:val="24"/>
          <w:lang w:eastAsia="ru-RU"/>
        </w:rPr>
        <w:t>,</w:t>
      </w:r>
      <w:r w:rsidRPr="007B4AE7">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течение </w:t>
      </w:r>
      <w:r w:rsidR="00535231">
        <w:rPr>
          <w:rFonts w:ascii="Times New Roman" w:eastAsia="Times New Roman" w:hAnsi="Times New Roman" w:cs="Times New Roman"/>
          <w:sz w:val="24"/>
          <w:szCs w:val="24"/>
          <w:lang w:eastAsia="ru-RU"/>
        </w:rPr>
        <w:t xml:space="preserve">1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00535231">
        <w:rPr>
          <w:rFonts w:ascii="Times New Roman" w:eastAsia="Times New Roman" w:hAnsi="Times New Roman" w:cs="Times New Roman"/>
          <w:sz w:val="24"/>
          <w:szCs w:val="24"/>
          <w:lang w:eastAsia="ru-RU"/>
        </w:rPr>
        <w:t>,</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53523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FF468F"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FF468F" w:rsidRPr="00A27935"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w:t>
      </w:r>
      <w:r w:rsidR="00535231">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FF468F" w:rsidRPr="00300934" w:rsidRDefault="00FF468F" w:rsidP="00FF468F">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FF468F" w:rsidRPr="00300934" w:rsidRDefault="00FF468F" w:rsidP="00FF468F">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 </w:t>
      </w:r>
      <w:r w:rsidR="00535231">
        <w:rPr>
          <w:rFonts w:ascii="Times New Roman" w:eastAsia="Times New Roman" w:hAnsi="Times New Roman" w:cs="Times New Roman"/>
          <w:sz w:val="24"/>
          <w:szCs w:val="24"/>
          <w:lang w:eastAsia="ru-RU"/>
        </w:rPr>
        <w:t xml:space="preserve">административного </w:t>
      </w:r>
      <w:r>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егламента.</w:t>
      </w:r>
    </w:p>
    <w:p w:rsidR="00FF468F" w:rsidRPr="00300934"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F468F" w:rsidRPr="00BF78C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FF468F" w:rsidRPr="00A27935" w:rsidRDefault="00FF468F" w:rsidP="00FF468F">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FF468F" w:rsidRPr="00A27935" w:rsidRDefault="00FF468F" w:rsidP="00FF468F">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FF468F" w:rsidRDefault="00FF468F"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BD41B4" w:rsidRDefault="00BD41B4"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D41B4" w:rsidRPr="007B4AE7" w:rsidRDefault="00BD41B4" w:rsidP="00FF468F">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FF468F" w:rsidRPr="00A27935" w:rsidRDefault="00FF468F" w:rsidP="00FF468F">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4.3. Контроль</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полноты</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и </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качества</w:t>
      </w:r>
      <w:r w:rsidR="00535231">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предоставления </w:t>
      </w:r>
      <w:r w:rsidR="00535231">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муниципальной</w:t>
      </w:r>
      <w:r w:rsidR="00535231">
        <w:rPr>
          <w:rFonts w:ascii="Times New Roman" w:eastAsia="Times New Roman" w:hAnsi="Times New Roman" w:cs="Times New Roman"/>
          <w:sz w:val="24"/>
          <w:szCs w:val="24"/>
          <w:lang w:eastAsia="ru-RU"/>
        </w:rPr>
        <w:t xml:space="preserve"> </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r w:rsidR="00535231">
        <w:rPr>
          <w:rFonts w:ascii="Times New Roman" w:eastAsia="Calibri" w:hAnsi="Times New Roman" w:cs="Times New Roman"/>
          <w:sz w:val="24"/>
          <w:szCs w:val="24"/>
        </w:rPr>
        <w:t xml:space="preserve"> Российской Федерации</w:t>
      </w:r>
      <w:r w:rsidRPr="00A27935">
        <w:rPr>
          <w:rFonts w:ascii="Times New Roman" w:eastAsia="Calibri" w:hAnsi="Times New Roman" w:cs="Times New Roman"/>
          <w:sz w:val="24"/>
          <w:szCs w:val="24"/>
        </w:rPr>
        <w:t>.</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FF468F" w:rsidRPr="00A27935" w:rsidRDefault="00FF468F" w:rsidP="00FF468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FF468F" w:rsidRPr="00A27935" w:rsidRDefault="00FF468F" w:rsidP="00FF468F">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FF468F" w:rsidRPr="00A27935" w:rsidRDefault="00FF468F" w:rsidP="00FF468F">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FF468F" w:rsidRDefault="00FF468F"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D41B4" w:rsidRDefault="00BD41B4"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D41B4" w:rsidRDefault="00BD41B4"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D41B4" w:rsidRPr="00A27935" w:rsidRDefault="00BD41B4" w:rsidP="00FF468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468F" w:rsidRPr="00A27935" w:rsidRDefault="00FF468F" w:rsidP="00FF468F">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lastRenderedPageBreak/>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468F" w:rsidRPr="00A27935" w:rsidRDefault="00FF468F" w:rsidP="00FF468F">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FF468F" w:rsidRDefault="00FF468F" w:rsidP="00FF468F">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FF468F" w:rsidRDefault="00FF468F" w:rsidP="00FF468F">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FF468F"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FF468F"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FF468F" w:rsidRPr="007B4AE7" w:rsidRDefault="00FF468F" w:rsidP="00FF468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w:t>
      </w:r>
      <w:r w:rsidRPr="00A27935">
        <w:rPr>
          <w:rFonts w:ascii="Times New Roman" w:eastAsia="Calibri" w:hAnsi="Times New Roman" w:cs="Times New Roman"/>
          <w:sz w:val="24"/>
          <w:szCs w:val="24"/>
          <w:lang w:eastAsia="ru-RU"/>
        </w:rPr>
        <w:lastRenderedPageBreak/>
        <w:t xml:space="preserve">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sidR="00535231">
        <w:rPr>
          <w:rFonts w:ascii="Times New Roman" w:eastAsia="Calibri" w:hAnsi="Times New Roman" w:cs="Times New Roman"/>
          <w:sz w:val="24"/>
          <w:szCs w:val="24"/>
          <w:lang w:eastAsia="ru-RU"/>
        </w:rPr>
        <w:t>органа, предоставляющего</w:t>
      </w:r>
      <w:r w:rsidRPr="007B4AE7">
        <w:rPr>
          <w:rFonts w:ascii="Times New Roman" w:eastAsia="Calibri" w:hAnsi="Times New Roman" w:cs="Times New Roman"/>
          <w:sz w:val="24"/>
          <w:szCs w:val="24"/>
          <w:lang w:eastAsia="ru-RU"/>
        </w:rPr>
        <w:t xml:space="preserve"> муниципальную услугу, должностного лица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w:t>
      </w:r>
      <w:r w:rsidR="00535231">
        <w:rPr>
          <w:rFonts w:ascii="Times New Roman" w:eastAsia="Calibri" w:hAnsi="Times New Roman" w:cs="Times New Roman"/>
          <w:sz w:val="24"/>
          <w:szCs w:val="24"/>
          <w:lang w:eastAsia="ru-RU"/>
        </w:rPr>
        <w:t>о</w:t>
      </w:r>
      <w:r w:rsidRPr="007B4AE7">
        <w:rPr>
          <w:rFonts w:ascii="Times New Roman" w:eastAsia="Calibri" w:hAnsi="Times New Roman" w:cs="Times New Roman"/>
          <w:sz w:val="24"/>
          <w:szCs w:val="24"/>
          <w:lang w:eastAsia="ru-RU"/>
        </w:rPr>
        <w:t>нахождени</w:t>
      </w:r>
      <w:r w:rsidR="00535231">
        <w:rPr>
          <w:rFonts w:ascii="Times New Roman" w:eastAsia="Calibri" w:hAnsi="Times New Roman" w:cs="Times New Roman"/>
          <w:sz w:val="24"/>
          <w:szCs w:val="24"/>
          <w:lang w:eastAsia="ru-RU"/>
        </w:rPr>
        <w:t>и</w:t>
      </w:r>
      <w:r w:rsidRPr="007B4AE7">
        <w:rPr>
          <w:rFonts w:ascii="Times New Roman" w:eastAsia="Calibri" w:hAnsi="Times New Roman" w:cs="Times New Roman"/>
          <w:sz w:val="24"/>
          <w:szCs w:val="24"/>
          <w:lang w:eastAsia="ru-RU"/>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535231">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F468F"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F468F"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F468F"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00FF468F" w:rsidRPr="00673CCA">
        <w:rPr>
          <w:rFonts w:ascii="Times New Roman" w:eastAsia="Calibri" w:hAnsi="Times New Roman" w:cs="Times New Roman"/>
          <w:sz w:val="24"/>
          <w:szCs w:val="24"/>
          <w:lang w:eastAsia="ru-RU"/>
        </w:rPr>
        <w:t xml:space="preserve"> </w:t>
      </w:r>
      <w:r w:rsidR="00FF468F" w:rsidRPr="001452A4">
        <w:rPr>
          <w:rFonts w:ascii="Times New Roman" w:eastAsia="Calibri" w:hAnsi="Times New Roman" w:cs="Times New Roman"/>
          <w:sz w:val="24"/>
          <w:szCs w:val="24"/>
          <w:lang w:eastAsia="ru-RU"/>
        </w:rPr>
        <w:t>правом действовать от имени заявителя без доверенности.</w:t>
      </w:r>
      <w:r w:rsidR="00FF468F" w:rsidRPr="00A27935">
        <w:rPr>
          <w:rFonts w:ascii="Times New Roman" w:eastAsia="Calibri" w:hAnsi="Times New Roman" w:cs="Times New Roman"/>
          <w:sz w:val="24"/>
          <w:szCs w:val="24"/>
          <w:lang w:eastAsia="ru-RU"/>
        </w:rPr>
        <w:t xml:space="preserve"> </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sidR="00535231">
        <w:rPr>
          <w:rFonts w:ascii="Times New Roman" w:eastAsia="Calibri" w:hAnsi="Times New Roman" w:cs="Times New Roman"/>
          <w:sz w:val="24"/>
          <w:szCs w:val="24"/>
          <w:lang w:eastAsia="ru-RU"/>
        </w:rPr>
        <w:t xml:space="preserve">1 </w:t>
      </w:r>
      <w:r w:rsidRPr="007B4AE7">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sidR="00535231">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5.8. При поступлении жалобы через МФЦ, обеспечивается ее передача по защищенной </w:t>
      </w:r>
      <w:r w:rsidRPr="00A27935">
        <w:rPr>
          <w:rFonts w:ascii="Times New Roman" w:eastAsia="Calibri" w:hAnsi="Times New Roman" w:cs="Times New Roman"/>
          <w:sz w:val="24"/>
          <w:szCs w:val="24"/>
          <w:lang w:eastAsia="ru-RU"/>
        </w:rPr>
        <w:lastRenderedPageBreak/>
        <w:t>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FF468F" w:rsidRPr="00673CCA"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FF468F" w:rsidRPr="007B4AE7"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lastRenderedPageBreak/>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FF468F"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FF468F"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FF468F"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468F" w:rsidRPr="00A27935" w:rsidRDefault="00535231"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FF468F"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FF468F" w:rsidRPr="00A27935"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FF468F" w:rsidRPr="00A27935" w:rsidRDefault="00FF468F" w:rsidP="00FF468F">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FF468F" w:rsidRPr="00A27935"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FF468F" w:rsidRDefault="00FF468F" w:rsidP="00FF468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FF468F"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FF468F" w:rsidRPr="00A27935" w:rsidRDefault="00FF468F" w:rsidP="00535231">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684940" w:rsidRPr="004D0FFF" w:rsidRDefault="00684940"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D0FFF" w:rsidRDefault="004D0FF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05918" w:rsidRDefault="00005918"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FF468F" w:rsidRDefault="00FF468F" w:rsidP="00684940">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535231" w:rsidRDefault="000B4D13" w:rsidP="00FF468F">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535231">
        <w:rPr>
          <w:rFonts w:ascii="Times New Roman" w:eastAsia="Calibri" w:hAnsi="Times New Roman" w:cs="Times New Roman"/>
          <w:sz w:val="24"/>
          <w:szCs w:val="24"/>
        </w:rPr>
        <w:lastRenderedPageBreak/>
        <w:t>Приложение 1</w:t>
      </w:r>
    </w:p>
    <w:p w:rsidR="000B4D13" w:rsidRPr="00535231"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535231">
        <w:rPr>
          <w:rFonts w:ascii="Times New Roman" w:eastAsia="Calibri" w:hAnsi="Times New Roman" w:cs="Times New Roman"/>
          <w:sz w:val="24"/>
          <w:szCs w:val="24"/>
        </w:rPr>
        <w:t>к административному регламенту</w:t>
      </w:r>
    </w:p>
    <w:p w:rsidR="000B4D13" w:rsidRPr="00535231"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535231">
        <w:rPr>
          <w:rFonts w:ascii="Times New Roman" w:eastAsia="Calibri" w:hAnsi="Times New Roman" w:cs="Times New Roman"/>
          <w:sz w:val="24"/>
          <w:szCs w:val="24"/>
        </w:rPr>
        <w:t>предоставления муниципальной услуги</w:t>
      </w:r>
    </w:p>
    <w:p w:rsidR="00FF468F" w:rsidRPr="00535231" w:rsidRDefault="000B4D13" w:rsidP="00FF468F">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535231">
        <w:rPr>
          <w:rFonts w:ascii="Times New Roman" w:eastAsia="Calibri" w:hAnsi="Times New Roman" w:cs="Times New Roman"/>
          <w:sz w:val="24"/>
          <w:szCs w:val="24"/>
        </w:rPr>
        <w:t>«</w:t>
      </w:r>
      <w:r w:rsidR="001E590A" w:rsidRPr="00535231">
        <w:rPr>
          <w:rFonts w:ascii="Times New Roman" w:eastAsia="Calibri" w:hAnsi="Times New Roman" w:cs="Times New Roman"/>
          <w:bCs/>
          <w:sz w:val="24"/>
          <w:szCs w:val="24"/>
          <w:lang w:eastAsia="ru-RU"/>
        </w:rPr>
        <w:t xml:space="preserve">Предоставление </w:t>
      </w:r>
      <w:proofErr w:type="gramStart"/>
      <w:r w:rsidR="001E590A" w:rsidRPr="00535231">
        <w:rPr>
          <w:rFonts w:ascii="Times New Roman" w:eastAsia="Calibri" w:hAnsi="Times New Roman" w:cs="Times New Roman"/>
          <w:bCs/>
          <w:sz w:val="24"/>
          <w:szCs w:val="24"/>
          <w:lang w:eastAsia="ru-RU"/>
        </w:rPr>
        <w:t>в</w:t>
      </w:r>
      <w:proofErr w:type="gramEnd"/>
      <w:r w:rsidR="001E590A" w:rsidRPr="00535231">
        <w:rPr>
          <w:rFonts w:ascii="Times New Roman" w:eastAsia="Calibri" w:hAnsi="Times New Roman" w:cs="Times New Roman"/>
          <w:bCs/>
          <w:sz w:val="24"/>
          <w:szCs w:val="24"/>
          <w:lang w:eastAsia="ru-RU"/>
        </w:rPr>
        <w:t xml:space="preserve"> постоянное (бессрочное) </w:t>
      </w:r>
    </w:p>
    <w:p w:rsidR="00684940" w:rsidRPr="00535231" w:rsidRDefault="001E590A" w:rsidP="00FF468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535231">
        <w:rPr>
          <w:rFonts w:ascii="Times New Roman" w:eastAsia="Calibri" w:hAnsi="Times New Roman" w:cs="Times New Roman"/>
          <w:bCs/>
          <w:sz w:val="24"/>
          <w:szCs w:val="24"/>
          <w:lang w:eastAsia="ru-RU"/>
        </w:rPr>
        <w:t>пользование земельных участков</w:t>
      </w:r>
      <w:r w:rsidR="000B4D13" w:rsidRPr="00535231">
        <w:rPr>
          <w:rFonts w:ascii="Times New Roman" w:eastAsia="Calibri" w:hAnsi="Times New Roman" w:cs="Times New Roman"/>
          <w:sz w:val="24"/>
          <w:szCs w:val="24"/>
        </w:rPr>
        <w:t>»</w:t>
      </w:r>
    </w:p>
    <w:p w:rsidR="001E590A" w:rsidRPr="004D0FFF" w:rsidRDefault="001E590A"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FF468F"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9" w:name="Par779"/>
      <w:bookmarkEnd w:id="19"/>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FF468F"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FF468F" w:rsidRPr="007B4AE7" w:rsidRDefault="00FF468F" w:rsidP="00FF468F">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FF468F" w:rsidRPr="00A3239C" w:rsidRDefault="00FF468F" w:rsidP="00FF468F">
      <w:pPr>
        <w:autoSpaceDE w:val="0"/>
        <w:autoSpaceDN w:val="0"/>
        <w:adjustRightInd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FF468F" w:rsidRPr="003822EC" w:rsidRDefault="00FF28A8" w:rsidP="00C479B5">
            <w:pPr>
              <w:widowControl w:val="0"/>
              <w:autoSpaceDE w:val="0"/>
              <w:autoSpaceDN w:val="0"/>
              <w:adjustRightInd w:val="0"/>
              <w:spacing w:after="0" w:line="240" w:lineRule="auto"/>
              <w:jc w:val="both"/>
              <w:rPr>
                <w:rFonts w:ascii="Times New Roman" w:hAnsi="Times New Roman"/>
                <w:sz w:val="24"/>
                <w:szCs w:val="24"/>
              </w:rPr>
            </w:pPr>
            <w:hyperlink r:id="rId37" w:history="1">
              <w:r w:rsidR="00FF468F" w:rsidRPr="003822EC">
                <w:rPr>
                  <w:rFonts w:ascii="Times New Roman" w:hAnsi="Times New Roman"/>
                  <w:sz w:val="24"/>
                  <w:szCs w:val="24"/>
                  <w:u w:val="single"/>
                </w:rPr>
                <w:t>uprav@mail.ru</w:t>
              </w:r>
            </w:hyperlink>
          </w:p>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FF468F" w:rsidRPr="003822EC" w:rsidTr="00C479B5">
        <w:tc>
          <w:tcPr>
            <w:tcW w:w="4785" w:type="dxa"/>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FF468F" w:rsidRPr="003822EC" w:rsidTr="00C479B5">
        <w:tc>
          <w:tcPr>
            <w:tcW w:w="4785"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FF468F" w:rsidRPr="003822EC" w:rsidRDefault="00FF468F" w:rsidP="00C479B5">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FF468F" w:rsidRPr="000B4D13" w:rsidRDefault="00FF468F" w:rsidP="00FF468F">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FF468F" w:rsidRPr="00581869" w:rsidRDefault="00FF468F" w:rsidP="00FF468F">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FF468F" w:rsidRPr="00581869" w:rsidRDefault="00FF468F" w:rsidP="00FF468F">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3542"/>
        <w:gridCol w:w="4244"/>
      </w:tblGrid>
      <w:tr w:rsidR="00FF468F" w:rsidRPr="00581869" w:rsidTr="00C479B5">
        <w:tc>
          <w:tcPr>
            <w:tcW w:w="1094"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FF468F" w:rsidRPr="00581869" w:rsidRDefault="00FF468F" w:rsidP="00C479B5">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15</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15</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FF468F" w:rsidRPr="00581869" w:rsidRDefault="00FF468F" w:rsidP="00535231">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535231">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FF468F" w:rsidRPr="00581869" w:rsidTr="00C479B5">
        <w:tc>
          <w:tcPr>
            <w:tcW w:w="1094" w:type="pct"/>
          </w:tcPr>
          <w:p w:rsidR="00FF468F" w:rsidRPr="00581869" w:rsidRDefault="00FF468F" w:rsidP="00C479B5">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FF468F" w:rsidRPr="00581869" w:rsidRDefault="00FF468F" w:rsidP="00C479B5">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Default="00FF468F" w:rsidP="00FF468F">
      <w:pPr>
        <w:widowControl w:val="0"/>
        <w:spacing w:after="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F0004C" w:rsidRPr="002D261B" w:rsidRDefault="00F0004C" w:rsidP="00FF468F">
      <w:pPr>
        <w:widowControl w:val="0"/>
        <w:spacing w:after="0" w:line="240" w:lineRule="auto"/>
        <w:ind w:firstLine="709"/>
        <w:jc w:val="center"/>
        <w:rPr>
          <w:rFonts w:ascii="Times New Roman" w:eastAsia="SimSu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4244"/>
      </w:tblGrid>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FF468F" w:rsidRPr="003822EC" w:rsidRDefault="00FF468F" w:rsidP="00C479B5">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FF468F" w:rsidRPr="003822EC" w:rsidRDefault="00FF468F" w:rsidP="00C479B5">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FF468F" w:rsidRPr="003822EC" w:rsidRDefault="00FF468F" w:rsidP="00C479B5">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rPr>
            </w:pP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FF468F" w:rsidRPr="003822EC" w:rsidRDefault="00FF468F" w:rsidP="00C479B5">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FF468F" w:rsidRPr="003822EC" w:rsidRDefault="00FF468F" w:rsidP="00C479B5">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FF468F" w:rsidRPr="003822EC" w:rsidTr="00C479B5">
        <w:tc>
          <w:tcPr>
            <w:tcW w:w="2871" w:type="pct"/>
            <w:shd w:val="clear" w:color="auto" w:fill="auto"/>
          </w:tcPr>
          <w:p w:rsidR="00FF468F" w:rsidRPr="003822EC" w:rsidRDefault="00FF468F" w:rsidP="00C479B5">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FF468F" w:rsidRPr="003822EC" w:rsidTr="00C479B5">
        <w:tc>
          <w:tcPr>
            <w:tcW w:w="2871" w:type="pct"/>
            <w:shd w:val="clear" w:color="auto" w:fill="auto"/>
          </w:tcPr>
          <w:p w:rsidR="00FF468F" w:rsidRPr="0077100A" w:rsidRDefault="00FF468F" w:rsidP="00C479B5">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FF468F" w:rsidRPr="003822EC" w:rsidRDefault="00FF468F" w:rsidP="00C479B5">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FF468F" w:rsidRDefault="00FF468F" w:rsidP="00F0004C">
      <w:pPr>
        <w:widowControl w:val="0"/>
        <w:autoSpaceDE w:val="0"/>
        <w:autoSpaceDN w:val="0"/>
        <w:adjustRightInd w:val="0"/>
        <w:spacing w:before="120" w:after="12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4280"/>
        <w:gridCol w:w="3359"/>
      </w:tblGrid>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FF468F" w:rsidRPr="003822EC" w:rsidRDefault="00FF468F" w:rsidP="00C479B5">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FF468F" w:rsidRPr="00A91177" w:rsidRDefault="00FF468F" w:rsidP="00C479B5">
            <w:pPr>
              <w:rPr>
                <w:rFonts w:ascii="Times New Roman" w:hAnsi="Times New Roman"/>
                <w:sz w:val="24"/>
                <w:szCs w:val="24"/>
              </w:rPr>
            </w:pPr>
            <w:r w:rsidRPr="00A91177">
              <w:rPr>
                <w:rFonts w:ascii="Times New Roman" w:hAnsi="Times New Roman"/>
                <w:sz w:val="24"/>
                <w:szCs w:val="24"/>
              </w:rPr>
              <w:t>Часы приема граждан</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FF468F" w:rsidRPr="00A91177" w:rsidRDefault="00FF468F" w:rsidP="00C479B5">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до</w:t>
            </w:r>
            <w:r w:rsidR="00FF468F" w:rsidRPr="00A91177">
              <w:rPr>
                <w:rFonts w:ascii="Times New Roman" w:hAnsi="Times New Roman"/>
                <w:sz w:val="24"/>
                <w:szCs w:val="24"/>
              </w:rPr>
              <w:t xml:space="preserve"> 17</w:t>
            </w:r>
            <w:r w:rsidR="00FF468F">
              <w:rPr>
                <w:rFonts w:ascii="Times New Roman" w:hAnsi="Times New Roman"/>
                <w:sz w:val="24"/>
                <w:szCs w:val="24"/>
              </w:rPr>
              <w:t>:15</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 xml:space="preserve">до </w:t>
            </w:r>
            <w:r w:rsidR="00FF468F" w:rsidRPr="00A91177">
              <w:rPr>
                <w:rFonts w:ascii="Times New Roman" w:hAnsi="Times New Roman"/>
                <w:sz w:val="24"/>
                <w:szCs w:val="24"/>
              </w:rPr>
              <w:t>17</w:t>
            </w:r>
            <w:r w:rsidR="00FF468F">
              <w:rPr>
                <w:rFonts w:ascii="Times New Roman" w:hAnsi="Times New Roman"/>
                <w:sz w:val="24"/>
                <w:szCs w:val="24"/>
              </w:rPr>
              <w:t>:</w:t>
            </w:r>
            <w:r w:rsidR="00FF468F" w:rsidRPr="00A91177">
              <w:rPr>
                <w:rFonts w:ascii="Times New Roman" w:hAnsi="Times New Roman"/>
                <w:sz w:val="24"/>
                <w:szCs w:val="24"/>
              </w:rPr>
              <w:t xml:space="preserve">15 </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17:15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 xml:space="preserve">до </w:t>
            </w:r>
            <w:r w:rsidR="00FF468F" w:rsidRPr="00A91177">
              <w:rPr>
                <w:rFonts w:ascii="Times New Roman" w:hAnsi="Times New Roman"/>
                <w:sz w:val="24"/>
                <w:szCs w:val="24"/>
              </w:rPr>
              <w:t>17</w:t>
            </w:r>
            <w:r w:rsidR="00FF468F">
              <w:rPr>
                <w:rFonts w:ascii="Times New Roman" w:hAnsi="Times New Roman"/>
                <w:sz w:val="24"/>
                <w:szCs w:val="24"/>
              </w:rPr>
              <w:t>:</w:t>
            </w:r>
            <w:r w:rsidR="00FF468F" w:rsidRPr="00A91177">
              <w:rPr>
                <w:rFonts w:ascii="Times New Roman" w:hAnsi="Times New Roman"/>
                <w:sz w:val="24"/>
                <w:szCs w:val="24"/>
              </w:rPr>
              <w:t>15</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FF468F" w:rsidRPr="003822EC" w:rsidRDefault="00557F84"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00FF468F" w:rsidRPr="003822EC">
              <w:rPr>
                <w:rFonts w:ascii="Times New Roman" w:hAnsi="Times New Roman"/>
                <w:sz w:val="24"/>
                <w:szCs w:val="24"/>
              </w:rPr>
              <w:t>8:30 до 15:45</w:t>
            </w:r>
          </w:p>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557F84" w:rsidRDefault="00557F84" w:rsidP="00557F84">
            <w:pPr>
              <w:spacing w:after="0" w:line="240" w:lineRule="auto"/>
              <w:jc w:val="both"/>
              <w:rPr>
                <w:rFonts w:ascii="Times New Roman" w:hAnsi="Times New Roman"/>
                <w:sz w:val="24"/>
                <w:szCs w:val="24"/>
              </w:rPr>
            </w:pPr>
            <w:r>
              <w:rPr>
                <w:rFonts w:ascii="Times New Roman" w:hAnsi="Times New Roman"/>
                <w:sz w:val="24"/>
                <w:szCs w:val="24"/>
              </w:rPr>
              <w:t xml:space="preserve">с </w:t>
            </w:r>
            <w:r w:rsidR="00FF468F" w:rsidRPr="00A91177">
              <w:rPr>
                <w:rFonts w:ascii="Times New Roman" w:hAnsi="Times New Roman"/>
                <w:sz w:val="24"/>
                <w:szCs w:val="24"/>
              </w:rPr>
              <w:t>8</w:t>
            </w:r>
            <w:r w:rsidR="00FF468F">
              <w:rPr>
                <w:rFonts w:ascii="Times New Roman" w:hAnsi="Times New Roman"/>
                <w:sz w:val="24"/>
                <w:szCs w:val="24"/>
              </w:rPr>
              <w:t>:</w:t>
            </w:r>
            <w:r w:rsidR="00FF468F" w:rsidRPr="00A91177">
              <w:rPr>
                <w:rFonts w:ascii="Times New Roman" w:hAnsi="Times New Roman"/>
                <w:sz w:val="24"/>
                <w:szCs w:val="24"/>
              </w:rPr>
              <w:t xml:space="preserve">30 </w:t>
            </w:r>
            <w:r>
              <w:rPr>
                <w:rFonts w:ascii="Times New Roman" w:hAnsi="Times New Roman"/>
                <w:sz w:val="24"/>
                <w:szCs w:val="24"/>
              </w:rPr>
              <w:t>до</w:t>
            </w:r>
            <w:r w:rsidR="00FF468F" w:rsidRPr="00A91177">
              <w:rPr>
                <w:rFonts w:ascii="Times New Roman" w:hAnsi="Times New Roman"/>
                <w:sz w:val="24"/>
                <w:szCs w:val="24"/>
              </w:rPr>
              <w:t xml:space="preserve"> 17</w:t>
            </w:r>
            <w:r w:rsidR="00FF468F">
              <w:rPr>
                <w:rFonts w:ascii="Times New Roman" w:hAnsi="Times New Roman"/>
                <w:sz w:val="24"/>
                <w:szCs w:val="24"/>
              </w:rPr>
              <w:t>:15</w:t>
            </w:r>
          </w:p>
          <w:p w:rsidR="00FF468F" w:rsidRPr="00A91177" w:rsidRDefault="00FF468F" w:rsidP="00557F84">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FF468F" w:rsidRPr="003822EC" w:rsidTr="00C479B5">
        <w:tc>
          <w:tcPr>
            <w:tcW w:w="1168" w:type="pct"/>
            <w:shd w:val="clear" w:color="auto" w:fill="auto"/>
          </w:tcPr>
          <w:p w:rsidR="00FF468F" w:rsidRPr="003822EC" w:rsidRDefault="00FF468F" w:rsidP="00C479B5">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FF468F" w:rsidRPr="003822EC" w:rsidRDefault="00FF468F" w:rsidP="00C479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FF468F" w:rsidRDefault="00FF468F" w:rsidP="00FF468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FF468F" w:rsidRPr="008D78BF" w:rsidRDefault="00FF468F" w:rsidP="00FF468F">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FF468F" w:rsidRPr="008D78BF" w:rsidTr="00C479B5">
        <w:tc>
          <w:tcPr>
            <w:tcW w:w="4784" w:type="dxa"/>
            <w:shd w:val="clear" w:color="auto" w:fill="auto"/>
          </w:tcPr>
          <w:p w:rsidR="00FF468F" w:rsidRPr="008D78BF" w:rsidRDefault="00FF468F" w:rsidP="00C479B5">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FF468F" w:rsidRPr="008D78BF" w:rsidRDefault="00FF468F" w:rsidP="00C479B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FF468F" w:rsidRPr="008D78BF" w:rsidRDefault="00FF468F" w:rsidP="00F0004C">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FF468F" w:rsidRPr="008D78BF" w:rsidRDefault="00FF468F" w:rsidP="00C479B5">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17:00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289"/>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439"/>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17:00</w:t>
            </w:r>
          </w:p>
          <w:p w:rsidR="00FF468F" w:rsidRPr="008D78BF" w:rsidRDefault="00FF468F" w:rsidP="00C479B5">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11:00 до 19:00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rPr>
          <w:trHeight w:val="501"/>
        </w:trPr>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17:00</w:t>
            </w:r>
          </w:p>
          <w:p w:rsidR="00FF468F" w:rsidRPr="008D78BF" w:rsidRDefault="00FF468F" w:rsidP="00C479B5">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FF468F" w:rsidRPr="008D78BF" w:rsidRDefault="00557F84"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FF468F" w:rsidRPr="008D78BF">
              <w:rPr>
                <w:rFonts w:ascii="Times New Roman" w:eastAsia="Calibri" w:hAnsi="Times New Roman" w:cs="Times New Roman"/>
                <w:sz w:val="24"/>
                <w:szCs w:val="24"/>
              </w:rPr>
              <w:t>09:30 до 16:30</w:t>
            </w:r>
          </w:p>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FF468F" w:rsidRPr="008D78BF" w:rsidTr="00C479B5">
        <w:tc>
          <w:tcPr>
            <w:tcW w:w="2464" w:type="dxa"/>
            <w:shd w:val="clear" w:color="auto" w:fill="auto"/>
          </w:tcPr>
          <w:p w:rsidR="00FF468F" w:rsidRPr="008D78BF" w:rsidRDefault="00FF468F" w:rsidP="00C479B5">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FF468F" w:rsidRPr="008D78BF" w:rsidRDefault="00FF468F" w:rsidP="00C479B5">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FF468F" w:rsidRPr="008D78BF" w:rsidRDefault="00FF468F" w:rsidP="00C479B5">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005918" w:rsidRDefault="00005918" w:rsidP="00684940">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B328C8" w:rsidRDefault="00B328C8" w:rsidP="00684940">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p>
    <w:p w:rsidR="00684940" w:rsidRPr="00557F84" w:rsidRDefault="00FF468F"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Приложение</w:t>
      </w:r>
      <w:r w:rsidR="00684940" w:rsidRPr="00557F84">
        <w:rPr>
          <w:rFonts w:ascii="Times New Roman" w:eastAsia="Calibri" w:hAnsi="Times New Roman" w:cs="Times New Roman"/>
          <w:sz w:val="24"/>
          <w:szCs w:val="24"/>
        </w:rPr>
        <w:t xml:space="preserve"> 2</w:t>
      </w:r>
    </w:p>
    <w:p w:rsidR="00684940" w:rsidRPr="00557F84" w:rsidRDefault="00684940" w:rsidP="00FF468F">
      <w:pPr>
        <w:autoSpaceDE w:val="0"/>
        <w:autoSpaceDN w:val="0"/>
        <w:adjustRightInd w:val="0"/>
        <w:spacing w:after="0" w:line="240" w:lineRule="auto"/>
        <w:ind w:firstLine="3686"/>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к административному регламенту</w:t>
      </w:r>
    </w:p>
    <w:p w:rsidR="00684940" w:rsidRPr="00557F84" w:rsidRDefault="00684940" w:rsidP="00FF468F">
      <w:pPr>
        <w:autoSpaceDE w:val="0"/>
        <w:autoSpaceDN w:val="0"/>
        <w:adjustRightInd w:val="0"/>
        <w:spacing w:after="0" w:line="240" w:lineRule="auto"/>
        <w:ind w:firstLine="3686"/>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FF468F" w:rsidRPr="00557F84" w:rsidRDefault="00684940"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sz w:val="24"/>
          <w:szCs w:val="24"/>
          <w:lang w:eastAsia="ru-RU"/>
        </w:rPr>
      </w:pPr>
      <w:r w:rsidRPr="00557F84">
        <w:rPr>
          <w:rFonts w:ascii="Times New Roman" w:eastAsia="Calibri" w:hAnsi="Times New Roman" w:cs="Times New Roman"/>
          <w:sz w:val="24"/>
          <w:szCs w:val="24"/>
          <w:lang w:eastAsia="ru-RU"/>
        </w:rPr>
        <w:t>«</w:t>
      </w:r>
      <w:r w:rsidR="001E590A" w:rsidRPr="00557F84">
        <w:rPr>
          <w:rFonts w:ascii="Times New Roman" w:eastAsia="Calibri" w:hAnsi="Times New Roman" w:cs="Times New Roman"/>
          <w:sz w:val="24"/>
          <w:szCs w:val="24"/>
          <w:lang w:eastAsia="ru-RU"/>
        </w:rPr>
        <w:t xml:space="preserve">Предоставление </w:t>
      </w:r>
      <w:proofErr w:type="gramStart"/>
      <w:r w:rsidR="001E590A" w:rsidRPr="00557F84">
        <w:rPr>
          <w:rFonts w:ascii="Times New Roman" w:eastAsia="Calibri" w:hAnsi="Times New Roman" w:cs="Times New Roman"/>
          <w:sz w:val="24"/>
          <w:szCs w:val="24"/>
          <w:lang w:eastAsia="ru-RU"/>
        </w:rPr>
        <w:t>в</w:t>
      </w:r>
      <w:proofErr w:type="gramEnd"/>
      <w:r w:rsidR="001E590A" w:rsidRPr="00557F84">
        <w:rPr>
          <w:rFonts w:ascii="Times New Roman" w:eastAsia="Calibri" w:hAnsi="Times New Roman" w:cs="Times New Roman"/>
          <w:sz w:val="24"/>
          <w:szCs w:val="24"/>
          <w:lang w:eastAsia="ru-RU"/>
        </w:rPr>
        <w:t xml:space="preserve"> постоянное (бессрочное)</w:t>
      </w:r>
    </w:p>
    <w:p w:rsidR="00684940" w:rsidRPr="00557F84" w:rsidRDefault="001E590A" w:rsidP="00FF468F">
      <w:pPr>
        <w:widowControl w:val="0"/>
        <w:autoSpaceDE w:val="0"/>
        <w:autoSpaceDN w:val="0"/>
        <w:adjustRightInd w:val="0"/>
        <w:spacing w:after="0" w:line="240" w:lineRule="auto"/>
        <w:ind w:firstLine="3686"/>
        <w:jc w:val="center"/>
        <w:outlineLvl w:val="0"/>
        <w:rPr>
          <w:rFonts w:ascii="Times New Roman" w:eastAsia="Calibri" w:hAnsi="Times New Roman" w:cs="Times New Roman"/>
          <w:sz w:val="24"/>
          <w:szCs w:val="24"/>
          <w:lang w:eastAsia="ru-RU"/>
        </w:rPr>
      </w:pPr>
      <w:r w:rsidRPr="00557F84">
        <w:rPr>
          <w:rFonts w:ascii="Times New Roman" w:eastAsia="Calibri" w:hAnsi="Times New Roman" w:cs="Times New Roman"/>
          <w:sz w:val="24"/>
          <w:szCs w:val="24"/>
          <w:lang w:eastAsia="ru-RU"/>
        </w:rPr>
        <w:t xml:space="preserve"> пользование земельных участков</w:t>
      </w:r>
      <w:r w:rsidR="00684940" w:rsidRPr="00557F84">
        <w:rPr>
          <w:rFonts w:ascii="Times New Roman" w:eastAsia="Calibri" w:hAnsi="Times New Roman" w:cs="Times New Roman"/>
          <w:sz w:val="24"/>
          <w:szCs w:val="24"/>
          <w:lang w:eastAsia="ru-RU"/>
        </w:rPr>
        <w:t>»</w:t>
      </w:r>
    </w:p>
    <w:p w:rsidR="00684940" w:rsidRPr="004D0FFF" w:rsidRDefault="00684940" w:rsidP="00684940">
      <w:pPr>
        <w:spacing w:after="0" w:line="240" w:lineRule="auto"/>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684940" w:rsidRPr="00FF468F" w:rsidTr="003A28B9">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684940" w:rsidRPr="00FF468F" w:rsidTr="003A28B9">
              <w:tc>
                <w:tcPr>
                  <w:tcW w:w="1019" w:type="pct"/>
                  <w:tcBorders>
                    <w:top w:val="single" w:sz="4" w:space="0" w:color="auto"/>
                    <w:left w:val="single" w:sz="4" w:space="0" w:color="auto"/>
                    <w:bottom w:val="single" w:sz="4" w:space="0" w:color="auto"/>
                    <w:right w:val="single" w:sz="4" w:space="0" w:color="auto"/>
                  </w:tcBorders>
                </w:tcPr>
                <w:p w:rsidR="00684940" w:rsidRPr="00FF468F" w:rsidRDefault="00684940" w:rsidP="00684940">
                  <w:pPr>
                    <w:spacing w:after="0" w:line="240" w:lineRule="auto"/>
                    <w:rPr>
                      <w:rFonts w:ascii="Times New Roman" w:eastAsia="Calibri" w:hAnsi="Times New Roman"/>
                      <w:bCs/>
                      <w:sz w:val="24"/>
                      <w:szCs w:val="24"/>
                      <w:lang w:eastAsia="ru-RU"/>
                    </w:rPr>
                  </w:pPr>
                  <w:r w:rsidRPr="00FF468F">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c>
                <w:tcPr>
                  <w:tcW w:w="518" w:type="pct"/>
                  <w:tcBorders>
                    <w:left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c>
                <w:tcPr>
                  <w:tcW w:w="2500" w:type="pct"/>
                  <w:tcBorders>
                    <w:left w:val="nil"/>
                    <w:bottom w:val="single" w:sz="4" w:space="0" w:color="auto"/>
                  </w:tcBorders>
                </w:tcPr>
                <w:p w:rsidR="00684940" w:rsidRPr="00FF468F" w:rsidRDefault="00684940" w:rsidP="00684940">
                  <w:pPr>
                    <w:spacing w:after="0" w:line="240" w:lineRule="auto"/>
                    <w:rPr>
                      <w:rFonts w:ascii="Times New Roman" w:eastAsia="Calibri" w:hAnsi="Times New Roman"/>
                      <w:sz w:val="24"/>
                      <w:szCs w:val="24"/>
                    </w:rPr>
                  </w:pPr>
                </w:p>
              </w:tc>
            </w:tr>
            <w:tr w:rsidR="00684940" w:rsidRPr="00FF468F" w:rsidTr="003A28B9">
              <w:tc>
                <w:tcPr>
                  <w:tcW w:w="1019"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518" w:type="pct"/>
                </w:tcPr>
                <w:p w:rsidR="00684940" w:rsidRPr="00FF468F" w:rsidRDefault="00684940" w:rsidP="00684940">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Орган, обрабатывающий запрос на предоставление услуги</w:t>
                  </w:r>
                </w:p>
                <w:p w:rsidR="00684940" w:rsidRPr="00FF468F" w:rsidRDefault="00684940" w:rsidP="00684940">
                  <w:pPr>
                    <w:spacing w:after="0" w:line="240" w:lineRule="auto"/>
                    <w:jc w:val="center"/>
                    <w:rPr>
                      <w:rFonts w:ascii="Times New Roman" w:eastAsia="Calibri" w:hAnsi="Times New Roman"/>
                      <w:sz w:val="24"/>
                      <w:szCs w:val="24"/>
                    </w:rPr>
                  </w:pPr>
                </w:p>
              </w:tc>
            </w:tr>
          </w:tbl>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Данные заявителя (юридического лица)</w:t>
            </w:r>
          </w:p>
        </w:tc>
      </w:tr>
      <w:tr w:rsidR="00684940" w:rsidRPr="00FF468F" w:rsidTr="003A28B9">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3790" w:type="dxa"/>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3790" w:type="dxa"/>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Юридический адрес</w:t>
            </w:r>
          </w:p>
        </w:tc>
      </w:tr>
      <w:tr w:rsidR="00684940" w:rsidRPr="00FF468F" w:rsidTr="003A28B9">
        <w:trPr>
          <w:trHeight w:val="20"/>
          <w:jc w:val="center"/>
        </w:trPr>
        <w:tc>
          <w:tcPr>
            <w:tcW w:w="1107" w:type="dxa"/>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FF468F">
              <w:rPr>
                <w:rFonts w:ascii="Times New Roman" w:eastAsia="Calibri" w:hAnsi="Times New Roman" w:cs="Times New Roman"/>
                <w:b/>
                <w:bCs/>
                <w:sz w:val="24"/>
                <w:szCs w:val="24"/>
                <w:lang w:eastAsia="ru-RU"/>
              </w:rPr>
              <w:t>Почтовый адрес</w:t>
            </w:r>
          </w:p>
        </w:tc>
      </w:tr>
      <w:tr w:rsidR="00684940" w:rsidRPr="00FF468F" w:rsidTr="003A28B9">
        <w:trPr>
          <w:trHeight w:val="20"/>
          <w:jc w:val="center"/>
        </w:trPr>
        <w:tc>
          <w:tcPr>
            <w:tcW w:w="1107" w:type="dxa"/>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181" w:type="dxa"/>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bl>
    <w:p w:rsidR="00684940" w:rsidRPr="00FF468F" w:rsidRDefault="00684940" w:rsidP="00684940">
      <w:pPr>
        <w:spacing w:after="0" w:line="240" w:lineRule="auto"/>
        <w:jc w:val="center"/>
        <w:rPr>
          <w:rFonts w:ascii="Times New Roman" w:eastAsia="Calibri" w:hAnsi="Times New Roman" w:cs="Times New Roman"/>
          <w:sz w:val="24"/>
          <w:szCs w:val="24"/>
        </w:rPr>
      </w:pPr>
    </w:p>
    <w:p w:rsidR="00684940" w:rsidRPr="00FF468F" w:rsidRDefault="00684940" w:rsidP="00684940">
      <w:pPr>
        <w:spacing w:after="0" w:line="240" w:lineRule="auto"/>
        <w:jc w:val="center"/>
        <w:rPr>
          <w:rFonts w:ascii="Times New Roman" w:eastAsia="Calibri" w:hAnsi="Times New Roman" w:cs="Times New Roman"/>
          <w:sz w:val="24"/>
          <w:szCs w:val="24"/>
        </w:rPr>
      </w:pPr>
      <w:r w:rsidRPr="00FF468F">
        <w:rPr>
          <w:rFonts w:ascii="Times New Roman" w:eastAsia="Calibri" w:hAnsi="Times New Roman" w:cs="Times New Roman"/>
          <w:sz w:val="24"/>
          <w:szCs w:val="24"/>
        </w:rPr>
        <w:t>ЗАЯВЛЕНИЕ</w:t>
      </w:r>
    </w:p>
    <w:p w:rsidR="00FF468F" w:rsidRDefault="00684940" w:rsidP="0068494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 xml:space="preserve">Прошу предоставить в постоянное (бессрочное) пользование земельный участок с кадастровым номером ______________________________________; </w:t>
      </w:r>
    </w:p>
    <w:p w:rsidR="00FF468F" w:rsidRDefault="00684940" w:rsidP="00FF468F">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FF468F">
        <w:rPr>
          <w:rFonts w:ascii="Times New Roman" w:eastAsia="Calibri" w:hAnsi="Times New Roman" w:cs="Times New Roman"/>
          <w:sz w:val="24"/>
          <w:szCs w:val="24"/>
        </w:rPr>
        <w:t>расположенный</w:t>
      </w:r>
      <w:proofErr w:type="gramEnd"/>
      <w:r w:rsidRPr="00FF468F">
        <w:rPr>
          <w:rFonts w:ascii="Times New Roman" w:eastAsia="Calibri" w:hAnsi="Times New Roman" w:cs="Times New Roman"/>
          <w:sz w:val="24"/>
          <w:szCs w:val="24"/>
        </w:rPr>
        <w:t xml:space="preserve"> по адресу: _______________________________________________________</w:t>
      </w:r>
      <w:r w:rsidR="00FF468F">
        <w:rPr>
          <w:rFonts w:ascii="Times New Roman" w:eastAsia="Calibri" w:hAnsi="Times New Roman" w:cs="Times New Roman"/>
          <w:sz w:val="24"/>
          <w:szCs w:val="24"/>
        </w:rPr>
        <w:t>_</w:t>
      </w:r>
      <w:r w:rsidRPr="00FF468F">
        <w:rPr>
          <w:rFonts w:ascii="Times New Roman" w:eastAsia="Calibri" w:hAnsi="Times New Roman" w:cs="Times New Roman"/>
          <w:sz w:val="24"/>
          <w:szCs w:val="24"/>
        </w:rPr>
        <w:t>;</w:t>
      </w:r>
    </w:p>
    <w:p w:rsidR="00684940" w:rsidRPr="00FF468F" w:rsidRDefault="00684940" w:rsidP="00FF468F">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 xml:space="preserve">с целью использования </w:t>
      </w:r>
      <w:proofErr w:type="gramStart"/>
      <w:r w:rsidRPr="00FF468F">
        <w:rPr>
          <w:rFonts w:ascii="Times New Roman" w:eastAsia="Calibri" w:hAnsi="Times New Roman" w:cs="Times New Roman"/>
          <w:sz w:val="24"/>
          <w:szCs w:val="24"/>
        </w:rPr>
        <w:t>для</w:t>
      </w:r>
      <w:proofErr w:type="gramEnd"/>
      <w:r w:rsidRPr="00FF468F">
        <w:rPr>
          <w:rFonts w:ascii="Times New Roman" w:eastAsia="Calibri" w:hAnsi="Times New Roman" w:cs="Times New Roman"/>
          <w:sz w:val="24"/>
          <w:szCs w:val="24"/>
        </w:rPr>
        <w:t xml:space="preserve"> ______________________________________________</w:t>
      </w:r>
      <w:r w:rsidR="00FF468F">
        <w:rPr>
          <w:rFonts w:ascii="Times New Roman" w:eastAsia="Calibri" w:hAnsi="Times New Roman" w:cs="Times New Roman"/>
          <w:sz w:val="24"/>
          <w:szCs w:val="24"/>
        </w:rPr>
        <w:t>__________</w:t>
      </w:r>
      <w:r w:rsidRPr="00FF468F">
        <w:rPr>
          <w:rFonts w:ascii="Times New Roman" w:eastAsia="Calibri" w:hAnsi="Times New Roman" w:cs="Times New Roman"/>
          <w:sz w:val="24"/>
          <w:szCs w:val="24"/>
        </w:rPr>
        <w:t>;</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w:t>
      </w:r>
      <w:r w:rsidR="00FF468F">
        <w:rPr>
          <w:rFonts w:ascii="Times New Roman" w:eastAsia="Calibri" w:hAnsi="Times New Roman" w:cs="Times New Roman"/>
          <w:sz w:val="24"/>
          <w:szCs w:val="24"/>
        </w:rPr>
        <w:t xml:space="preserve"> этим проектом)__________</w:t>
      </w:r>
      <w:r w:rsidRPr="00FF468F">
        <w:rPr>
          <w:rFonts w:ascii="Times New Roman" w:eastAsia="Calibri" w:hAnsi="Times New Roman" w:cs="Times New Roman"/>
          <w:sz w:val="24"/>
          <w:szCs w:val="24"/>
        </w:rPr>
        <w:t>;</w:t>
      </w:r>
    </w:p>
    <w:p w:rsidR="00684940" w:rsidRPr="00FF468F" w:rsidRDefault="00684940" w:rsidP="00684940">
      <w:pPr>
        <w:autoSpaceDE w:val="0"/>
        <w:autoSpaceDN w:val="0"/>
        <w:adjustRightInd w:val="0"/>
        <w:spacing w:after="0" w:line="240" w:lineRule="auto"/>
        <w:jc w:val="both"/>
        <w:rPr>
          <w:rFonts w:ascii="Times New Roman" w:eastAsia="Calibri" w:hAnsi="Times New Roman" w:cs="Times New Roman"/>
          <w:sz w:val="24"/>
          <w:szCs w:val="24"/>
        </w:rPr>
      </w:pPr>
      <w:r w:rsidRPr="00FF468F">
        <w:rPr>
          <w:rFonts w:ascii="Times New Roman" w:eastAsia="Calibri" w:hAnsi="Times New Roman" w:cs="Times New Roman"/>
          <w:sz w:val="24"/>
          <w:szCs w:val="24"/>
        </w:rPr>
        <w:ta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w:t>
      </w:r>
      <w:r w:rsidR="00FF468F">
        <w:rPr>
          <w:rFonts w:ascii="Times New Roman" w:eastAsia="Calibri" w:hAnsi="Times New Roman" w:cs="Times New Roman"/>
          <w:sz w:val="24"/>
          <w:szCs w:val="24"/>
        </w:rPr>
        <w:t>_________________</w:t>
      </w:r>
      <w:r w:rsidRPr="00FF468F">
        <w:rPr>
          <w:rFonts w:ascii="Times New Roman" w:eastAsia="Calibri" w:hAnsi="Times New Roman" w:cs="Times New Roman"/>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6"/>
        <w:gridCol w:w="644"/>
        <w:gridCol w:w="887"/>
        <w:gridCol w:w="335"/>
        <w:gridCol w:w="1400"/>
        <w:gridCol w:w="186"/>
        <w:gridCol w:w="8"/>
        <w:gridCol w:w="1026"/>
        <w:gridCol w:w="1238"/>
        <w:gridCol w:w="1570"/>
        <w:gridCol w:w="2141"/>
      </w:tblGrid>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Представлены следующие документы</w:t>
            </w:r>
          </w:p>
        </w:tc>
      </w:tr>
      <w:tr w:rsidR="00684940" w:rsidRPr="00FF468F" w:rsidTr="003A28B9">
        <w:trPr>
          <w:trHeight w:val="20"/>
          <w:jc w:val="center"/>
        </w:trPr>
        <w:tc>
          <w:tcPr>
            <w:tcW w:w="236" w:type="pc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236" w:type="pct"/>
            <w:tcBorders>
              <w:left w:val="nil"/>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r w:rsidRPr="00FF468F">
              <w:rPr>
                <w:rFonts w:ascii="Times New Roman" w:eastAsia="Calibri" w:hAnsi="Times New Roman" w:cs="Times New Roman"/>
                <w:bCs/>
                <w:sz w:val="24"/>
                <w:szCs w:val="24"/>
                <w:lang w:eastAsia="ru-RU"/>
              </w:rPr>
              <w:lastRenderedPageBreak/>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vMerge w:val="restart"/>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r w:rsidRPr="00FF468F">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885" w:type="pct"/>
            <w:gridSpan w:val="5"/>
            <w:vMerge/>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Данные представителя (уполномоченного лица)</w:t>
            </w:r>
          </w:p>
        </w:tc>
      </w:tr>
      <w:tr w:rsidR="00684940" w:rsidRPr="00FF468F" w:rsidTr="003A28B9">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684940" w:rsidRPr="00FF468F" w:rsidRDefault="00684940" w:rsidP="00FF468F">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sz w:val="24"/>
                <w:szCs w:val="24"/>
                <w:lang w:eastAsia="ru-RU"/>
              </w:rPr>
              <w:br w:type="page"/>
            </w:r>
            <w:r w:rsidRPr="00FF468F">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684940" w:rsidRPr="00FF468F" w:rsidTr="003A28B9">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684940" w:rsidRPr="00FF468F" w:rsidRDefault="00684940" w:rsidP="00684940">
            <w:pPr>
              <w:spacing w:after="0" w:line="240" w:lineRule="auto"/>
              <w:rPr>
                <w:rFonts w:ascii="Times New Roman" w:eastAsia="Calibri" w:hAnsi="Times New Roman" w:cs="Times New Roman"/>
                <w:sz w:val="24"/>
                <w:szCs w:val="24"/>
              </w:rPr>
            </w:pPr>
            <w:r w:rsidRPr="00FF468F">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684940" w:rsidRPr="00FF468F" w:rsidRDefault="00684940" w:rsidP="00684940">
            <w:pPr>
              <w:spacing w:after="0" w:line="240" w:lineRule="auto"/>
              <w:rPr>
                <w:rFonts w:ascii="Times New Roman" w:eastAsia="Calibri" w:hAnsi="Times New Roman" w:cs="Times New Roman"/>
                <w:sz w:val="24"/>
                <w:szCs w:val="24"/>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jc w:val="center"/>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147" w:type="pct"/>
            <w:gridSpan w:val="3"/>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18"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r w:rsidRPr="00FF468F">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684940" w:rsidRPr="00FF468F" w:rsidRDefault="00684940" w:rsidP="00684940">
            <w:pPr>
              <w:autoSpaceDE w:val="0"/>
              <w:autoSpaceDN w:val="0"/>
              <w:spacing w:after="0" w:line="240" w:lineRule="auto"/>
              <w:rPr>
                <w:rFonts w:ascii="Times New Roman" w:eastAsia="Calibri" w:hAnsi="Times New Roman" w:cs="Times New Roman"/>
                <w:b/>
                <w:bCs/>
                <w:sz w:val="24"/>
                <w:szCs w:val="24"/>
                <w:lang w:eastAsia="ru-RU"/>
              </w:rPr>
            </w:pPr>
            <w:r w:rsidRPr="00FF468F">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r w:rsidR="00684940" w:rsidRPr="00FF468F" w:rsidTr="003A28B9">
        <w:trPr>
          <w:trHeight w:val="20"/>
          <w:jc w:val="center"/>
        </w:trPr>
        <w:tc>
          <w:tcPr>
            <w:tcW w:w="1178" w:type="pct"/>
            <w:gridSpan w:val="4"/>
            <w:vMerge/>
            <w:vAlign w:val="center"/>
            <w:hideMark/>
          </w:tcPr>
          <w:p w:rsidR="00684940" w:rsidRPr="00FF468F" w:rsidRDefault="00684940" w:rsidP="00684940">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684940" w:rsidRPr="00FF468F" w:rsidRDefault="00684940" w:rsidP="00684940">
            <w:pPr>
              <w:autoSpaceDE w:val="0"/>
              <w:autoSpaceDN w:val="0"/>
              <w:spacing w:after="0" w:line="240" w:lineRule="auto"/>
              <w:rPr>
                <w:rFonts w:ascii="Times New Roman" w:eastAsia="Calibri" w:hAnsi="Times New Roman" w:cs="Times New Roman"/>
                <w:sz w:val="24"/>
                <w:szCs w:val="24"/>
                <w:lang w:eastAsia="ru-RU"/>
              </w:rPr>
            </w:pPr>
          </w:p>
        </w:tc>
      </w:tr>
    </w:tbl>
    <w:p w:rsidR="00684940" w:rsidRPr="00FF468F" w:rsidRDefault="00684940" w:rsidP="00684940">
      <w:pPr>
        <w:spacing w:after="0" w:line="240" w:lineRule="auto"/>
        <w:rPr>
          <w:rFonts w:ascii="Times New Roman" w:eastAsia="Calibri" w:hAnsi="Times New Roman" w:cs="Times New Roman"/>
          <w:sz w:val="24"/>
          <w:szCs w:val="24"/>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684940" w:rsidRPr="00FF468F" w:rsidTr="003A28B9">
        <w:tc>
          <w:tcPr>
            <w:tcW w:w="3190" w:type="dxa"/>
          </w:tcPr>
          <w:p w:rsidR="00684940" w:rsidRPr="00FF468F" w:rsidRDefault="00684940" w:rsidP="00684940">
            <w:pPr>
              <w:spacing w:after="0" w:line="240" w:lineRule="auto"/>
              <w:rPr>
                <w:rFonts w:ascii="Times New Roman" w:eastAsia="Calibri" w:hAnsi="Times New Roman"/>
                <w:sz w:val="24"/>
                <w:szCs w:val="24"/>
              </w:rPr>
            </w:pPr>
          </w:p>
        </w:tc>
        <w:tc>
          <w:tcPr>
            <w:tcW w:w="887" w:type="dxa"/>
            <w:tcBorders>
              <w:top w:val="nil"/>
              <w:bottom w:val="nil"/>
            </w:tcBorders>
          </w:tcPr>
          <w:p w:rsidR="00684940" w:rsidRPr="00FF468F" w:rsidRDefault="00684940" w:rsidP="00684940">
            <w:pPr>
              <w:spacing w:after="0" w:line="240" w:lineRule="auto"/>
              <w:rPr>
                <w:rFonts w:ascii="Times New Roman" w:eastAsia="Calibri" w:hAnsi="Times New Roman"/>
                <w:sz w:val="24"/>
                <w:szCs w:val="24"/>
              </w:rPr>
            </w:pPr>
          </w:p>
        </w:tc>
        <w:tc>
          <w:tcPr>
            <w:tcW w:w="5103" w:type="dxa"/>
          </w:tcPr>
          <w:p w:rsidR="00684940" w:rsidRPr="00FF468F" w:rsidRDefault="00684940" w:rsidP="00684940">
            <w:pPr>
              <w:spacing w:after="0" w:line="240" w:lineRule="auto"/>
              <w:rPr>
                <w:rFonts w:ascii="Times New Roman" w:eastAsia="Calibri" w:hAnsi="Times New Roman"/>
                <w:sz w:val="24"/>
                <w:szCs w:val="24"/>
              </w:rPr>
            </w:pPr>
          </w:p>
        </w:tc>
      </w:tr>
      <w:tr w:rsidR="00684940" w:rsidRPr="00FF468F" w:rsidTr="003A28B9">
        <w:tc>
          <w:tcPr>
            <w:tcW w:w="3190" w:type="dxa"/>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Дата</w:t>
            </w:r>
          </w:p>
        </w:tc>
        <w:tc>
          <w:tcPr>
            <w:tcW w:w="887" w:type="dxa"/>
            <w:tcBorders>
              <w:top w:val="nil"/>
              <w:bottom w:val="nil"/>
            </w:tcBorders>
          </w:tcPr>
          <w:p w:rsidR="00684940" w:rsidRPr="00FF468F" w:rsidRDefault="00684940" w:rsidP="00684940">
            <w:pPr>
              <w:spacing w:after="0" w:line="240" w:lineRule="auto"/>
              <w:jc w:val="center"/>
              <w:rPr>
                <w:rFonts w:ascii="Times New Roman" w:eastAsia="Calibri" w:hAnsi="Times New Roman"/>
                <w:sz w:val="24"/>
                <w:szCs w:val="24"/>
              </w:rPr>
            </w:pPr>
          </w:p>
        </w:tc>
        <w:tc>
          <w:tcPr>
            <w:tcW w:w="5103" w:type="dxa"/>
          </w:tcPr>
          <w:p w:rsidR="00684940" w:rsidRPr="00FF468F" w:rsidRDefault="00684940" w:rsidP="00684940">
            <w:pPr>
              <w:spacing w:after="0" w:line="240" w:lineRule="auto"/>
              <w:jc w:val="center"/>
              <w:rPr>
                <w:rFonts w:ascii="Times New Roman" w:eastAsia="Calibri" w:hAnsi="Times New Roman"/>
                <w:sz w:val="24"/>
                <w:szCs w:val="24"/>
              </w:rPr>
            </w:pPr>
            <w:r w:rsidRPr="00FF468F">
              <w:rPr>
                <w:rFonts w:ascii="Times New Roman" w:eastAsia="Calibri" w:hAnsi="Times New Roman"/>
                <w:sz w:val="24"/>
                <w:szCs w:val="24"/>
              </w:rPr>
              <w:t>Подпись/Ф</w:t>
            </w:r>
            <w:r w:rsidR="00557F84">
              <w:rPr>
                <w:rFonts w:ascii="Times New Roman" w:eastAsia="Calibri" w:hAnsi="Times New Roman"/>
                <w:sz w:val="24"/>
                <w:szCs w:val="24"/>
              </w:rPr>
              <w:t>.</w:t>
            </w:r>
            <w:r w:rsidRPr="00FF468F">
              <w:rPr>
                <w:rFonts w:ascii="Times New Roman" w:eastAsia="Calibri" w:hAnsi="Times New Roman"/>
                <w:sz w:val="24"/>
                <w:szCs w:val="24"/>
              </w:rPr>
              <w:t>И</w:t>
            </w:r>
            <w:r w:rsidR="00557F84">
              <w:rPr>
                <w:rFonts w:ascii="Times New Roman" w:eastAsia="Calibri" w:hAnsi="Times New Roman"/>
                <w:sz w:val="24"/>
                <w:szCs w:val="24"/>
              </w:rPr>
              <w:t>.</w:t>
            </w:r>
            <w:r w:rsidRPr="00FF468F">
              <w:rPr>
                <w:rFonts w:ascii="Times New Roman" w:eastAsia="Calibri" w:hAnsi="Times New Roman"/>
                <w:sz w:val="24"/>
                <w:szCs w:val="24"/>
              </w:rPr>
              <w:t>О</w:t>
            </w:r>
            <w:r w:rsidR="00557F84">
              <w:rPr>
                <w:rFonts w:ascii="Times New Roman" w:eastAsia="Calibri" w:hAnsi="Times New Roman"/>
                <w:sz w:val="24"/>
                <w:szCs w:val="24"/>
              </w:rPr>
              <w:t>.</w:t>
            </w:r>
          </w:p>
        </w:tc>
      </w:tr>
    </w:tbl>
    <w:p w:rsidR="00684940" w:rsidRPr="004D0FFF" w:rsidRDefault="00684940" w:rsidP="00684940">
      <w:pPr>
        <w:spacing w:after="0" w:line="240" w:lineRule="auto"/>
        <w:rPr>
          <w:rFonts w:ascii="Times New Roman" w:eastAsia="Calibri" w:hAnsi="Times New Roman" w:cs="Times New Roman"/>
          <w:sz w:val="28"/>
          <w:szCs w:val="28"/>
        </w:rPr>
      </w:pPr>
    </w:p>
    <w:p w:rsidR="00684940" w:rsidRPr="004D0FFF" w:rsidRDefault="00684940" w:rsidP="00684940">
      <w:pPr>
        <w:spacing w:after="0" w:line="240" w:lineRule="auto"/>
        <w:jc w:val="right"/>
        <w:rPr>
          <w:rFonts w:ascii="Times New Roman" w:eastAsia="Calibri" w:hAnsi="Times New Roman" w:cs="Times New Roman"/>
          <w:sz w:val="28"/>
          <w:szCs w:val="28"/>
        </w:rPr>
      </w:pPr>
    </w:p>
    <w:p w:rsidR="00697A38" w:rsidRPr="004D0FFF" w:rsidRDefault="00697A38"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A40792" w:rsidRDefault="00A40792" w:rsidP="000B4D13">
      <w:pPr>
        <w:spacing w:after="0" w:line="240" w:lineRule="auto"/>
        <w:rPr>
          <w:rFonts w:ascii="Calibri" w:eastAsia="Calibri" w:hAnsi="Calibri" w:cs="Times New Roman"/>
        </w:rPr>
      </w:pPr>
    </w:p>
    <w:p w:rsidR="00A40792" w:rsidRPr="004D0FFF" w:rsidRDefault="00A40792"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557F84" w:rsidRDefault="00FF468F" w:rsidP="00FF468F">
      <w:pPr>
        <w:spacing w:after="0" w:line="240" w:lineRule="auto"/>
        <w:ind w:firstLine="3686"/>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 xml:space="preserve">Приложение </w:t>
      </w:r>
      <w:r w:rsidR="00684940" w:rsidRPr="00557F84">
        <w:rPr>
          <w:rFonts w:ascii="Times New Roman" w:eastAsia="Calibri" w:hAnsi="Times New Roman" w:cs="Times New Roman"/>
          <w:sz w:val="24"/>
          <w:szCs w:val="24"/>
        </w:rPr>
        <w:t>3</w:t>
      </w:r>
    </w:p>
    <w:p w:rsidR="00684940" w:rsidRPr="00557F84"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к административному регламенту</w:t>
      </w:r>
    </w:p>
    <w:p w:rsidR="00684940" w:rsidRPr="00557F84"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FF468F" w:rsidRPr="00557F84" w:rsidRDefault="00684940"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w:t>
      </w:r>
      <w:r w:rsidR="001E590A" w:rsidRPr="00557F84">
        <w:rPr>
          <w:rFonts w:ascii="Times New Roman" w:eastAsia="Calibri" w:hAnsi="Times New Roman" w:cs="Times New Roman"/>
          <w:sz w:val="24"/>
          <w:szCs w:val="24"/>
        </w:rPr>
        <w:t xml:space="preserve">Предоставление </w:t>
      </w:r>
      <w:proofErr w:type="gramStart"/>
      <w:r w:rsidR="001E590A" w:rsidRPr="00557F84">
        <w:rPr>
          <w:rFonts w:ascii="Times New Roman" w:eastAsia="Calibri" w:hAnsi="Times New Roman" w:cs="Times New Roman"/>
          <w:sz w:val="24"/>
          <w:szCs w:val="24"/>
        </w:rPr>
        <w:t>в</w:t>
      </w:r>
      <w:proofErr w:type="gramEnd"/>
      <w:r w:rsidR="001E590A" w:rsidRPr="00557F84">
        <w:rPr>
          <w:rFonts w:ascii="Times New Roman" w:eastAsia="Calibri" w:hAnsi="Times New Roman" w:cs="Times New Roman"/>
          <w:sz w:val="24"/>
          <w:szCs w:val="24"/>
        </w:rPr>
        <w:t xml:space="preserve"> постоянное (бессрочное)</w:t>
      </w:r>
    </w:p>
    <w:p w:rsidR="00684940" w:rsidRPr="00557F84" w:rsidRDefault="001E590A" w:rsidP="00FF468F">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557F84">
        <w:rPr>
          <w:rFonts w:ascii="Times New Roman" w:eastAsia="Calibri" w:hAnsi="Times New Roman" w:cs="Times New Roman"/>
          <w:sz w:val="24"/>
          <w:szCs w:val="24"/>
        </w:rPr>
        <w:t xml:space="preserve"> пользование земельных участков</w:t>
      </w:r>
      <w:r w:rsidR="00684940" w:rsidRPr="00557F84">
        <w:rPr>
          <w:rFonts w:ascii="Times New Roman" w:eastAsia="Calibri" w:hAnsi="Times New Roman" w:cs="Times New Roman"/>
          <w:sz w:val="24"/>
          <w:szCs w:val="24"/>
        </w:rPr>
        <w:t>»</w:t>
      </w:r>
    </w:p>
    <w:p w:rsidR="00684940" w:rsidRPr="004D0FFF"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p>
    <w:p w:rsidR="00684940" w:rsidRPr="00557F84" w:rsidRDefault="00557F84" w:rsidP="00557F84">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БЛОК – СХЕМА</w:t>
      </w:r>
    </w:p>
    <w:p w:rsidR="00557F84" w:rsidRPr="00557F84" w:rsidRDefault="00557F84" w:rsidP="00557F84">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684940" w:rsidRPr="00557F84" w:rsidRDefault="00684940" w:rsidP="000B4D13">
      <w:pPr>
        <w:spacing w:after="0" w:line="240" w:lineRule="auto"/>
        <w:rPr>
          <w:rFonts w:ascii="Calibri" w:eastAsia="Calibri" w:hAnsi="Calibri" w:cs="Times New Roman"/>
        </w:rPr>
      </w:pPr>
    </w:p>
    <w:p w:rsidR="00684940" w:rsidRPr="004D0FFF" w:rsidRDefault="00684940" w:rsidP="000B4D13">
      <w:pPr>
        <w:spacing w:after="0" w:line="240" w:lineRule="auto"/>
        <w:rPr>
          <w:rFonts w:ascii="Calibri" w:eastAsia="Calibri" w:hAnsi="Calibri" w:cs="Times New Roman"/>
        </w:rPr>
      </w:pPr>
      <w:r w:rsidRPr="004D0FFF">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Pr="004D0FFF" w:rsidRDefault="00684940" w:rsidP="000B4D13">
      <w:pPr>
        <w:spacing w:after="0" w:line="240" w:lineRule="auto"/>
        <w:rPr>
          <w:rFonts w:ascii="Calibri" w:eastAsia="Calibri" w:hAnsi="Calibri" w:cs="Times New Roman"/>
        </w:rPr>
      </w:pPr>
    </w:p>
    <w:sectPr w:rsidR="00684940" w:rsidRPr="004D0FFF" w:rsidSect="009F2E5B">
      <w:pgSz w:w="11906" w:h="16838"/>
      <w:pgMar w:top="567" w:right="794" w:bottom="56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A8" w:rsidRDefault="00FF28A8" w:rsidP="000B4D13">
      <w:pPr>
        <w:spacing w:after="0" w:line="240" w:lineRule="auto"/>
      </w:pPr>
      <w:r>
        <w:separator/>
      </w:r>
    </w:p>
  </w:endnote>
  <w:endnote w:type="continuationSeparator" w:id="0">
    <w:p w:rsidR="00FF28A8" w:rsidRDefault="00FF28A8"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A8" w:rsidRDefault="00FF28A8" w:rsidP="000B4D13">
      <w:pPr>
        <w:spacing w:after="0" w:line="240" w:lineRule="auto"/>
      </w:pPr>
      <w:r>
        <w:separator/>
      </w:r>
    </w:p>
  </w:footnote>
  <w:footnote w:type="continuationSeparator" w:id="0">
    <w:p w:rsidR="00FF28A8" w:rsidRDefault="00FF28A8" w:rsidP="000B4D13">
      <w:pPr>
        <w:spacing w:after="0" w:line="240" w:lineRule="auto"/>
      </w:pPr>
      <w:r>
        <w:continuationSeparator/>
      </w:r>
    </w:p>
  </w:footnote>
  <w:footnote w:id="1">
    <w:p w:rsidR="00F90E72" w:rsidRPr="00444354" w:rsidRDefault="00F90E72" w:rsidP="0044435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sz w:val="20"/>
          <w:szCs w:val="20"/>
        </w:rPr>
        <w:t xml:space="preserve">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00934">
        <w:rPr>
          <w:rFonts w:ascii="Times New Roman" w:hAnsi="Times New Roman" w:cs="Times New Roman"/>
          <w:sz w:val="20"/>
          <w:szCs w:val="20"/>
        </w:rPr>
        <w:t>,</w:t>
      </w:r>
      <w:r w:rsidRPr="00321B1F">
        <w:rPr>
          <w:rFonts w:ascii="Times New Roman" w:hAnsi="Times New Roman" w:cs="Times New Roman"/>
          <w:i/>
          <w:sz w:val="20"/>
          <w:szCs w:val="20"/>
        </w:rPr>
        <w:t xml:space="preserve"> </w:t>
      </w:r>
      <w:r>
        <w:rPr>
          <w:rFonts w:ascii="Times New Roman" w:hAnsi="Times New Roman" w:cs="Times New Roman"/>
          <w:sz w:val="20"/>
          <w:szCs w:val="20"/>
        </w:rPr>
        <w:t xml:space="preserve"> а также в отношении расположенных на территории муниципального образования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21B1F">
        <w:rPr>
          <w:rFonts w:ascii="Times New Roman" w:hAnsi="Times New Roman" w:cs="Times New Roman"/>
          <w:i/>
          <w:sz w:val="20"/>
          <w:szCs w:val="20"/>
        </w:rPr>
        <w:t>,</w:t>
      </w:r>
      <w:r>
        <w:rPr>
          <w:rFonts w:ascii="Times New Roman" w:hAnsi="Times New Roman" w:cs="Times New Roman"/>
          <w:sz w:val="20"/>
          <w:szCs w:val="20"/>
        </w:rPr>
        <w:t xml:space="preserve"> </w:t>
      </w:r>
      <w:r w:rsidRPr="00DE6DF1">
        <w:rPr>
          <w:rFonts w:ascii="Times New Roman" w:hAnsi="Times New Roman" w:cs="Times New Roman"/>
          <w:sz w:val="20"/>
          <w:szCs w:val="20"/>
        </w:rPr>
        <w:t>земельных участков, государственная собственность на к</w:t>
      </w:r>
      <w:r>
        <w:rPr>
          <w:rFonts w:ascii="Times New Roman" w:hAnsi="Times New Roman" w:cs="Times New Roman"/>
          <w:sz w:val="20"/>
          <w:szCs w:val="20"/>
        </w:rPr>
        <w:t>оторые не разграничена».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5918"/>
    <w:rsid w:val="00023E7D"/>
    <w:rsid w:val="000375E3"/>
    <w:rsid w:val="000474A0"/>
    <w:rsid w:val="00080DB3"/>
    <w:rsid w:val="000A1BA6"/>
    <w:rsid w:val="000B3FD6"/>
    <w:rsid w:val="000B4D13"/>
    <w:rsid w:val="000D6EA2"/>
    <w:rsid w:val="000E37AD"/>
    <w:rsid w:val="001445EA"/>
    <w:rsid w:val="00171F99"/>
    <w:rsid w:val="0017578A"/>
    <w:rsid w:val="0019258D"/>
    <w:rsid w:val="001A348A"/>
    <w:rsid w:val="001E590A"/>
    <w:rsid w:val="001F318F"/>
    <w:rsid w:val="00223BE9"/>
    <w:rsid w:val="00231716"/>
    <w:rsid w:val="00251F69"/>
    <w:rsid w:val="0026162E"/>
    <w:rsid w:val="002A3910"/>
    <w:rsid w:val="00306314"/>
    <w:rsid w:val="00310BEB"/>
    <w:rsid w:val="00386835"/>
    <w:rsid w:val="00396295"/>
    <w:rsid w:val="003A28B9"/>
    <w:rsid w:val="003D76D9"/>
    <w:rsid w:val="00444354"/>
    <w:rsid w:val="0047275E"/>
    <w:rsid w:val="00482011"/>
    <w:rsid w:val="004D0FFF"/>
    <w:rsid w:val="00533CE5"/>
    <w:rsid w:val="00535231"/>
    <w:rsid w:val="00557F84"/>
    <w:rsid w:val="00562116"/>
    <w:rsid w:val="00584A11"/>
    <w:rsid w:val="00591AAF"/>
    <w:rsid w:val="005E145E"/>
    <w:rsid w:val="005E2F9A"/>
    <w:rsid w:val="00662955"/>
    <w:rsid w:val="00666358"/>
    <w:rsid w:val="00684940"/>
    <w:rsid w:val="00697A38"/>
    <w:rsid w:val="006D7866"/>
    <w:rsid w:val="007A3F12"/>
    <w:rsid w:val="00800E78"/>
    <w:rsid w:val="00806DBB"/>
    <w:rsid w:val="00813990"/>
    <w:rsid w:val="008156F0"/>
    <w:rsid w:val="00946F45"/>
    <w:rsid w:val="00980BAA"/>
    <w:rsid w:val="009A295A"/>
    <w:rsid w:val="009E29A9"/>
    <w:rsid w:val="009E323F"/>
    <w:rsid w:val="009F2E5B"/>
    <w:rsid w:val="00A3176D"/>
    <w:rsid w:val="00A40792"/>
    <w:rsid w:val="00A77697"/>
    <w:rsid w:val="00A82297"/>
    <w:rsid w:val="00B24D04"/>
    <w:rsid w:val="00B27EBD"/>
    <w:rsid w:val="00B328C8"/>
    <w:rsid w:val="00B41E6A"/>
    <w:rsid w:val="00BD41B4"/>
    <w:rsid w:val="00BE2DA1"/>
    <w:rsid w:val="00C479B5"/>
    <w:rsid w:val="00C679DE"/>
    <w:rsid w:val="00C929A1"/>
    <w:rsid w:val="00D70714"/>
    <w:rsid w:val="00DB193B"/>
    <w:rsid w:val="00E15A08"/>
    <w:rsid w:val="00E31AF7"/>
    <w:rsid w:val="00E47356"/>
    <w:rsid w:val="00EA315F"/>
    <w:rsid w:val="00F0004C"/>
    <w:rsid w:val="00F30EB9"/>
    <w:rsid w:val="00F90E72"/>
    <w:rsid w:val="00FC435F"/>
    <w:rsid w:val="00FD7628"/>
    <w:rsid w:val="00FF28A8"/>
    <w:rsid w:val="00FF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A82297"/>
    <w:pPr>
      <w:spacing w:after="0" w:line="240" w:lineRule="auto"/>
      <w:jc w:val="center"/>
    </w:pPr>
    <w:rPr>
      <w:rFonts w:ascii="Calibri" w:eastAsia="Calibri" w:hAnsi="Calibri" w:cs="Times New Roman"/>
      <w:b/>
      <w:sz w:val="20"/>
      <w:szCs w:val="20"/>
      <w:lang w:eastAsia="ru-RU"/>
    </w:rPr>
  </w:style>
  <w:style w:type="character" w:customStyle="1" w:styleId="af9">
    <w:name w:val="Название Знак"/>
    <w:basedOn w:val="a0"/>
    <w:link w:val="af8"/>
    <w:rsid w:val="00A82297"/>
    <w:rPr>
      <w:rFonts w:ascii="Calibri" w:eastAsia="Calibri" w:hAnsi="Calibri"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semiHidden/>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ktyl.com" TargetMode="External"/><Relationship Id="rId18" Type="http://schemas.openxmlformats.org/officeDocument/2006/relationships/hyperlink" Target="consultantplus://offline/ref=BF6B5051CC43CD31E6525A886BEEEBBA2068E6B57B9389BD075B0E31EB5CE207D5D35411F1C54853H" TargetMode="External"/><Relationship Id="rId26" Type="http://schemas.openxmlformats.org/officeDocument/2006/relationships/hyperlink" Target="consultantplus://offline/ref=BF6B5051CC43CD31E6525A886BEEEBBA2068E6B57B9389BD075B0E31EB5CE207D5D35416F34C5C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6B469E1BE371B9A0D6D0CF2818406054FAD362EBAAD9D6FC6019F88BABpDgDK" TargetMode="External"/><Relationship Id="rId34" Type="http://schemas.openxmlformats.org/officeDocument/2006/relationships/hyperlink" Target="consultantplus://offline/ref=804D6324D948EA4055B79AB0A8F0DF27953709B9CE8A82854387EF04A2AF5992F9613E7B35DFF006AE8D2276n002M"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BF6B5051CC43CD31E6525A886BEEEBBA2068E6B57B9389BD075B0E31EB5CE207D5D35415F94C59H" TargetMode="External"/><Relationship Id="rId25" Type="http://schemas.openxmlformats.org/officeDocument/2006/relationships/hyperlink" Target="consultantplus://offline/ref=6B469E1BE371B9A0D6D0CF2818406054FAD362EBAAD9D6FC6019F88BABpDgDK" TargetMode="External"/><Relationship Id="rId33" Type="http://schemas.openxmlformats.org/officeDocument/2006/relationships/hyperlink" Target="consultantplus://offline/ref=BF6B5051CC43CD31E6525A886BEEEBBA2068E7B27A9289BD075B0E31EB455CH" TargetMode="External"/><Relationship Id="rId38"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hyperlink" Target="consultantplus://offline/ref=BF6B5051CC43CD31E6525A886BEEEBBA2068E6B57B9389BD075B0E31EB5CE207D5D35416F44C5EH" TargetMode="External"/><Relationship Id="rId29" Type="http://schemas.openxmlformats.org/officeDocument/2006/relationships/hyperlink" Target="consultantplus://offline/ref=6B469E1BE371B9A0D6D0CF2818406054FAD362EBAAD9D6FC6019F88BABpDg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BF6B5051CC43CD31E6525A886BEEEBBA2068E6B57B9389BD075B0E31EB5CE207D5D35416F04C5DH"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hyperlink" Target="mailto:uprav@mail.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2DCA71B6F61E9B1CC8304EF9D073CD14A05712B7B8DF35114F5805A182A3302XCA3F" TargetMode="External"/><Relationship Id="rId23" Type="http://schemas.openxmlformats.org/officeDocument/2006/relationships/hyperlink" Target="consultantplus://offline/ref=6B469E1BE371B9A0D6D0CF2818406054FAD362EBAAD9D6FC6019F88BABpDgDK" TargetMode="External"/><Relationship Id="rId28" Type="http://schemas.openxmlformats.org/officeDocument/2006/relationships/hyperlink" Target="consultantplus://offline/ref=BF6B5051CC43CD31E6525A886BEEEBBA2068E6B57B9389BD075B0E31EB5CE207D5D35418F74C5CH" TargetMode="External"/><Relationship Id="rId36" Type="http://schemas.openxmlformats.org/officeDocument/2006/relationships/hyperlink" Target="consultantplus://offline/ref=6064F8DFD93374F550D0DE7BB4D83E98F6322D1C07F0B42FC6444979F12707E00FCE604DAF5BFE1FD14D27g228F"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6B469E1BE371B9A0D6D0CF2818406054FAD362EBAAD9D6FC6019F88BABpDgDK" TargetMode="External"/><Relationship Id="rId31" Type="http://schemas.openxmlformats.org/officeDocument/2006/relationships/hyperlink" Target="consultantplus://offline/ref=BF6B5051CC43CD31E6525A886BEEEBBA2068E6B57B9389BD075B0E31EB5CE207D5D35415F94C59H"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BF6B5051CC43CD31E6525A886BEEEBBA2068E6B57B9389BD075B0E31EB5CE207D5D35416F04C5FH" TargetMode="External"/><Relationship Id="rId27" Type="http://schemas.openxmlformats.org/officeDocument/2006/relationships/hyperlink" Target="consultantplus://offline/ref=6B469E1BE371B9A0D6D0CF2818406054FAD362EBAAD9D6FC6019F88BABpDgDK" TargetMode="External"/><Relationship Id="rId30" Type="http://schemas.openxmlformats.org/officeDocument/2006/relationships/hyperlink" Target="consultantplus://offline/ref=BF6B5051CC43CD31E6525A886BEEEBBA2361E6B1789789BD075B0E31EB5CE207D5D35411F1CC8B7E4F54H" TargetMode="External"/><Relationship Id="rId35" Type="http://schemas.openxmlformats.org/officeDocument/2006/relationships/hyperlink" Target="http://www.vukty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B8EF-5420-4BE9-A9DE-08358C0A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31</Pages>
  <Words>14738</Words>
  <Characters>84012</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delo1</cp:lastModifiedBy>
  <cp:revision>17</cp:revision>
  <cp:lastPrinted>2017-08-28T11:17:00Z</cp:lastPrinted>
  <dcterms:created xsi:type="dcterms:W3CDTF">2017-06-15T11:57:00Z</dcterms:created>
  <dcterms:modified xsi:type="dcterms:W3CDTF">2017-08-28T12:23:00Z</dcterms:modified>
</cp:coreProperties>
</file>