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B81" w:rsidRPr="00DB24FE" w:rsidRDefault="00BD7B81" w:rsidP="0025238B">
      <w:pPr>
        <w:keepNext/>
        <w:autoSpaceDE w:val="0"/>
        <w:autoSpaceDN w:val="0"/>
        <w:jc w:val="center"/>
        <w:outlineLvl w:val="0"/>
        <w:rPr>
          <w:b/>
          <w:bCs/>
          <w:kern w:val="32"/>
        </w:rPr>
      </w:pPr>
      <w:r w:rsidRPr="00DB24FE">
        <w:rPr>
          <w:b/>
          <w:bCs/>
          <w:kern w:val="32"/>
        </w:rPr>
        <w:t>ПОСТАНОВЛЕНИЕ</w:t>
      </w:r>
    </w:p>
    <w:p w:rsidR="00BD7B81" w:rsidRPr="00DB24FE" w:rsidRDefault="00BD7B81" w:rsidP="0025238B">
      <w:pPr>
        <w:keepNext/>
        <w:jc w:val="center"/>
        <w:outlineLvl w:val="0"/>
        <w:rPr>
          <w:b/>
          <w:bCs/>
          <w:kern w:val="32"/>
        </w:rPr>
      </w:pPr>
      <w:r w:rsidRPr="00DB24FE">
        <w:rPr>
          <w:b/>
          <w:bCs/>
          <w:kern w:val="32"/>
        </w:rPr>
        <w:t>администрации городского округа «Вуктыл»</w:t>
      </w:r>
    </w:p>
    <w:p w:rsidR="00BD7B81" w:rsidRPr="00DB24FE" w:rsidRDefault="00BD7B81" w:rsidP="0025238B">
      <w:pPr>
        <w:keepNext/>
        <w:jc w:val="center"/>
        <w:outlineLvl w:val="0"/>
        <w:rPr>
          <w:b/>
          <w:bCs/>
          <w:kern w:val="32"/>
        </w:rPr>
      </w:pPr>
      <w:r w:rsidRPr="00DB24FE">
        <w:rPr>
          <w:b/>
          <w:bCs/>
          <w:kern w:val="32"/>
        </w:rPr>
        <w:t>от 2</w:t>
      </w:r>
      <w:r>
        <w:rPr>
          <w:b/>
          <w:bCs/>
          <w:kern w:val="32"/>
        </w:rPr>
        <w:t>9</w:t>
      </w:r>
      <w:r w:rsidRPr="00DB24FE">
        <w:rPr>
          <w:b/>
          <w:bCs/>
          <w:kern w:val="32"/>
        </w:rPr>
        <w:t xml:space="preserve"> августа 2018 г. № 08/9</w:t>
      </w:r>
      <w:r w:rsidR="0025238B">
        <w:rPr>
          <w:b/>
          <w:bCs/>
          <w:kern w:val="32"/>
        </w:rPr>
        <w:t>84</w:t>
      </w:r>
    </w:p>
    <w:p w:rsidR="00BD7B81" w:rsidRPr="00DB24FE" w:rsidRDefault="00BD7B81" w:rsidP="0025238B">
      <w:pPr>
        <w:keepNext/>
        <w:jc w:val="center"/>
        <w:outlineLvl w:val="0"/>
        <w:rPr>
          <w:b/>
          <w:bCs/>
          <w:kern w:val="32"/>
        </w:rPr>
      </w:pPr>
    </w:p>
    <w:p w:rsidR="0025238B" w:rsidRDefault="0025238B" w:rsidP="0025238B">
      <w:pPr>
        <w:tabs>
          <w:tab w:val="left" w:pos="5954"/>
        </w:tabs>
        <w:ind w:right="-2"/>
        <w:jc w:val="center"/>
        <w:rPr>
          <w:b/>
          <w:bCs/>
        </w:rPr>
      </w:pPr>
      <w:r w:rsidRPr="00DC4543">
        <w:rPr>
          <w:b/>
          <w:bCs/>
        </w:rPr>
        <w:t>О внесении изменений в постановление администрации</w:t>
      </w:r>
    </w:p>
    <w:p w:rsidR="0025238B" w:rsidRDefault="0025238B" w:rsidP="0025238B">
      <w:pPr>
        <w:tabs>
          <w:tab w:val="left" w:pos="5954"/>
        </w:tabs>
        <w:ind w:right="-2"/>
        <w:jc w:val="center"/>
        <w:rPr>
          <w:b/>
          <w:bCs/>
        </w:rPr>
      </w:pPr>
      <w:r w:rsidRPr="00DC4543">
        <w:rPr>
          <w:b/>
          <w:bCs/>
        </w:rPr>
        <w:t>городского округа «Вуктыл» от 29 июня 2018 года № 06/752</w:t>
      </w:r>
    </w:p>
    <w:p w:rsidR="0025238B" w:rsidRDefault="0025238B" w:rsidP="0025238B">
      <w:pPr>
        <w:tabs>
          <w:tab w:val="left" w:pos="5954"/>
        </w:tabs>
        <w:ind w:right="-2"/>
        <w:jc w:val="center"/>
        <w:rPr>
          <w:b/>
          <w:bCs/>
        </w:rPr>
      </w:pPr>
      <w:r w:rsidRPr="00DC4543">
        <w:rPr>
          <w:b/>
          <w:bCs/>
        </w:rPr>
        <w:t>«Об утверждении Положения об оплате труда работников</w:t>
      </w:r>
    </w:p>
    <w:p w:rsidR="0025238B" w:rsidRDefault="0025238B" w:rsidP="0025238B">
      <w:pPr>
        <w:tabs>
          <w:tab w:val="left" w:pos="5954"/>
        </w:tabs>
        <w:ind w:right="-2"/>
        <w:jc w:val="center"/>
        <w:rPr>
          <w:b/>
          <w:bCs/>
        </w:rPr>
      </w:pPr>
      <w:r w:rsidRPr="00DC4543">
        <w:rPr>
          <w:b/>
          <w:bCs/>
        </w:rPr>
        <w:t>муниципальных бюджетных образовательных организаций,</w:t>
      </w:r>
    </w:p>
    <w:p w:rsidR="0025238B" w:rsidRDefault="0025238B" w:rsidP="0025238B">
      <w:pPr>
        <w:tabs>
          <w:tab w:val="left" w:pos="5954"/>
        </w:tabs>
        <w:ind w:right="-2"/>
        <w:jc w:val="center"/>
        <w:rPr>
          <w:b/>
          <w:bCs/>
        </w:rPr>
      </w:pPr>
      <w:r w:rsidRPr="00DC4543">
        <w:rPr>
          <w:b/>
          <w:bCs/>
        </w:rPr>
        <w:t>учреждений дополнительного образования в сфере образования,</w:t>
      </w:r>
    </w:p>
    <w:p w:rsidR="0025238B" w:rsidRPr="00DC4543" w:rsidRDefault="0025238B" w:rsidP="0025238B">
      <w:pPr>
        <w:tabs>
          <w:tab w:val="left" w:pos="5954"/>
        </w:tabs>
        <w:ind w:right="-2"/>
        <w:jc w:val="center"/>
      </w:pPr>
      <w:r w:rsidRPr="00DC4543">
        <w:rPr>
          <w:b/>
          <w:bCs/>
        </w:rPr>
        <w:t>культуры, физической культуры и спорта городского округа «Вуктыл»</w:t>
      </w:r>
    </w:p>
    <w:p w:rsidR="00227300" w:rsidRDefault="00227300">
      <w:pPr>
        <w:jc w:val="center"/>
        <w:rPr>
          <w:b/>
          <w:sz w:val="34"/>
          <w:szCs w:val="34"/>
        </w:rPr>
      </w:pPr>
    </w:p>
    <w:p w:rsidR="002E4DBF" w:rsidRPr="00DC4543" w:rsidRDefault="00A72130">
      <w:pPr>
        <w:ind w:firstLine="708"/>
        <w:jc w:val="both"/>
      </w:pPr>
      <w:proofErr w:type="gramStart"/>
      <w:r w:rsidRPr="00DC4543">
        <w:rPr>
          <w:szCs w:val="28"/>
        </w:rPr>
        <w:t xml:space="preserve">На основании постановления Правительства Республики Коми </w:t>
      </w:r>
      <w:r w:rsidRPr="00DC4543">
        <w:t>от 20 января 2010 года № 14 «Об оплате труда работников государственных бюджетных, автономных и казенных учреждений Республики Коми»</w:t>
      </w:r>
      <w:r w:rsidR="0085665A">
        <w:t>,</w:t>
      </w:r>
      <w:r w:rsidR="00CC417D">
        <w:t xml:space="preserve"> постановления Правительства Ре</w:t>
      </w:r>
      <w:r w:rsidR="00227300">
        <w:t xml:space="preserve">спублики Коми от 25 июня 2018 года </w:t>
      </w:r>
      <w:r w:rsidR="00CC417D">
        <w:t xml:space="preserve"> № 297</w:t>
      </w:r>
      <w:r w:rsidR="00FC2DA3">
        <w:t xml:space="preserve"> «О внесении изменений в постановление Правительства Республики Коми от 20 января 2010 года № 14«Об оплате труда работников государственных бюджетных, автономных и казенных учреждений Республики Коми</w:t>
      </w:r>
      <w:proofErr w:type="gramEnd"/>
      <w:r w:rsidR="00FC2DA3">
        <w:t>»</w:t>
      </w:r>
      <w:r w:rsidR="00926A84" w:rsidRPr="00DC4543">
        <w:t xml:space="preserve">, </w:t>
      </w:r>
      <w:proofErr w:type="gramStart"/>
      <w:r w:rsidR="00926A84" w:rsidRPr="00DC4543">
        <w:t xml:space="preserve">приказа Министерства образования, науки и молодежной политики Республики Коми от 06 июля 2018 года </w:t>
      </w:r>
      <w:r w:rsidR="00CF2350">
        <w:t>№</w:t>
      </w:r>
      <w:r w:rsidR="00926A84" w:rsidRPr="00DC4543">
        <w:t xml:space="preserve"> 274-п «О внесении изменений в приказ Министерства образования, науки и молодежной политики Республики Коми от</w:t>
      </w:r>
      <w:r w:rsidRPr="00DC4543">
        <w:t xml:space="preserve"> </w:t>
      </w:r>
      <w:r w:rsidR="00CC417D">
        <w:t>28 июн</w:t>
      </w:r>
      <w:r w:rsidR="00926A84" w:rsidRPr="00DC4543">
        <w:t xml:space="preserve">я 2018 года № 259-п «Об </w:t>
      </w:r>
      <w:r w:rsidR="00926A84" w:rsidRPr="00DC4543">
        <w:rPr>
          <w:bCs/>
        </w:rPr>
        <w:t>утверждении Положения об оплате труда работников государственных организаций</w:t>
      </w:r>
      <w:r w:rsidRPr="00DC4543">
        <w:rPr>
          <w:szCs w:val="28"/>
        </w:rPr>
        <w:t xml:space="preserve"> </w:t>
      </w:r>
      <w:r w:rsidR="00926A84" w:rsidRPr="00DC4543">
        <w:t>Республики Коми, в отношении которых Министерство образования, науки и молодежной политики Республики Коми осуществляет функции и полномочия</w:t>
      </w:r>
      <w:proofErr w:type="gramEnd"/>
      <w:r w:rsidR="00926A84" w:rsidRPr="00DC4543">
        <w:t xml:space="preserve"> учредителя»</w:t>
      </w:r>
      <w:r w:rsidR="00926A84" w:rsidRPr="00DC4543">
        <w:rPr>
          <w:szCs w:val="28"/>
        </w:rPr>
        <w:t xml:space="preserve"> </w:t>
      </w:r>
      <w:r w:rsidRPr="00DC4543">
        <w:rPr>
          <w:szCs w:val="28"/>
        </w:rPr>
        <w:t xml:space="preserve">и в целях усиления заинтересованности руководителей и специалистов </w:t>
      </w:r>
      <w:r w:rsidRPr="00DC4543">
        <w:rPr>
          <w:bCs/>
        </w:rPr>
        <w:t xml:space="preserve">муниципальных бюджетных образовательных организаций, учреждений дополнительного образования в сфере образования, культуры, физической культуры и спорта городского округа «Вуктыл» </w:t>
      </w:r>
      <w:r w:rsidRPr="00DC4543">
        <w:rPr>
          <w:szCs w:val="28"/>
        </w:rPr>
        <w:t>в повышении эффективности труда, улучшении качества оказываемых ими услуг и росте квалификации специалистов администрация городского округа «Вуктыл» постановляет:</w:t>
      </w:r>
    </w:p>
    <w:p w:rsidR="00926A84" w:rsidRPr="00DC4543" w:rsidRDefault="00926A84">
      <w:pPr>
        <w:ind w:firstLine="708"/>
        <w:jc w:val="both"/>
      </w:pPr>
      <w:r w:rsidRPr="00DC4543">
        <w:t xml:space="preserve">1. Внести в </w:t>
      </w:r>
      <w:r w:rsidRPr="00DC4543">
        <w:rPr>
          <w:bCs/>
        </w:rPr>
        <w:t>постановление администрации городского округа «Вуктыл» от 29 июня 2018 года № 06/752 «Об утверждении Положения об оплате труда работников муниципальных бюджетных образовательных организаций, учреждений дополнительного образования в сфере образования, культуры, физической культуры и спорта городского округа «Вуктыл»</w:t>
      </w:r>
      <w:r w:rsidRPr="00DC4543">
        <w:t xml:space="preserve"> следующие изменения:</w:t>
      </w:r>
    </w:p>
    <w:p w:rsidR="00926A84" w:rsidRPr="00DC4543" w:rsidRDefault="0085665A" w:rsidP="00926A84">
      <w:pPr>
        <w:ind w:firstLine="708"/>
        <w:jc w:val="both"/>
        <w:rPr>
          <w:bCs/>
        </w:rPr>
      </w:pPr>
      <w:r>
        <w:t>1.1.</w:t>
      </w:r>
      <w:r w:rsidR="00926A84" w:rsidRPr="00DC4543">
        <w:t xml:space="preserve"> в </w:t>
      </w:r>
      <w:r w:rsidR="00227300">
        <w:rPr>
          <w:bCs/>
        </w:rPr>
        <w:t>П</w:t>
      </w:r>
      <w:r w:rsidR="00926A84" w:rsidRPr="00DC4543">
        <w:rPr>
          <w:bCs/>
        </w:rPr>
        <w:t>оложении об оплате труда работников муниципальных бюджетных образовательных организаций городского округа «Вуктыл», утвержденном постановлением (приложение):</w:t>
      </w:r>
    </w:p>
    <w:p w:rsidR="006B6E78" w:rsidRPr="00DC4543" w:rsidRDefault="00926A84" w:rsidP="00926A84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bCs/>
        </w:rPr>
      </w:pPr>
      <w:r w:rsidRPr="00DC4543">
        <w:rPr>
          <w:rFonts w:ascii="Times New Roman" w:hAnsi="Times New Roman" w:cs="Times New Roman"/>
          <w:bCs/>
        </w:rPr>
        <w:t xml:space="preserve">а) </w:t>
      </w:r>
      <w:r w:rsidR="006B6E78" w:rsidRPr="00DC4543">
        <w:rPr>
          <w:rFonts w:ascii="Times New Roman" w:hAnsi="Times New Roman" w:cs="Times New Roman"/>
          <w:bCs/>
        </w:rPr>
        <w:t xml:space="preserve">в </w:t>
      </w:r>
      <w:r w:rsidRPr="00DC4543">
        <w:rPr>
          <w:rFonts w:ascii="Times New Roman" w:hAnsi="Times New Roman" w:cs="Times New Roman"/>
          <w:bCs/>
        </w:rPr>
        <w:t>раздел</w:t>
      </w:r>
      <w:r w:rsidR="006B6E78" w:rsidRPr="00DC4543">
        <w:rPr>
          <w:rFonts w:ascii="Times New Roman" w:hAnsi="Times New Roman" w:cs="Times New Roman"/>
          <w:bCs/>
        </w:rPr>
        <w:t>е</w:t>
      </w:r>
      <w:r w:rsidRPr="00DC4543">
        <w:rPr>
          <w:rFonts w:ascii="Times New Roman" w:hAnsi="Times New Roman" w:cs="Times New Roman"/>
          <w:bCs/>
        </w:rPr>
        <w:t xml:space="preserve"> 3 «</w:t>
      </w:r>
      <w:r w:rsidRPr="00DC4543">
        <w:rPr>
          <w:rFonts w:ascii="Times New Roman" w:hAnsi="Times New Roman" w:cs="Times New Roman"/>
          <w:szCs w:val="28"/>
        </w:rPr>
        <w:t>Размеры повышения должностных окладов работников Организаций</w:t>
      </w:r>
      <w:r w:rsidRPr="00DC4543">
        <w:rPr>
          <w:rFonts w:ascii="Times New Roman" w:hAnsi="Times New Roman" w:cs="Times New Roman"/>
          <w:bCs/>
        </w:rPr>
        <w:t>»</w:t>
      </w:r>
      <w:r w:rsidR="006B6E78" w:rsidRPr="00DC4543">
        <w:rPr>
          <w:rFonts w:ascii="Times New Roman" w:hAnsi="Times New Roman" w:cs="Times New Roman"/>
          <w:bCs/>
        </w:rPr>
        <w:t>:</w:t>
      </w:r>
    </w:p>
    <w:p w:rsidR="00926A84" w:rsidRPr="00DC4543" w:rsidRDefault="006B6E78" w:rsidP="00926A84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bCs/>
        </w:rPr>
      </w:pPr>
      <w:r w:rsidRPr="00DC4543">
        <w:rPr>
          <w:rFonts w:ascii="Times New Roman" w:hAnsi="Times New Roman" w:cs="Times New Roman"/>
          <w:bCs/>
        </w:rPr>
        <w:t xml:space="preserve">позицию 2 таблицы </w:t>
      </w:r>
      <w:r w:rsidR="00926A84" w:rsidRPr="00DC4543">
        <w:rPr>
          <w:rFonts w:ascii="Times New Roman" w:hAnsi="Times New Roman" w:cs="Times New Roman"/>
          <w:bCs/>
        </w:rPr>
        <w:t>изложить в следующей редакции:</w:t>
      </w:r>
    </w:p>
    <w:p w:rsidR="00FD4375" w:rsidRPr="00DC4543" w:rsidRDefault="00FD4375" w:rsidP="00926A84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Cs/>
        </w:rPr>
      </w:pPr>
    </w:p>
    <w:p w:rsidR="00926A84" w:rsidRPr="00DC4543" w:rsidRDefault="00926A84" w:rsidP="00926A84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Cs/>
        </w:rPr>
      </w:pPr>
      <w:r w:rsidRPr="00DC4543">
        <w:rPr>
          <w:rFonts w:ascii="Times New Roman" w:hAnsi="Times New Roman" w:cs="Times New Roman"/>
          <w:bCs/>
        </w:rPr>
        <w:t>«</w:t>
      </w:r>
    </w:p>
    <w:tbl>
      <w:tblPr>
        <w:tblStyle w:val="af8"/>
        <w:tblW w:w="9356" w:type="dxa"/>
        <w:tblInd w:w="68" w:type="dxa"/>
        <w:tblCellMar>
          <w:left w:w="68" w:type="dxa"/>
        </w:tblCellMar>
        <w:tblLook w:val="04A0" w:firstRow="1" w:lastRow="0" w:firstColumn="1" w:lastColumn="0" w:noHBand="0" w:noVBand="1"/>
      </w:tblPr>
      <w:tblGrid>
        <w:gridCol w:w="464"/>
        <w:gridCol w:w="6663"/>
        <w:gridCol w:w="2229"/>
      </w:tblGrid>
      <w:tr w:rsidR="00FD4375" w:rsidRPr="00DC4543" w:rsidTr="00FD4375">
        <w:tc>
          <w:tcPr>
            <w:tcW w:w="464" w:type="dxa"/>
            <w:shd w:val="clear" w:color="auto" w:fill="auto"/>
            <w:tcMar>
              <w:left w:w="68" w:type="dxa"/>
            </w:tcMar>
          </w:tcPr>
          <w:p w:rsidR="00FD4375" w:rsidRPr="00DC4543" w:rsidRDefault="00FD4375" w:rsidP="00883E6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C4543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663" w:type="dxa"/>
            <w:shd w:val="clear" w:color="auto" w:fill="auto"/>
            <w:tcMar>
              <w:left w:w="68" w:type="dxa"/>
            </w:tcMar>
          </w:tcPr>
          <w:p w:rsidR="00FD4375" w:rsidRPr="00DC4543" w:rsidRDefault="00FD4375" w:rsidP="00883E6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DC4543">
              <w:rPr>
                <w:rFonts w:ascii="Times New Roman" w:hAnsi="Times New Roman" w:cs="Times New Roman"/>
                <w:szCs w:val="24"/>
              </w:rPr>
              <w:t>Педагогическим работникам за наличие:</w:t>
            </w:r>
          </w:p>
          <w:p w:rsidR="00FD4375" w:rsidRPr="00DC4543" w:rsidRDefault="00FD4375" w:rsidP="00883E6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DC4543">
              <w:rPr>
                <w:rFonts w:ascii="Times New Roman" w:hAnsi="Times New Roman" w:cs="Times New Roman"/>
                <w:szCs w:val="24"/>
              </w:rPr>
              <w:t xml:space="preserve">   первой квалификационной категории</w:t>
            </w:r>
          </w:p>
          <w:p w:rsidR="00FD4375" w:rsidRPr="00DC4543" w:rsidRDefault="00FD4375" w:rsidP="00883E6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DC4543">
              <w:rPr>
                <w:rFonts w:ascii="Times New Roman" w:hAnsi="Times New Roman" w:cs="Times New Roman"/>
                <w:szCs w:val="24"/>
              </w:rPr>
              <w:t xml:space="preserve">   высшей квалификационной категории</w:t>
            </w:r>
          </w:p>
        </w:tc>
        <w:tc>
          <w:tcPr>
            <w:tcW w:w="2229" w:type="dxa"/>
            <w:shd w:val="clear" w:color="auto" w:fill="auto"/>
            <w:tcMar>
              <w:left w:w="68" w:type="dxa"/>
            </w:tcMar>
          </w:tcPr>
          <w:p w:rsidR="00FD4375" w:rsidRPr="00DC4543" w:rsidRDefault="00FD4375" w:rsidP="00883E6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D4375" w:rsidRPr="00DC4543" w:rsidRDefault="00FD4375" w:rsidP="00883E6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C4543">
              <w:rPr>
                <w:rFonts w:ascii="Times New Roman" w:hAnsi="Times New Roman" w:cs="Times New Roman"/>
                <w:szCs w:val="24"/>
              </w:rPr>
              <w:t>20</w:t>
            </w:r>
          </w:p>
          <w:p w:rsidR="00FD4375" w:rsidRPr="00DC4543" w:rsidRDefault="00FD4375" w:rsidP="00883E6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C4543">
              <w:rPr>
                <w:rFonts w:ascii="Times New Roman" w:hAnsi="Times New Roman" w:cs="Times New Roman"/>
                <w:szCs w:val="24"/>
              </w:rPr>
              <w:t>40</w:t>
            </w:r>
          </w:p>
        </w:tc>
      </w:tr>
    </w:tbl>
    <w:p w:rsidR="00926A84" w:rsidRPr="00DC4543" w:rsidRDefault="00926A84" w:rsidP="00FD4375">
      <w:pPr>
        <w:pStyle w:val="ConsPlusNormal"/>
        <w:ind w:firstLine="0"/>
        <w:contextualSpacing/>
        <w:jc w:val="right"/>
        <w:rPr>
          <w:rFonts w:ascii="Times New Roman" w:hAnsi="Times New Roman" w:cs="Times New Roman"/>
          <w:bCs/>
        </w:rPr>
      </w:pPr>
      <w:r w:rsidRPr="00DC4543">
        <w:rPr>
          <w:rFonts w:ascii="Times New Roman" w:hAnsi="Times New Roman" w:cs="Times New Roman"/>
          <w:bCs/>
        </w:rPr>
        <w:t>»</w:t>
      </w:r>
      <w:r w:rsidR="006B6E78" w:rsidRPr="00DC4543">
        <w:rPr>
          <w:rFonts w:ascii="Times New Roman" w:hAnsi="Times New Roman" w:cs="Times New Roman"/>
          <w:bCs/>
        </w:rPr>
        <w:t>;</w:t>
      </w:r>
    </w:p>
    <w:p w:rsidR="006B6E78" w:rsidRPr="00DC4543" w:rsidRDefault="0085665A" w:rsidP="006B6E78">
      <w:pPr>
        <w:pStyle w:val="ConsPlusNormal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6B6E78" w:rsidRPr="00DC4543">
        <w:rPr>
          <w:rFonts w:ascii="Times New Roman" w:hAnsi="Times New Roman" w:cs="Times New Roman"/>
        </w:rPr>
        <w:t>Примечание дополнить пунктом 3 следующего содержания:</w:t>
      </w:r>
    </w:p>
    <w:p w:rsidR="006B6E78" w:rsidRPr="00DC4543" w:rsidRDefault="006B6E78" w:rsidP="006B6E78">
      <w:pPr>
        <w:pStyle w:val="ConsPlusNormal"/>
        <w:ind w:firstLine="709"/>
        <w:contextualSpacing/>
        <w:jc w:val="both"/>
        <w:rPr>
          <w:rFonts w:ascii="Times New Roman" w:hAnsi="Times New Roman" w:cs="Times New Roman"/>
        </w:rPr>
      </w:pPr>
      <w:r w:rsidRPr="00DC4543">
        <w:rPr>
          <w:rFonts w:ascii="Times New Roman" w:hAnsi="Times New Roman" w:cs="Times New Roman"/>
        </w:rPr>
        <w:t>«</w:t>
      </w:r>
      <w:r w:rsidRPr="00DC4543">
        <w:rPr>
          <w:rFonts w:ascii="Times New Roman" w:hAnsi="Times New Roman" w:cs="Times New Roman"/>
          <w:i/>
        </w:rPr>
        <w:t>3. Работникам, имеющим ученую степень, повышение должностн</w:t>
      </w:r>
      <w:r w:rsidR="00FC2DA3">
        <w:rPr>
          <w:rFonts w:ascii="Times New Roman" w:hAnsi="Times New Roman" w:cs="Times New Roman"/>
          <w:i/>
        </w:rPr>
        <w:t>ых</w:t>
      </w:r>
      <w:r w:rsidRPr="00DC4543">
        <w:rPr>
          <w:rFonts w:ascii="Times New Roman" w:hAnsi="Times New Roman" w:cs="Times New Roman"/>
          <w:i/>
        </w:rPr>
        <w:t xml:space="preserve"> оклад</w:t>
      </w:r>
      <w:r w:rsidR="00FC2DA3">
        <w:rPr>
          <w:rFonts w:ascii="Times New Roman" w:hAnsi="Times New Roman" w:cs="Times New Roman"/>
          <w:i/>
        </w:rPr>
        <w:t>ов (окладов, ставок заработной платы)</w:t>
      </w:r>
      <w:r w:rsidRPr="00DC4543">
        <w:rPr>
          <w:rFonts w:ascii="Times New Roman" w:hAnsi="Times New Roman" w:cs="Times New Roman"/>
          <w:i/>
        </w:rPr>
        <w:t xml:space="preserve"> производится на основании письменного заявления работника с приложением соответствующего документа</w:t>
      </w:r>
      <w:proofErr w:type="gramStart"/>
      <w:r w:rsidRPr="00DC4543">
        <w:rPr>
          <w:rFonts w:ascii="Times New Roman" w:hAnsi="Times New Roman" w:cs="Times New Roman"/>
          <w:i/>
        </w:rPr>
        <w:t>.</w:t>
      </w:r>
      <w:r w:rsidRPr="00DC4543">
        <w:rPr>
          <w:rFonts w:ascii="Times New Roman" w:hAnsi="Times New Roman" w:cs="Times New Roman"/>
        </w:rPr>
        <w:t>»;</w:t>
      </w:r>
      <w:proofErr w:type="gramEnd"/>
    </w:p>
    <w:p w:rsidR="0025238B" w:rsidRDefault="0025238B" w:rsidP="009749D0">
      <w:pPr>
        <w:ind w:firstLine="708"/>
        <w:jc w:val="both"/>
      </w:pPr>
    </w:p>
    <w:p w:rsidR="0025238B" w:rsidRDefault="0025238B" w:rsidP="009749D0">
      <w:pPr>
        <w:ind w:firstLine="708"/>
        <w:jc w:val="both"/>
      </w:pPr>
    </w:p>
    <w:p w:rsidR="009749D0" w:rsidRPr="00DC4543" w:rsidRDefault="0085665A" w:rsidP="009749D0">
      <w:pPr>
        <w:ind w:firstLine="708"/>
        <w:jc w:val="both"/>
        <w:rPr>
          <w:szCs w:val="28"/>
        </w:rPr>
      </w:pPr>
      <w:r>
        <w:t>1.2.</w:t>
      </w:r>
      <w:r w:rsidR="009749D0" w:rsidRPr="00DC4543">
        <w:t xml:space="preserve"> </w:t>
      </w:r>
      <w:r w:rsidR="009749D0" w:rsidRPr="00DC4543">
        <w:rPr>
          <w:bCs/>
        </w:rPr>
        <w:t>в разделе 4 «</w:t>
      </w:r>
      <w:r w:rsidR="009749D0" w:rsidRPr="00DC4543">
        <w:rPr>
          <w:szCs w:val="28"/>
        </w:rPr>
        <w:t>Выплаты компенсационного характера работникам Организаций»:</w:t>
      </w:r>
    </w:p>
    <w:p w:rsidR="009749D0" w:rsidRPr="00DC4543" w:rsidRDefault="0085665A" w:rsidP="009749D0">
      <w:pPr>
        <w:ind w:firstLine="708"/>
        <w:jc w:val="both"/>
      </w:pPr>
      <w:r>
        <w:t xml:space="preserve">а) </w:t>
      </w:r>
      <w:r w:rsidR="009749D0" w:rsidRPr="00DC4543">
        <w:t xml:space="preserve">в графе 3 позиции 1 таблицы </w:t>
      </w:r>
      <w:r w:rsidR="005712D2" w:rsidRPr="00DC4543">
        <w:t>подпункта 2.2 пункта 2</w:t>
      </w:r>
      <w:r w:rsidR="00227300">
        <w:t xml:space="preserve"> </w:t>
      </w:r>
      <w:r w:rsidR="005712D2" w:rsidRPr="00DC4543">
        <w:t>слова «от 0,2 до 1 за каждого обучающегося в классе, но не более 25 за класс» заменить словами «от 10 до 30»;</w:t>
      </w:r>
    </w:p>
    <w:p w:rsidR="005712D2" w:rsidRPr="00DC4543" w:rsidRDefault="005712D2" w:rsidP="009749D0">
      <w:pPr>
        <w:ind w:firstLine="708"/>
        <w:jc w:val="both"/>
      </w:pPr>
      <w:r w:rsidRPr="00DC4543">
        <w:t>таблицу пункта 4 изложить в следующей редакции:</w:t>
      </w:r>
    </w:p>
    <w:p w:rsidR="005712D2" w:rsidRPr="00DC4543" w:rsidRDefault="005712D2" w:rsidP="005712D2">
      <w:pPr>
        <w:jc w:val="both"/>
      </w:pPr>
      <w:r w:rsidRPr="00DC4543">
        <w:lastRenderedPageBreak/>
        <w:t>«</w:t>
      </w:r>
    </w:p>
    <w:tbl>
      <w:tblPr>
        <w:tblStyle w:val="af8"/>
        <w:tblW w:w="9356" w:type="dxa"/>
        <w:tblInd w:w="68" w:type="dxa"/>
        <w:tblCellMar>
          <w:left w:w="68" w:type="dxa"/>
        </w:tblCellMar>
        <w:tblLook w:val="04A0" w:firstRow="1" w:lastRow="0" w:firstColumn="1" w:lastColumn="0" w:noHBand="0" w:noVBand="1"/>
      </w:tblPr>
      <w:tblGrid>
        <w:gridCol w:w="6804"/>
        <w:gridCol w:w="2552"/>
      </w:tblGrid>
      <w:tr w:rsidR="005712D2" w:rsidRPr="00DC4543" w:rsidTr="005712D2">
        <w:tc>
          <w:tcPr>
            <w:tcW w:w="6804" w:type="dxa"/>
            <w:shd w:val="clear" w:color="auto" w:fill="auto"/>
            <w:tcMar>
              <w:left w:w="68" w:type="dxa"/>
            </w:tcMar>
          </w:tcPr>
          <w:p w:rsidR="005712D2" w:rsidRPr="00DC4543" w:rsidRDefault="005712D2" w:rsidP="00883E6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DC4543">
              <w:rPr>
                <w:rFonts w:ascii="Times New Roman" w:hAnsi="Times New Roman" w:cs="Times New Roman"/>
                <w:szCs w:val="28"/>
              </w:rPr>
              <w:t>Категории молодых специалистов</w:t>
            </w:r>
          </w:p>
        </w:tc>
        <w:tc>
          <w:tcPr>
            <w:tcW w:w="2552" w:type="dxa"/>
            <w:shd w:val="clear" w:color="auto" w:fill="auto"/>
            <w:tcMar>
              <w:left w:w="68" w:type="dxa"/>
            </w:tcMar>
          </w:tcPr>
          <w:p w:rsidR="005712D2" w:rsidRPr="00DC4543" w:rsidRDefault="005712D2" w:rsidP="00883E6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DC4543">
              <w:rPr>
                <w:rFonts w:ascii="Times New Roman" w:hAnsi="Times New Roman" w:cs="Times New Roman"/>
                <w:szCs w:val="28"/>
              </w:rPr>
              <w:t>Размер доплат, в процентах к должностному окладу</w:t>
            </w:r>
          </w:p>
        </w:tc>
      </w:tr>
      <w:tr w:rsidR="005712D2" w:rsidRPr="00DC4543" w:rsidTr="005712D2">
        <w:tc>
          <w:tcPr>
            <w:tcW w:w="6804" w:type="dxa"/>
            <w:shd w:val="clear" w:color="auto" w:fill="auto"/>
            <w:tcMar>
              <w:left w:w="68" w:type="dxa"/>
            </w:tcMar>
          </w:tcPr>
          <w:p w:rsidR="005712D2" w:rsidRPr="00DC4543" w:rsidRDefault="005712D2" w:rsidP="00883E6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DC4543">
              <w:rPr>
                <w:rFonts w:ascii="Times New Roman" w:hAnsi="Times New Roman" w:cs="Times New Roman"/>
                <w:szCs w:val="28"/>
              </w:rPr>
              <w:t>Молодым специалистам:</w:t>
            </w:r>
          </w:p>
        </w:tc>
        <w:tc>
          <w:tcPr>
            <w:tcW w:w="2552" w:type="dxa"/>
            <w:shd w:val="clear" w:color="auto" w:fill="auto"/>
            <w:tcMar>
              <w:left w:w="68" w:type="dxa"/>
            </w:tcMar>
          </w:tcPr>
          <w:p w:rsidR="005712D2" w:rsidRPr="00DC4543" w:rsidRDefault="005712D2" w:rsidP="00883E6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712D2" w:rsidRPr="00DC4543" w:rsidTr="005712D2">
        <w:tc>
          <w:tcPr>
            <w:tcW w:w="6804" w:type="dxa"/>
            <w:shd w:val="clear" w:color="auto" w:fill="auto"/>
            <w:tcMar>
              <w:left w:w="68" w:type="dxa"/>
            </w:tcMar>
          </w:tcPr>
          <w:p w:rsidR="005712D2" w:rsidRPr="00DC4543" w:rsidRDefault="005712D2" w:rsidP="00883E6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DC4543">
              <w:rPr>
                <w:rFonts w:ascii="Times New Roman" w:hAnsi="Times New Roman" w:cs="Times New Roman"/>
                <w:szCs w:val="28"/>
              </w:rPr>
              <w:t>имеющим</w:t>
            </w:r>
            <w:proofErr w:type="gramEnd"/>
            <w:r w:rsidRPr="00DC4543">
              <w:rPr>
                <w:rFonts w:ascii="Times New Roman" w:hAnsi="Times New Roman" w:cs="Times New Roman"/>
                <w:szCs w:val="28"/>
              </w:rPr>
              <w:t xml:space="preserve"> диплом о высшем профессиональном или среднем профессиональном образовании и прибывшим на работу в Организации городов и поселков городского типа</w:t>
            </w:r>
          </w:p>
        </w:tc>
        <w:tc>
          <w:tcPr>
            <w:tcW w:w="2552" w:type="dxa"/>
            <w:shd w:val="clear" w:color="auto" w:fill="auto"/>
            <w:tcMar>
              <w:left w:w="68" w:type="dxa"/>
            </w:tcMar>
          </w:tcPr>
          <w:p w:rsidR="005712D2" w:rsidRPr="00DC4543" w:rsidRDefault="005712D2" w:rsidP="00883E6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DC4543">
              <w:rPr>
                <w:rFonts w:ascii="Times New Roman" w:hAnsi="Times New Roman" w:cs="Times New Roman"/>
                <w:szCs w:val="28"/>
              </w:rPr>
              <w:t>25</w:t>
            </w:r>
          </w:p>
        </w:tc>
      </w:tr>
      <w:tr w:rsidR="005712D2" w:rsidRPr="00DC4543" w:rsidTr="005712D2">
        <w:tc>
          <w:tcPr>
            <w:tcW w:w="6804" w:type="dxa"/>
            <w:shd w:val="clear" w:color="auto" w:fill="auto"/>
            <w:tcMar>
              <w:left w:w="68" w:type="dxa"/>
            </w:tcMar>
          </w:tcPr>
          <w:p w:rsidR="005712D2" w:rsidRPr="00DC4543" w:rsidRDefault="005712D2" w:rsidP="00883E6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DC4543">
              <w:rPr>
                <w:rFonts w:ascii="Times New Roman" w:hAnsi="Times New Roman" w:cs="Times New Roman"/>
                <w:szCs w:val="28"/>
              </w:rPr>
              <w:t>имеющим</w:t>
            </w:r>
            <w:proofErr w:type="gramEnd"/>
            <w:r w:rsidRPr="00DC4543">
              <w:rPr>
                <w:rFonts w:ascii="Times New Roman" w:hAnsi="Times New Roman" w:cs="Times New Roman"/>
                <w:szCs w:val="28"/>
              </w:rPr>
              <w:t xml:space="preserve"> диплом о высшем профессиональном или среднем профессиональном образовании и прибывшим на работу в Организации, расположенные в сельских населенных пунктах</w:t>
            </w:r>
          </w:p>
        </w:tc>
        <w:tc>
          <w:tcPr>
            <w:tcW w:w="2552" w:type="dxa"/>
            <w:shd w:val="clear" w:color="auto" w:fill="auto"/>
            <w:tcMar>
              <w:left w:w="68" w:type="dxa"/>
            </w:tcMar>
          </w:tcPr>
          <w:p w:rsidR="005712D2" w:rsidRPr="00DC4543" w:rsidRDefault="005712D2" w:rsidP="00883E6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DC4543">
              <w:rPr>
                <w:rFonts w:ascii="Times New Roman" w:hAnsi="Times New Roman" w:cs="Times New Roman"/>
                <w:szCs w:val="28"/>
              </w:rPr>
              <w:t>30</w:t>
            </w:r>
          </w:p>
        </w:tc>
      </w:tr>
    </w:tbl>
    <w:p w:rsidR="005712D2" w:rsidRDefault="00CC417D" w:rsidP="005712D2">
      <w:pPr>
        <w:ind w:firstLine="708"/>
        <w:jc w:val="right"/>
      </w:pPr>
      <w:r>
        <w:t>»;</w:t>
      </w:r>
    </w:p>
    <w:p w:rsidR="00CC417D" w:rsidRDefault="0085665A" w:rsidP="00CC417D">
      <w:pPr>
        <w:ind w:firstLine="708"/>
      </w:pPr>
      <w:r>
        <w:t xml:space="preserve">б) </w:t>
      </w:r>
      <w:r w:rsidR="00B661CE">
        <w:t>дополнить пунктом 8 следующего содержания:</w:t>
      </w:r>
    </w:p>
    <w:p w:rsidR="00B661CE" w:rsidRPr="00DC4543" w:rsidRDefault="00B661CE" w:rsidP="00B661CE">
      <w:pPr>
        <w:widowControl w:val="0"/>
        <w:ind w:firstLine="708"/>
        <w:jc w:val="both"/>
      </w:pPr>
      <w:r w:rsidRPr="00B661CE">
        <w:rPr>
          <w:rFonts w:eastAsiaTheme="minorHAnsi"/>
          <w:bCs/>
          <w:color w:val="auto"/>
          <w:spacing w:val="1"/>
          <w:szCs w:val="22"/>
          <w:lang w:eastAsia="en-US"/>
        </w:rPr>
        <w:t>«</w:t>
      </w:r>
      <w:r>
        <w:rPr>
          <w:rFonts w:eastAsiaTheme="minorHAnsi"/>
          <w:bCs/>
          <w:color w:val="auto"/>
          <w:spacing w:val="1"/>
          <w:szCs w:val="22"/>
          <w:lang w:eastAsia="en-US"/>
        </w:rPr>
        <w:t>8.</w:t>
      </w:r>
      <w:r w:rsidRPr="00B661CE">
        <w:rPr>
          <w:rFonts w:eastAsiaTheme="minorHAnsi"/>
          <w:bCs/>
          <w:color w:val="auto"/>
          <w:spacing w:val="1"/>
          <w:szCs w:val="22"/>
          <w:lang w:eastAsia="en-US"/>
        </w:rPr>
        <w:t xml:space="preserve"> Работникам, месячная заработная плата которых ниже минимального размера оплаты труда, полностью отработавшим за этот период норму рабочего времени и выполнившим нормы труда (трудовые обязанности), производятся доплаты до уровня минимального размера оплаты труда</w:t>
      </w:r>
      <w:proofErr w:type="gramStart"/>
      <w:r w:rsidRPr="00B661CE">
        <w:rPr>
          <w:rFonts w:eastAsiaTheme="minorHAnsi"/>
          <w:bCs/>
          <w:color w:val="auto"/>
          <w:spacing w:val="1"/>
          <w:szCs w:val="22"/>
          <w:lang w:eastAsia="en-US"/>
        </w:rPr>
        <w:t>.»;</w:t>
      </w:r>
      <w:proofErr w:type="gramEnd"/>
    </w:p>
    <w:p w:rsidR="005712D2" w:rsidRPr="00DC4543" w:rsidRDefault="005712D2" w:rsidP="005712D2">
      <w:pPr>
        <w:ind w:firstLine="708"/>
        <w:jc w:val="both"/>
      </w:pPr>
      <w:r w:rsidRPr="00DC4543">
        <w:t>в) в разделе 5 «</w:t>
      </w:r>
      <w:r w:rsidRPr="00DC4543">
        <w:rPr>
          <w:szCs w:val="28"/>
        </w:rPr>
        <w:t>Выплаты стимулирующего характера работникам Организаций</w:t>
      </w:r>
      <w:r w:rsidRPr="00DC4543">
        <w:t>»:</w:t>
      </w:r>
    </w:p>
    <w:p w:rsidR="005712D2" w:rsidRPr="00DC4543" w:rsidRDefault="005712D2" w:rsidP="005712D2">
      <w:pPr>
        <w:ind w:firstLine="708"/>
        <w:jc w:val="both"/>
      </w:pPr>
      <w:r w:rsidRPr="00DC4543">
        <w:t>позиции 4, 5 таблицы пункта 4 исключить;</w:t>
      </w:r>
    </w:p>
    <w:p w:rsidR="005712D2" w:rsidRPr="00DC4543" w:rsidRDefault="00B55F00" w:rsidP="005712D2">
      <w:pPr>
        <w:ind w:firstLine="708"/>
        <w:jc w:val="both"/>
      </w:pPr>
      <w:r w:rsidRPr="00DC4543">
        <w:t xml:space="preserve">в подпункте 5.2 пункта 5 </w:t>
      </w:r>
      <w:r w:rsidR="00227300">
        <w:t>подпункты</w:t>
      </w:r>
      <w:r w:rsidRPr="00DC4543">
        <w:t xml:space="preserve"> 1, 2, 3 изложить в следующей редакции:</w:t>
      </w:r>
    </w:p>
    <w:p w:rsidR="00B55F00" w:rsidRPr="00DC4543" w:rsidRDefault="00B55F00" w:rsidP="00B55F0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proofErr w:type="gramStart"/>
      <w:r w:rsidRPr="00DC4543">
        <w:rPr>
          <w:rFonts w:ascii="Times New Roman" w:hAnsi="Times New Roman" w:cs="Times New Roman"/>
        </w:rPr>
        <w:t>«</w:t>
      </w:r>
      <w:r w:rsidRPr="00DC4543">
        <w:rPr>
          <w:rFonts w:ascii="Times New Roman" w:hAnsi="Times New Roman" w:cs="Times New Roman"/>
          <w:szCs w:val="28"/>
        </w:rPr>
        <w:t>1) за подготовку призеров Республиканского этапа олимпиады школьников, Регионального чемпионата «Молодые профессионалы» (</w:t>
      </w:r>
      <w:proofErr w:type="spellStart"/>
      <w:r w:rsidRPr="00DC4543">
        <w:rPr>
          <w:rFonts w:ascii="Times New Roman" w:hAnsi="Times New Roman" w:cs="Times New Roman"/>
          <w:szCs w:val="28"/>
          <w:lang w:val="en-US"/>
        </w:rPr>
        <w:t>WorldSkills</w:t>
      </w:r>
      <w:proofErr w:type="spellEnd"/>
      <w:r w:rsidR="00C62543">
        <w:rPr>
          <w:rFonts w:ascii="Times New Roman" w:hAnsi="Times New Roman" w:cs="Times New Roman"/>
          <w:szCs w:val="28"/>
        </w:rPr>
        <w:t xml:space="preserve"> </w:t>
      </w:r>
      <w:r w:rsidRPr="00DC4543">
        <w:rPr>
          <w:rFonts w:ascii="Times New Roman" w:hAnsi="Times New Roman" w:cs="Times New Roman"/>
          <w:szCs w:val="28"/>
          <w:lang w:val="en-US"/>
        </w:rPr>
        <w:t>Russia</w:t>
      </w:r>
      <w:r w:rsidRPr="00DC4543">
        <w:rPr>
          <w:rFonts w:ascii="Times New Roman" w:hAnsi="Times New Roman" w:cs="Times New Roman"/>
          <w:szCs w:val="28"/>
        </w:rPr>
        <w:t>)</w:t>
      </w:r>
      <w:r w:rsidR="00B03497" w:rsidRPr="00DC4543">
        <w:rPr>
          <w:rFonts w:ascii="Times New Roman" w:hAnsi="Times New Roman" w:cs="Times New Roman"/>
          <w:szCs w:val="28"/>
        </w:rPr>
        <w:t xml:space="preserve"> Республики Коми, республиканских этапов Всероссийской олимпиады профессионального мастерства обучающихся по укрупненным группам специальностей среднего профессионального образования, Регионального этапа Национального чемпионата</w:t>
      </w:r>
      <w:r w:rsidRPr="00DC4543">
        <w:rPr>
          <w:rFonts w:ascii="Times New Roman" w:hAnsi="Times New Roman" w:cs="Times New Roman"/>
          <w:szCs w:val="28"/>
        </w:rPr>
        <w:t xml:space="preserve"> </w:t>
      </w:r>
      <w:r w:rsidR="00B03497" w:rsidRPr="00DC4543">
        <w:rPr>
          <w:rFonts w:ascii="Times New Roman" w:hAnsi="Times New Roman" w:cs="Times New Roman"/>
          <w:szCs w:val="28"/>
        </w:rPr>
        <w:t>по профессиональному мастерству среди инвалидов и лиц с ограниченными возможностями здоровья (далее – ОВЗ) «</w:t>
      </w:r>
      <w:proofErr w:type="spellStart"/>
      <w:r w:rsidR="00B03497" w:rsidRPr="00DC4543">
        <w:rPr>
          <w:rFonts w:ascii="Times New Roman" w:hAnsi="Times New Roman" w:cs="Times New Roman"/>
          <w:szCs w:val="28"/>
        </w:rPr>
        <w:t>Абилимпикс</w:t>
      </w:r>
      <w:proofErr w:type="spellEnd"/>
      <w:r w:rsidR="00B03497" w:rsidRPr="00DC4543">
        <w:rPr>
          <w:rFonts w:ascii="Times New Roman" w:hAnsi="Times New Roman" w:cs="Times New Roman"/>
          <w:szCs w:val="28"/>
        </w:rPr>
        <w:t xml:space="preserve">» в Республике Коми </w:t>
      </w:r>
      <w:r w:rsidRPr="00DC4543">
        <w:rPr>
          <w:rFonts w:ascii="Times New Roman" w:hAnsi="Times New Roman" w:cs="Times New Roman"/>
          <w:szCs w:val="28"/>
        </w:rPr>
        <w:t>- в размере не менее 3000 рублей за каждого призера;</w:t>
      </w:r>
      <w:proofErr w:type="gramEnd"/>
    </w:p>
    <w:p w:rsidR="00B55F00" w:rsidRPr="00DC4543" w:rsidRDefault="00B55F00" w:rsidP="00B55F0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proofErr w:type="gramStart"/>
      <w:r w:rsidRPr="00DC4543">
        <w:rPr>
          <w:rFonts w:ascii="Times New Roman" w:hAnsi="Times New Roman" w:cs="Times New Roman"/>
          <w:szCs w:val="28"/>
        </w:rPr>
        <w:t>2) за подготовку победителей Республиканского этапа олимпиады школьников, Регионального чемпионата «Молодые профессионалы</w:t>
      </w:r>
      <w:r w:rsidR="00B03497" w:rsidRPr="00DC4543">
        <w:rPr>
          <w:rFonts w:ascii="Times New Roman" w:hAnsi="Times New Roman" w:cs="Times New Roman"/>
          <w:szCs w:val="28"/>
        </w:rPr>
        <w:t>»</w:t>
      </w:r>
      <w:r w:rsidRPr="00DC4543">
        <w:rPr>
          <w:rFonts w:ascii="Times New Roman" w:hAnsi="Times New Roman" w:cs="Times New Roman"/>
          <w:szCs w:val="28"/>
        </w:rPr>
        <w:t xml:space="preserve"> </w:t>
      </w:r>
      <w:r w:rsidR="00B03497" w:rsidRPr="00DC4543">
        <w:rPr>
          <w:rFonts w:ascii="Times New Roman" w:hAnsi="Times New Roman" w:cs="Times New Roman"/>
          <w:szCs w:val="28"/>
        </w:rPr>
        <w:t>(</w:t>
      </w:r>
      <w:proofErr w:type="spellStart"/>
      <w:r w:rsidR="00B03497" w:rsidRPr="00DC4543">
        <w:rPr>
          <w:rFonts w:ascii="Times New Roman" w:hAnsi="Times New Roman" w:cs="Times New Roman"/>
          <w:szCs w:val="28"/>
          <w:lang w:val="en-US"/>
        </w:rPr>
        <w:t>WorldSkills</w:t>
      </w:r>
      <w:proofErr w:type="spellEnd"/>
      <w:r w:rsidR="00C62543">
        <w:rPr>
          <w:rFonts w:ascii="Times New Roman" w:hAnsi="Times New Roman" w:cs="Times New Roman"/>
          <w:szCs w:val="28"/>
        </w:rPr>
        <w:t xml:space="preserve"> </w:t>
      </w:r>
      <w:r w:rsidR="00B03497" w:rsidRPr="00DC4543">
        <w:rPr>
          <w:rFonts w:ascii="Times New Roman" w:hAnsi="Times New Roman" w:cs="Times New Roman"/>
          <w:szCs w:val="28"/>
          <w:lang w:val="en-US"/>
        </w:rPr>
        <w:t>Russia</w:t>
      </w:r>
      <w:r w:rsidR="00B03497" w:rsidRPr="00DC4543">
        <w:rPr>
          <w:rFonts w:ascii="Times New Roman" w:hAnsi="Times New Roman" w:cs="Times New Roman"/>
          <w:szCs w:val="28"/>
        </w:rPr>
        <w:t>) Республики Коми, республиканских этапов Всероссийской олимпиады профессионального мастерства обучающихся по укрупненным группам специальностей среднего профессионального образования, Регионального этапа Национального чемпионата по профессиональному мастерству среди инвалидов и лиц с ОВЗ «</w:t>
      </w:r>
      <w:proofErr w:type="spellStart"/>
      <w:r w:rsidR="00B03497" w:rsidRPr="00DC4543">
        <w:rPr>
          <w:rFonts w:ascii="Times New Roman" w:hAnsi="Times New Roman" w:cs="Times New Roman"/>
          <w:szCs w:val="28"/>
        </w:rPr>
        <w:t>Абилимпикс</w:t>
      </w:r>
      <w:proofErr w:type="spellEnd"/>
      <w:r w:rsidR="00B03497" w:rsidRPr="00DC4543">
        <w:rPr>
          <w:rFonts w:ascii="Times New Roman" w:hAnsi="Times New Roman" w:cs="Times New Roman"/>
          <w:szCs w:val="28"/>
        </w:rPr>
        <w:t>» в Республике Коми</w:t>
      </w:r>
      <w:r w:rsidRPr="00DC4543">
        <w:rPr>
          <w:rFonts w:ascii="Times New Roman" w:hAnsi="Times New Roman" w:cs="Times New Roman"/>
          <w:szCs w:val="28"/>
        </w:rPr>
        <w:t>, а также призеров Всероссийского этапа олимпиады школьников</w:t>
      </w:r>
      <w:r w:rsidR="00D87347" w:rsidRPr="00DC4543">
        <w:rPr>
          <w:rFonts w:ascii="Times New Roman" w:hAnsi="Times New Roman" w:cs="Times New Roman"/>
          <w:szCs w:val="28"/>
        </w:rPr>
        <w:t xml:space="preserve">, победителей и призеров отборочных этапов </w:t>
      </w:r>
      <w:r w:rsidRPr="00DC4543">
        <w:rPr>
          <w:rFonts w:ascii="Times New Roman" w:hAnsi="Times New Roman" w:cs="Times New Roman"/>
          <w:szCs w:val="28"/>
        </w:rPr>
        <w:t>Национального</w:t>
      </w:r>
      <w:proofErr w:type="gramEnd"/>
      <w:r w:rsidRPr="00DC4543">
        <w:rPr>
          <w:rFonts w:ascii="Times New Roman" w:hAnsi="Times New Roman" w:cs="Times New Roman"/>
          <w:szCs w:val="28"/>
        </w:rPr>
        <w:t xml:space="preserve"> чемпионата «Молодые профессионалы</w:t>
      </w:r>
      <w:r w:rsidR="00D87347" w:rsidRPr="00DC4543">
        <w:rPr>
          <w:rFonts w:ascii="Times New Roman" w:hAnsi="Times New Roman" w:cs="Times New Roman"/>
          <w:szCs w:val="28"/>
        </w:rPr>
        <w:t>»</w:t>
      </w:r>
      <w:r w:rsidRPr="00DC4543">
        <w:rPr>
          <w:rFonts w:ascii="Times New Roman" w:hAnsi="Times New Roman" w:cs="Times New Roman"/>
          <w:szCs w:val="28"/>
        </w:rPr>
        <w:t xml:space="preserve"> </w:t>
      </w:r>
      <w:r w:rsidR="00D87347" w:rsidRPr="00DC4543">
        <w:rPr>
          <w:rFonts w:ascii="Times New Roman" w:hAnsi="Times New Roman" w:cs="Times New Roman"/>
          <w:szCs w:val="28"/>
        </w:rPr>
        <w:t>(</w:t>
      </w:r>
      <w:proofErr w:type="spellStart"/>
      <w:r w:rsidR="00D87347" w:rsidRPr="00DC4543">
        <w:rPr>
          <w:rFonts w:ascii="Times New Roman" w:hAnsi="Times New Roman" w:cs="Times New Roman"/>
          <w:szCs w:val="28"/>
          <w:lang w:val="en-US"/>
        </w:rPr>
        <w:t>WorldSkills</w:t>
      </w:r>
      <w:proofErr w:type="spellEnd"/>
      <w:r w:rsidR="00C62543">
        <w:rPr>
          <w:rFonts w:ascii="Times New Roman" w:hAnsi="Times New Roman" w:cs="Times New Roman"/>
          <w:szCs w:val="28"/>
        </w:rPr>
        <w:t xml:space="preserve"> </w:t>
      </w:r>
      <w:r w:rsidR="00D87347" w:rsidRPr="00DC4543">
        <w:rPr>
          <w:rFonts w:ascii="Times New Roman" w:hAnsi="Times New Roman" w:cs="Times New Roman"/>
          <w:szCs w:val="28"/>
          <w:lang w:val="en-US"/>
        </w:rPr>
        <w:t>Russia</w:t>
      </w:r>
      <w:r w:rsidR="00D87347" w:rsidRPr="00DC4543">
        <w:rPr>
          <w:rFonts w:ascii="Times New Roman" w:hAnsi="Times New Roman" w:cs="Times New Roman"/>
          <w:szCs w:val="28"/>
        </w:rPr>
        <w:t>)</w:t>
      </w:r>
      <w:r w:rsidRPr="00DC4543">
        <w:rPr>
          <w:rFonts w:ascii="Times New Roman" w:hAnsi="Times New Roman" w:cs="Times New Roman"/>
          <w:szCs w:val="28"/>
        </w:rPr>
        <w:t>, Всероссийского этапа олимпиады обучающихся средних профессиональных организаций - в размере не менее 5000 рублей за каждого победителя и призера;</w:t>
      </w:r>
    </w:p>
    <w:p w:rsidR="00B55F00" w:rsidRDefault="00B55F00" w:rsidP="00B55F00">
      <w:pPr>
        <w:pStyle w:val="ConsPlusNormal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DC4543">
        <w:rPr>
          <w:rFonts w:ascii="Times New Roman" w:hAnsi="Times New Roman" w:cs="Times New Roman"/>
          <w:szCs w:val="28"/>
        </w:rPr>
        <w:t xml:space="preserve">3) за подготовку победителей Всероссийского этапа олимпиады школьников, а также </w:t>
      </w:r>
      <w:r w:rsidR="00D87347" w:rsidRPr="00DC4543">
        <w:rPr>
          <w:rFonts w:ascii="Times New Roman" w:hAnsi="Times New Roman" w:cs="Times New Roman"/>
          <w:szCs w:val="28"/>
        </w:rPr>
        <w:t>победителей и призеров Национального чемпионата «Молодые профессионалы» (</w:t>
      </w:r>
      <w:proofErr w:type="spellStart"/>
      <w:r w:rsidR="00D87347" w:rsidRPr="00DC4543">
        <w:rPr>
          <w:rFonts w:ascii="Times New Roman" w:hAnsi="Times New Roman" w:cs="Times New Roman"/>
          <w:szCs w:val="28"/>
          <w:lang w:val="en-US"/>
        </w:rPr>
        <w:t>WorldSkills</w:t>
      </w:r>
      <w:proofErr w:type="spellEnd"/>
      <w:r w:rsidR="00C62543">
        <w:rPr>
          <w:rFonts w:ascii="Times New Roman" w:hAnsi="Times New Roman" w:cs="Times New Roman"/>
          <w:szCs w:val="28"/>
        </w:rPr>
        <w:t xml:space="preserve"> </w:t>
      </w:r>
      <w:r w:rsidR="00D87347" w:rsidRPr="00DC4543">
        <w:rPr>
          <w:rFonts w:ascii="Times New Roman" w:hAnsi="Times New Roman" w:cs="Times New Roman"/>
          <w:szCs w:val="28"/>
          <w:lang w:val="en-US"/>
        </w:rPr>
        <w:t>Russia</w:t>
      </w:r>
      <w:r w:rsidR="00D87347" w:rsidRPr="00DC4543">
        <w:rPr>
          <w:rFonts w:ascii="Times New Roman" w:hAnsi="Times New Roman" w:cs="Times New Roman"/>
          <w:szCs w:val="28"/>
        </w:rPr>
        <w:t>), Всероссийско</w:t>
      </w:r>
      <w:r w:rsidR="00196202" w:rsidRPr="00DC4543">
        <w:rPr>
          <w:rFonts w:ascii="Times New Roman" w:hAnsi="Times New Roman" w:cs="Times New Roman"/>
          <w:szCs w:val="28"/>
        </w:rPr>
        <w:t>й олимпиа</w:t>
      </w:r>
      <w:r w:rsidR="00D87347" w:rsidRPr="00DC4543">
        <w:rPr>
          <w:rFonts w:ascii="Times New Roman" w:hAnsi="Times New Roman" w:cs="Times New Roman"/>
          <w:szCs w:val="28"/>
        </w:rPr>
        <w:t>ды профессиональн</w:t>
      </w:r>
      <w:r w:rsidR="00196202" w:rsidRPr="00DC4543">
        <w:rPr>
          <w:rFonts w:ascii="Times New Roman" w:hAnsi="Times New Roman" w:cs="Times New Roman"/>
          <w:szCs w:val="28"/>
        </w:rPr>
        <w:t xml:space="preserve">ого мастерства </w:t>
      </w:r>
      <w:r w:rsidRPr="00DC4543">
        <w:rPr>
          <w:rFonts w:ascii="Times New Roman" w:hAnsi="Times New Roman" w:cs="Times New Roman"/>
          <w:szCs w:val="28"/>
        </w:rPr>
        <w:t xml:space="preserve">обучающихся </w:t>
      </w:r>
      <w:r w:rsidR="00196202" w:rsidRPr="00DC4543">
        <w:rPr>
          <w:rFonts w:ascii="Times New Roman" w:hAnsi="Times New Roman" w:cs="Times New Roman"/>
          <w:szCs w:val="28"/>
        </w:rPr>
        <w:t xml:space="preserve">по укрупненным группам специальностей </w:t>
      </w:r>
      <w:r w:rsidRPr="00DC4543">
        <w:rPr>
          <w:rFonts w:ascii="Times New Roman" w:hAnsi="Times New Roman" w:cs="Times New Roman"/>
          <w:szCs w:val="28"/>
        </w:rPr>
        <w:t>средн</w:t>
      </w:r>
      <w:r w:rsidR="00196202" w:rsidRPr="00DC4543">
        <w:rPr>
          <w:rFonts w:ascii="Times New Roman" w:hAnsi="Times New Roman" w:cs="Times New Roman"/>
          <w:szCs w:val="28"/>
        </w:rPr>
        <w:t>его</w:t>
      </w:r>
      <w:r w:rsidRPr="00DC4543">
        <w:rPr>
          <w:rFonts w:ascii="Times New Roman" w:hAnsi="Times New Roman" w:cs="Times New Roman"/>
          <w:szCs w:val="28"/>
        </w:rPr>
        <w:t xml:space="preserve"> профессиональн</w:t>
      </w:r>
      <w:r w:rsidR="00196202" w:rsidRPr="00DC4543">
        <w:rPr>
          <w:rFonts w:ascii="Times New Roman" w:hAnsi="Times New Roman" w:cs="Times New Roman"/>
          <w:szCs w:val="28"/>
        </w:rPr>
        <w:t>ого</w:t>
      </w:r>
      <w:r w:rsidRPr="00DC4543">
        <w:rPr>
          <w:rFonts w:ascii="Times New Roman" w:hAnsi="Times New Roman" w:cs="Times New Roman"/>
          <w:szCs w:val="28"/>
        </w:rPr>
        <w:t xml:space="preserve"> </w:t>
      </w:r>
      <w:r w:rsidR="00196202" w:rsidRPr="00DC4543">
        <w:rPr>
          <w:rFonts w:ascii="Times New Roman" w:hAnsi="Times New Roman" w:cs="Times New Roman"/>
          <w:szCs w:val="28"/>
        </w:rPr>
        <w:t>образования, Национального чемпионата по профессиональному мастерству среди инвалидов и лиц с ОВЗ «</w:t>
      </w:r>
      <w:proofErr w:type="spellStart"/>
      <w:r w:rsidR="00196202" w:rsidRPr="00DC4543">
        <w:rPr>
          <w:rFonts w:ascii="Times New Roman" w:hAnsi="Times New Roman" w:cs="Times New Roman"/>
          <w:szCs w:val="28"/>
        </w:rPr>
        <w:t>Абилимпикс</w:t>
      </w:r>
      <w:proofErr w:type="spellEnd"/>
      <w:r w:rsidR="00196202" w:rsidRPr="00DC4543">
        <w:rPr>
          <w:rFonts w:ascii="Times New Roman" w:hAnsi="Times New Roman" w:cs="Times New Roman"/>
          <w:szCs w:val="28"/>
        </w:rPr>
        <w:t>»</w:t>
      </w:r>
      <w:r w:rsidRPr="00DC4543">
        <w:rPr>
          <w:rFonts w:ascii="Times New Roman" w:hAnsi="Times New Roman" w:cs="Times New Roman"/>
          <w:szCs w:val="28"/>
        </w:rPr>
        <w:t xml:space="preserve"> - в размере не менее 7000 рублей за каждого победителя.</w:t>
      </w:r>
      <w:r w:rsidRPr="00DC4543">
        <w:rPr>
          <w:rFonts w:ascii="Times New Roman" w:hAnsi="Times New Roman" w:cs="Times New Roman"/>
        </w:rPr>
        <w:t>»</w:t>
      </w:r>
      <w:r w:rsidR="00196202" w:rsidRPr="00DC4543">
        <w:rPr>
          <w:rFonts w:ascii="Times New Roman" w:hAnsi="Times New Roman" w:cs="Times New Roman"/>
        </w:rPr>
        <w:t>;</w:t>
      </w:r>
      <w:proofErr w:type="gramEnd"/>
    </w:p>
    <w:p w:rsidR="00DC4543" w:rsidRDefault="0085665A" w:rsidP="00B55F00">
      <w:pPr>
        <w:pStyle w:val="ConsPlusNormal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DC4543">
        <w:rPr>
          <w:rFonts w:ascii="Times New Roman" w:hAnsi="Times New Roman" w:cs="Times New Roman"/>
        </w:rPr>
        <w:t>пункт 6 изложить в следующей редакции:</w:t>
      </w:r>
    </w:p>
    <w:p w:rsidR="00DC4543" w:rsidRDefault="00DC4543" w:rsidP="00B55F00">
      <w:pPr>
        <w:pStyle w:val="ConsPlusNormal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szCs w:val="28"/>
        </w:rPr>
        <w:t xml:space="preserve">6. Единовременные </w:t>
      </w:r>
      <w:proofErr w:type="gramStart"/>
      <w:r>
        <w:rPr>
          <w:rFonts w:ascii="Times New Roman" w:hAnsi="Times New Roman" w:cs="Times New Roman"/>
          <w:szCs w:val="28"/>
        </w:rPr>
        <w:t>выплаты</w:t>
      </w:r>
      <w:proofErr w:type="gramEnd"/>
      <w:r>
        <w:rPr>
          <w:rFonts w:ascii="Times New Roman" w:hAnsi="Times New Roman" w:cs="Times New Roman"/>
          <w:szCs w:val="28"/>
        </w:rPr>
        <w:t xml:space="preserve"> указанные в п. 5 настоящего раздела устанавливаются работникам только по тому месту работы, где работником были подготовлены выпускники, </w:t>
      </w:r>
      <w:r>
        <w:rPr>
          <w:rFonts w:ascii="Times New Roman" w:hAnsi="Times New Roman" w:cs="Times New Roman"/>
          <w:szCs w:val="24"/>
        </w:rPr>
        <w:t>получившие</w:t>
      </w:r>
      <w:r>
        <w:rPr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по результатам Единого государственного экзамена по общеобразовательным предметам от 80 до 100 баллов, а также призеры и победители Республиканских и Всероссийских этапов олимпиад школьников, Регионального, Отборочного и Национального чемпионатов </w:t>
      </w:r>
      <w:r w:rsidRPr="00DC4543">
        <w:rPr>
          <w:rFonts w:ascii="Times New Roman" w:hAnsi="Times New Roman" w:cs="Times New Roman"/>
          <w:szCs w:val="28"/>
        </w:rPr>
        <w:t>«Молодые профессионалы» (</w:t>
      </w:r>
      <w:proofErr w:type="spellStart"/>
      <w:r w:rsidRPr="00DC4543">
        <w:rPr>
          <w:rFonts w:ascii="Times New Roman" w:hAnsi="Times New Roman" w:cs="Times New Roman"/>
          <w:szCs w:val="28"/>
          <w:lang w:val="en-US"/>
        </w:rPr>
        <w:t>WorldSkills</w:t>
      </w:r>
      <w:proofErr w:type="spellEnd"/>
      <w:r w:rsidR="00C62543">
        <w:rPr>
          <w:rFonts w:ascii="Times New Roman" w:hAnsi="Times New Roman" w:cs="Times New Roman"/>
          <w:szCs w:val="28"/>
        </w:rPr>
        <w:t xml:space="preserve"> </w:t>
      </w:r>
      <w:r w:rsidRPr="00DC4543">
        <w:rPr>
          <w:rFonts w:ascii="Times New Roman" w:hAnsi="Times New Roman" w:cs="Times New Roman"/>
          <w:szCs w:val="28"/>
          <w:lang w:val="en-US"/>
        </w:rPr>
        <w:t>Russia</w:t>
      </w:r>
      <w:r w:rsidRPr="00DC4543">
        <w:rPr>
          <w:rFonts w:ascii="Times New Roman" w:hAnsi="Times New Roman" w:cs="Times New Roman"/>
          <w:szCs w:val="28"/>
        </w:rPr>
        <w:t>)</w:t>
      </w:r>
      <w:r>
        <w:rPr>
          <w:rFonts w:ascii="Times New Roman" w:hAnsi="Times New Roman" w:cs="Times New Roman"/>
          <w:szCs w:val="24"/>
        </w:rPr>
        <w:t xml:space="preserve">, Национального чемпионата по </w:t>
      </w:r>
      <w:r w:rsidRPr="00DC4543">
        <w:rPr>
          <w:rFonts w:ascii="Times New Roman" w:hAnsi="Times New Roman" w:cs="Times New Roman"/>
          <w:szCs w:val="28"/>
        </w:rPr>
        <w:t>профессиональному мастерству среди инвалидов и лиц с ОВЗ «</w:t>
      </w:r>
      <w:proofErr w:type="spellStart"/>
      <w:r w:rsidRPr="00DC4543">
        <w:rPr>
          <w:rFonts w:ascii="Times New Roman" w:hAnsi="Times New Roman" w:cs="Times New Roman"/>
          <w:szCs w:val="28"/>
        </w:rPr>
        <w:t>Абилимпикс</w:t>
      </w:r>
      <w:proofErr w:type="spellEnd"/>
      <w:r w:rsidRPr="00DC4543">
        <w:rPr>
          <w:rFonts w:ascii="Times New Roman" w:hAnsi="Times New Roman" w:cs="Times New Roman"/>
          <w:szCs w:val="28"/>
        </w:rPr>
        <w:t>»</w:t>
      </w:r>
      <w:r>
        <w:rPr>
          <w:rFonts w:ascii="Times New Roman" w:hAnsi="Times New Roman" w:cs="Times New Roman"/>
          <w:szCs w:val="28"/>
        </w:rPr>
        <w:t xml:space="preserve">, в том числе Регионального этапа, </w:t>
      </w:r>
      <w:r>
        <w:rPr>
          <w:rFonts w:ascii="Times New Roman" w:hAnsi="Times New Roman" w:cs="Times New Roman"/>
          <w:szCs w:val="24"/>
        </w:rPr>
        <w:t>Всероссийского этапа олимпиады обучающихся средних профессиональных организаций</w:t>
      </w:r>
      <w:proofErr w:type="gramStart"/>
      <w:r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</w:rPr>
        <w:t>».</w:t>
      </w:r>
      <w:proofErr w:type="gramEnd"/>
    </w:p>
    <w:p w:rsidR="002E4DBF" w:rsidRDefault="00684DA6">
      <w:pPr>
        <w:ind w:firstLine="708"/>
        <w:jc w:val="both"/>
        <w:rPr>
          <w:bCs/>
        </w:rPr>
      </w:pPr>
      <w:r w:rsidRPr="002F3AC4">
        <w:lastRenderedPageBreak/>
        <w:t>2</w:t>
      </w:r>
      <w:r w:rsidR="00A72130" w:rsidRPr="002F3AC4">
        <w:t xml:space="preserve">. </w:t>
      </w:r>
      <w:r w:rsidR="00A72130" w:rsidRPr="002F3AC4">
        <w:rPr>
          <w:bCs/>
        </w:rPr>
        <w:t>Настоящее постановление вступает в силу с 01 сентября 2018 года</w:t>
      </w:r>
      <w:r w:rsidRPr="002F3AC4">
        <w:rPr>
          <w:bCs/>
        </w:rPr>
        <w:t xml:space="preserve">, за исключением подпункта </w:t>
      </w:r>
      <w:r w:rsidR="004B55B7">
        <w:rPr>
          <w:bCs/>
        </w:rPr>
        <w:t>«</w:t>
      </w:r>
      <w:r w:rsidRPr="002F3AC4">
        <w:rPr>
          <w:bCs/>
        </w:rPr>
        <w:t>а</w:t>
      </w:r>
      <w:r w:rsidR="004B55B7">
        <w:rPr>
          <w:bCs/>
        </w:rPr>
        <w:t>»</w:t>
      </w:r>
      <w:r w:rsidRPr="002F3AC4">
        <w:rPr>
          <w:bCs/>
        </w:rPr>
        <w:t xml:space="preserve"> подпункта 1</w:t>
      </w:r>
      <w:r w:rsidR="0085665A">
        <w:rPr>
          <w:bCs/>
        </w:rPr>
        <w:t>.1.</w:t>
      </w:r>
      <w:r w:rsidRPr="002F3AC4">
        <w:rPr>
          <w:bCs/>
        </w:rPr>
        <w:t xml:space="preserve"> пункта 1 постановления, который вступает в силу с 01 января 2019 года.</w:t>
      </w:r>
    </w:p>
    <w:p w:rsidR="001C5CD8" w:rsidRPr="002F3AC4" w:rsidRDefault="001C5CD8">
      <w:pPr>
        <w:ind w:firstLine="708"/>
        <w:jc w:val="both"/>
      </w:pPr>
      <w:r>
        <w:rPr>
          <w:bCs/>
        </w:rPr>
        <w:t>3. Настоящее постановление подлежит опубликованию (обнародованию).</w:t>
      </w:r>
    </w:p>
    <w:p w:rsidR="002E4DBF" w:rsidRPr="00DC4543" w:rsidRDefault="001C5CD8">
      <w:pPr>
        <w:ind w:firstLine="708"/>
        <w:jc w:val="both"/>
      </w:pPr>
      <w:r>
        <w:t>4</w:t>
      </w:r>
      <w:r w:rsidR="00A72130" w:rsidRPr="002F3AC4">
        <w:t xml:space="preserve">. </w:t>
      </w:r>
      <w:proofErr w:type="gramStart"/>
      <w:r w:rsidR="00A72130" w:rsidRPr="002F3AC4">
        <w:rPr>
          <w:szCs w:val="28"/>
        </w:rPr>
        <w:t>Контроль за</w:t>
      </w:r>
      <w:proofErr w:type="gramEnd"/>
      <w:r w:rsidR="00A72130" w:rsidRPr="002F3AC4">
        <w:rPr>
          <w:szCs w:val="28"/>
        </w:rPr>
        <w:t xml:space="preserve"> исполнением настоящего постановления возложить на заместителя руководителя администрации городского округа «Вуктыл» Г. Р. Идрисову.</w:t>
      </w:r>
      <w:r w:rsidR="00A72130" w:rsidRPr="00DC4543">
        <w:rPr>
          <w:szCs w:val="28"/>
        </w:rPr>
        <w:t xml:space="preserve"> </w:t>
      </w:r>
    </w:p>
    <w:p w:rsidR="002E4DBF" w:rsidRPr="00DC4543" w:rsidRDefault="00227300" w:rsidP="00227300">
      <w:pPr>
        <w:spacing w:before="640"/>
        <w:jc w:val="both"/>
      </w:pPr>
      <w:r>
        <w:t>И. о. руководителя</w:t>
      </w:r>
      <w:r w:rsidR="00A72130" w:rsidRPr="00DC4543">
        <w:t xml:space="preserve"> администрации </w:t>
      </w:r>
    </w:p>
    <w:p w:rsidR="002E4DBF" w:rsidRPr="0025238B" w:rsidRDefault="00A72130" w:rsidP="0025238B">
      <w:pPr>
        <w:jc w:val="both"/>
      </w:pPr>
      <w:r w:rsidRPr="00DC4543">
        <w:t xml:space="preserve">городского округа «Вуктыл»                                                                     </w:t>
      </w:r>
      <w:r w:rsidR="0025238B">
        <w:t xml:space="preserve"> </w:t>
      </w:r>
      <w:bookmarkStart w:id="0" w:name="_GoBack"/>
      <w:bookmarkEnd w:id="0"/>
      <w:r w:rsidRPr="00DC4543">
        <w:t xml:space="preserve"> </w:t>
      </w:r>
      <w:r w:rsidR="00227300">
        <w:t xml:space="preserve">   </w:t>
      </w:r>
      <w:r w:rsidRPr="00DC4543">
        <w:t xml:space="preserve">  </w:t>
      </w:r>
      <w:r w:rsidR="001E33C4">
        <w:t xml:space="preserve">   </w:t>
      </w:r>
      <w:r w:rsidRPr="00DC4543">
        <w:t xml:space="preserve">     </w:t>
      </w:r>
      <w:r w:rsidR="001E33C4">
        <w:t>О. Б. Бузуляк</w:t>
      </w:r>
      <w:bookmarkStart w:id="1" w:name="Par1"/>
      <w:bookmarkEnd w:id="1"/>
      <w:r w:rsidR="0025238B">
        <w:tab/>
      </w:r>
    </w:p>
    <w:sectPr w:rsidR="002E4DBF" w:rsidRPr="0025238B">
      <w:pgSz w:w="11906" w:h="16838"/>
      <w:pgMar w:top="709" w:right="706" w:bottom="993" w:left="1418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choolBook"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Mono">
    <w:altName w:val="Courier New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4DBF"/>
    <w:rsid w:val="00022604"/>
    <w:rsid w:val="000D1A5E"/>
    <w:rsid w:val="00162AE3"/>
    <w:rsid w:val="00196202"/>
    <w:rsid w:val="001C5CD8"/>
    <w:rsid w:val="001E33C4"/>
    <w:rsid w:val="001E72BD"/>
    <w:rsid w:val="00227300"/>
    <w:rsid w:val="002417FF"/>
    <w:rsid w:val="0025238B"/>
    <w:rsid w:val="002553F0"/>
    <w:rsid w:val="002D3A2A"/>
    <w:rsid w:val="002E4DBF"/>
    <w:rsid w:val="002F3AC4"/>
    <w:rsid w:val="003838D2"/>
    <w:rsid w:val="00425957"/>
    <w:rsid w:val="00497F95"/>
    <w:rsid w:val="004B55B7"/>
    <w:rsid w:val="004E00B7"/>
    <w:rsid w:val="005054E3"/>
    <w:rsid w:val="005165EB"/>
    <w:rsid w:val="005712D2"/>
    <w:rsid w:val="005D176B"/>
    <w:rsid w:val="006025FD"/>
    <w:rsid w:val="00684DA6"/>
    <w:rsid w:val="00684E05"/>
    <w:rsid w:val="00693E43"/>
    <w:rsid w:val="006B6E78"/>
    <w:rsid w:val="00774250"/>
    <w:rsid w:val="00855812"/>
    <w:rsid w:val="0085665A"/>
    <w:rsid w:val="008A1E10"/>
    <w:rsid w:val="00926A84"/>
    <w:rsid w:val="009749D0"/>
    <w:rsid w:val="0098108C"/>
    <w:rsid w:val="009A1FD7"/>
    <w:rsid w:val="00A70F3A"/>
    <w:rsid w:val="00A72130"/>
    <w:rsid w:val="00B03497"/>
    <w:rsid w:val="00B55F00"/>
    <w:rsid w:val="00B661CE"/>
    <w:rsid w:val="00BD7B81"/>
    <w:rsid w:val="00C62543"/>
    <w:rsid w:val="00CC417D"/>
    <w:rsid w:val="00CF2350"/>
    <w:rsid w:val="00D87347"/>
    <w:rsid w:val="00DC4543"/>
    <w:rsid w:val="00E9210A"/>
    <w:rsid w:val="00FC2DA3"/>
    <w:rsid w:val="00FD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51B6"/>
    <w:rPr>
      <w:color w:val="00000A"/>
      <w:sz w:val="24"/>
      <w:szCs w:val="24"/>
    </w:rPr>
  </w:style>
  <w:style w:type="paragraph" w:styleId="1">
    <w:name w:val="heading 1"/>
    <w:basedOn w:val="a"/>
    <w:qFormat/>
    <w:rsid w:val="008E0C09"/>
    <w:pPr>
      <w:keepNext/>
      <w:jc w:val="center"/>
      <w:outlineLvl w:val="0"/>
    </w:pPr>
    <w:rPr>
      <w:rFonts w:ascii="SchoolBook" w:hAnsi="SchoolBook"/>
      <w:sz w:val="44"/>
      <w:szCs w:val="20"/>
    </w:rPr>
  </w:style>
  <w:style w:type="paragraph" w:styleId="2">
    <w:name w:val="heading 2"/>
    <w:basedOn w:val="a"/>
    <w:qFormat/>
    <w:rsid w:val="008E0C09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qFormat/>
    <w:rsid w:val="008E0C09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qFormat/>
    <w:rsid w:val="008E0C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qFormat/>
    <w:rsid w:val="008E0C09"/>
    <w:pPr>
      <w:keepNext/>
      <w:jc w:val="right"/>
      <w:outlineLvl w:val="4"/>
    </w:pPr>
    <w:rPr>
      <w:sz w:val="28"/>
      <w:szCs w:val="20"/>
    </w:rPr>
  </w:style>
  <w:style w:type="paragraph" w:styleId="7">
    <w:name w:val="heading 7"/>
    <w:basedOn w:val="a"/>
    <w:link w:val="70"/>
    <w:qFormat/>
    <w:rsid w:val="0063278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link w:val="HTML"/>
    <w:qFormat/>
    <w:rsid w:val="00374018"/>
    <w:rPr>
      <w:rFonts w:ascii="Courier New" w:eastAsia="Courier New" w:hAnsi="Courier New"/>
    </w:rPr>
  </w:style>
  <w:style w:type="character" w:customStyle="1" w:styleId="70">
    <w:name w:val="Заголовок 7 Знак"/>
    <w:basedOn w:val="a0"/>
    <w:link w:val="7"/>
    <w:qFormat/>
    <w:rsid w:val="00F93919"/>
    <w:rPr>
      <w:sz w:val="24"/>
      <w:szCs w:val="24"/>
    </w:rPr>
  </w:style>
  <w:style w:type="character" w:customStyle="1" w:styleId="a3">
    <w:name w:val="Верхний колонтитул Знак"/>
    <w:basedOn w:val="a0"/>
    <w:qFormat/>
    <w:rsid w:val="00810C92"/>
    <w:rPr>
      <w:sz w:val="24"/>
      <w:szCs w:val="24"/>
    </w:rPr>
  </w:style>
  <w:style w:type="character" w:customStyle="1" w:styleId="a4">
    <w:name w:val="Нижний колонтитул Знак"/>
    <w:basedOn w:val="a0"/>
    <w:qFormat/>
    <w:rsid w:val="00810C92"/>
    <w:rPr>
      <w:sz w:val="24"/>
      <w:szCs w:val="24"/>
    </w:rPr>
  </w:style>
  <w:style w:type="character" w:customStyle="1" w:styleId="-">
    <w:name w:val="Интернет-ссылка"/>
    <w:uiPriority w:val="99"/>
    <w:unhideWhenUsed/>
    <w:rsid w:val="00B82BAA"/>
    <w:rPr>
      <w:color w:val="0000FF"/>
      <w:u w:val="single"/>
    </w:rPr>
  </w:style>
  <w:style w:type="character" w:customStyle="1" w:styleId="a5">
    <w:name w:val="Основной текст Знак"/>
    <w:basedOn w:val="a0"/>
    <w:uiPriority w:val="99"/>
    <w:qFormat/>
    <w:rsid w:val="00641782"/>
    <w:rPr>
      <w:rFonts w:ascii="Calibri" w:hAnsi="Calibri" w:cs="Calibri"/>
    </w:rPr>
  </w:style>
  <w:style w:type="character" w:customStyle="1" w:styleId="a6">
    <w:name w:val="Основной текст с отступом Знак"/>
    <w:basedOn w:val="a0"/>
    <w:uiPriority w:val="99"/>
    <w:qFormat/>
    <w:rsid w:val="0094500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(2)_"/>
    <w:basedOn w:val="a0"/>
    <w:uiPriority w:val="99"/>
    <w:qFormat/>
    <w:rsid w:val="00945008"/>
    <w:rPr>
      <w:spacing w:val="1"/>
      <w:shd w:val="clear" w:color="auto" w:fill="FFFFFF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color w:val="00000A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a7">
    <w:name w:val="Исходный текст"/>
    <w:qFormat/>
    <w:rPr>
      <w:rFonts w:ascii="Liberation Mono" w:eastAsia="Liberation Mono" w:hAnsi="Liberation Mono" w:cs="Liberation Mono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uiPriority w:val="99"/>
    <w:rsid w:val="00641782"/>
    <w:pPr>
      <w:spacing w:after="120"/>
    </w:pPr>
    <w:rPr>
      <w:rFonts w:ascii="Calibri" w:hAnsi="Calibri" w:cs="Calibri"/>
      <w:sz w:val="20"/>
      <w:szCs w:val="20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ConsPlusTitle">
    <w:name w:val="ConsPlusTitle"/>
    <w:qFormat/>
    <w:rsid w:val="00114CF3"/>
    <w:pPr>
      <w:widowControl w:val="0"/>
    </w:pPr>
    <w:rPr>
      <w:b/>
      <w:bCs/>
      <w:color w:val="00000A"/>
      <w:sz w:val="24"/>
      <w:szCs w:val="24"/>
    </w:rPr>
  </w:style>
  <w:style w:type="paragraph" w:customStyle="1" w:styleId="ConsPlusNonformat">
    <w:name w:val="ConsPlusNonformat"/>
    <w:qFormat/>
    <w:rsid w:val="00114CF3"/>
    <w:pPr>
      <w:widowControl w:val="0"/>
    </w:pPr>
    <w:rPr>
      <w:rFonts w:ascii="Courier New" w:hAnsi="Courier New" w:cs="Courier New"/>
      <w:color w:val="00000A"/>
      <w:sz w:val="24"/>
    </w:rPr>
  </w:style>
  <w:style w:type="paragraph" w:customStyle="1" w:styleId="ConsPlusCell">
    <w:name w:val="ConsPlusCell"/>
    <w:uiPriority w:val="99"/>
    <w:qFormat/>
    <w:rsid w:val="00114CF3"/>
    <w:pPr>
      <w:widowControl w:val="0"/>
    </w:pPr>
    <w:rPr>
      <w:rFonts w:ascii="Arial" w:hAnsi="Arial" w:cs="Arial"/>
      <w:color w:val="00000A"/>
      <w:sz w:val="24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customStyle="1" w:styleId="ad">
    <w:name w:val="Знак Знак Знак Знак"/>
    <w:basedOn w:val="a"/>
    <w:qFormat/>
    <w:rsid w:val="003740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qFormat/>
    <w:rsid w:val="004A3E60"/>
    <w:pPr>
      <w:widowControl w:val="0"/>
    </w:pPr>
    <w:rPr>
      <w:rFonts w:ascii="Arial" w:hAnsi="Arial"/>
      <w:b/>
      <w:color w:val="00000A"/>
      <w:sz w:val="16"/>
    </w:rPr>
  </w:style>
  <w:style w:type="paragraph" w:customStyle="1" w:styleId="ConsPlusNormal">
    <w:name w:val="ConsPlusNormal"/>
    <w:qFormat/>
    <w:rsid w:val="009F3840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customStyle="1" w:styleId="10">
    <w:name w:val="Обычный1"/>
    <w:qFormat/>
    <w:rsid w:val="008E0C09"/>
    <w:pPr>
      <w:widowControl w:val="0"/>
      <w:spacing w:line="300" w:lineRule="auto"/>
      <w:ind w:left="40" w:firstLine="600"/>
      <w:jc w:val="both"/>
    </w:pPr>
    <w:rPr>
      <w:color w:val="00000A"/>
      <w:sz w:val="24"/>
    </w:rPr>
  </w:style>
  <w:style w:type="paragraph" w:customStyle="1" w:styleId="ConsNormal">
    <w:name w:val="ConsNormal"/>
    <w:qFormat/>
    <w:rsid w:val="00632781"/>
    <w:pPr>
      <w:widowControl w:val="0"/>
      <w:ind w:firstLine="720"/>
    </w:pPr>
    <w:rPr>
      <w:rFonts w:ascii="Arial" w:hAnsi="Arial"/>
      <w:color w:val="00000A"/>
      <w:sz w:val="24"/>
    </w:rPr>
  </w:style>
  <w:style w:type="paragraph" w:customStyle="1" w:styleId="ae">
    <w:name w:val="Знак"/>
    <w:basedOn w:val="a"/>
    <w:qFormat/>
    <w:rsid w:val="00104A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semiHidden/>
    <w:qFormat/>
    <w:rsid w:val="001B5AF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6E07FC"/>
    <w:pPr>
      <w:ind w:left="720"/>
      <w:contextualSpacing/>
    </w:pPr>
  </w:style>
  <w:style w:type="paragraph" w:styleId="af1">
    <w:name w:val="header"/>
    <w:basedOn w:val="a"/>
    <w:rsid w:val="00810C92"/>
    <w:pPr>
      <w:tabs>
        <w:tab w:val="center" w:pos="4677"/>
        <w:tab w:val="right" w:pos="9355"/>
      </w:tabs>
    </w:pPr>
  </w:style>
  <w:style w:type="paragraph" w:styleId="af2">
    <w:name w:val="footer"/>
    <w:basedOn w:val="a"/>
    <w:rsid w:val="00810C92"/>
    <w:pPr>
      <w:tabs>
        <w:tab w:val="center" w:pos="4677"/>
        <w:tab w:val="right" w:pos="9355"/>
      </w:tabs>
    </w:pPr>
  </w:style>
  <w:style w:type="paragraph" w:styleId="af3">
    <w:name w:val="No Spacing"/>
    <w:uiPriority w:val="99"/>
    <w:qFormat/>
    <w:rsid w:val="00641782"/>
    <w:rPr>
      <w:rFonts w:ascii="Calibri" w:hAnsi="Calibri" w:cs="Calibri"/>
      <w:color w:val="00000A"/>
      <w:sz w:val="22"/>
      <w:szCs w:val="22"/>
      <w:lang w:eastAsia="en-US"/>
    </w:rPr>
  </w:style>
  <w:style w:type="paragraph" w:styleId="af4">
    <w:name w:val="Body Text Indent"/>
    <w:basedOn w:val="a"/>
    <w:uiPriority w:val="99"/>
    <w:unhideWhenUsed/>
    <w:rsid w:val="00945008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">
    <w:name w:val="Основной текст (2)"/>
    <w:basedOn w:val="a"/>
    <w:uiPriority w:val="99"/>
    <w:qFormat/>
    <w:rsid w:val="00945008"/>
    <w:pPr>
      <w:widowControl w:val="0"/>
      <w:shd w:val="clear" w:color="auto" w:fill="FFFFFF"/>
      <w:spacing w:before="600" w:line="274" w:lineRule="exact"/>
      <w:jc w:val="center"/>
    </w:pPr>
    <w:rPr>
      <w:b/>
      <w:bCs/>
      <w:spacing w:val="1"/>
      <w:sz w:val="20"/>
      <w:szCs w:val="20"/>
    </w:r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paragraph" w:customStyle="1" w:styleId="af7">
    <w:name w:val="Содержимое врезки"/>
    <w:basedOn w:val="a"/>
    <w:qFormat/>
  </w:style>
  <w:style w:type="table" w:styleId="af8">
    <w:name w:val="Table Grid"/>
    <w:basedOn w:val="a1"/>
    <w:uiPriority w:val="59"/>
    <w:rsid w:val="006340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85A0E-0890-4752-A4AE-B55D890B5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3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РК от 20.01.2010 N 14(ред. от 07.08.2017)"Об оплате труда работников государственных бюджетных, автономных и казенных учреждений Республики Коми"</vt:lpstr>
    </vt:vector>
  </TitlesOfParts>
  <Company>КонсультантПлюс Версия 4017.00.93</Company>
  <LinksUpToDate>false</LinksUpToDate>
  <CharactersWithSpaces>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РК от 20.01.2010 N 14(ред. от 07.08.2017)"Об оплате труда работников государственных бюджетных, автономных и казенных учреждений Республики Коми"</dc:title>
  <dc:subject/>
  <dc:creator>name</dc:creator>
  <dc:description/>
  <cp:lastModifiedBy>delo1</cp:lastModifiedBy>
  <cp:revision>71</cp:revision>
  <cp:lastPrinted>2018-08-30T13:32:00Z</cp:lastPrinted>
  <dcterms:created xsi:type="dcterms:W3CDTF">2018-06-27T16:17:00Z</dcterms:created>
  <dcterms:modified xsi:type="dcterms:W3CDTF">2018-08-31T09:15:00Z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4017.00.93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