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</w:pPr>
    </w:p>
    <w:p w:rsid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</w:pPr>
    </w:p>
    <w:p w:rsid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</w:pPr>
    </w:p>
    <w:p w:rsid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</w:pPr>
    </w:p>
    <w:p w:rsid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</w:pPr>
    </w:p>
    <w:p w:rsidR="00300EBE" w:rsidRP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color w:val="auto"/>
          <w:kern w:val="2"/>
          <w:sz w:val="24"/>
          <w:szCs w:val="24"/>
          <w:lang w:eastAsia="zh-CN" w:bidi="hi-IN"/>
        </w:rPr>
      </w:pPr>
      <w:r w:rsidRPr="00300EBE"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  <w:t>ПОСТАНОВЛЕНИЕ</w:t>
      </w:r>
    </w:p>
    <w:p w:rsidR="00300EBE" w:rsidRP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color w:val="auto"/>
          <w:kern w:val="2"/>
          <w:sz w:val="24"/>
          <w:szCs w:val="24"/>
          <w:lang w:eastAsia="zh-CN" w:bidi="hi-IN"/>
        </w:rPr>
      </w:pPr>
      <w:r w:rsidRPr="00300EBE"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  <w:t>администрации городского округа «Вуктыл»</w:t>
      </w:r>
    </w:p>
    <w:p w:rsidR="00300EBE" w:rsidRP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color w:val="auto"/>
          <w:kern w:val="2"/>
          <w:sz w:val="24"/>
          <w:szCs w:val="24"/>
          <w:lang w:eastAsia="zh-CN" w:bidi="hi-IN"/>
        </w:rPr>
      </w:pPr>
      <w:r w:rsidRPr="00300EBE"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  <w:t>от 24 декабря 2019 г. № 12/164</w:t>
      </w:r>
      <w:r>
        <w:rPr>
          <w:rFonts w:ascii="Liberation Serif" w:eastAsia="SimSun" w:hAnsi="Liberation Serif" w:cs="Mangal"/>
          <w:b/>
          <w:color w:val="auto"/>
          <w:kern w:val="2"/>
          <w:sz w:val="24"/>
          <w:szCs w:val="24"/>
          <w:lang w:eastAsia="zh-CN" w:bidi="hi-IN"/>
        </w:rPr>
        <w:t>4</w:t>
      </w:r>
    </w:p>
    <w:p w:rsidR="00300EBE" w:rsidRPr="00300EBE" w:rsidRDefault="00300EBE" w:rsidP="00300EBE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Mangal"/>
          <w:b/>
          <w:color w:val="auto"/>
          <w:kern w:val="2"/>
          <w:sz w:val="20"/>
          <w:szCs w:val="20"/>
          <w:lang w:eastAsia="zh-CN" w:bidi="hi-IN"/>
        </w:rPr>
      </w:pPr>
    </w:p>
    <w:p w:rsidR="00300EBE" w:rsidRPr="00300EBE" w:rsidRDefault="00300EBE" w:rsidP="00300EBE">
      <w:pPr>
        <w:widowControl w:val="0"/>
        <w:tabs>
          <w:tab w:val="left" w:pos="5400"/>
          <w:tab w:val="left" w:pos="5940"/>
          <w:tab w:val="left" w:pos="6480"/>
        </w:tabs>
        <w:suppressAutoHyphens/>
        <w:autoSpaceDE w:val="0"/>
        <w:spacing w:after="480" w:line="240" w:lineRule="auto"/>
        <w:ind w:firstLine="567"/>
        <w:jc w:val="center"/>
        <w:rPr>
          <w:rFonts w:ascii="Calibri" w:hAnsi="Calibri" w:cs="Calibri"/>
          <w:color w:val="auto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О предоставлении меры социальной поддержки отдельным категориям обучающихся общеобразовательных учреждений, финансируемых из бюджета муниципального образования городского округа «Вуктыл»</w:t>
      </w:r>
    </w:p>
    <w:p w:rsidR="000E6BE7" w:rsidRDefault="00300EBE">
      <w:pPr>
        <w:tabs>
          <w:tab w:val="left" w:pos="4395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части 7 статьи 79 Федерального закона от 29.12.2012 № 273-ФЗ «Об образовании в Российской Федерации», в соответствии с муниципальной программой </w:t>
      </w:r>
      <w:r>
        <w:rPr>
          <w:rFonts w:ascii="Times New Roman" w:hAnsi="Times New Roman"/>
          <w:sz w:val="24"/>
          <w:szCs w:val="24"/>
        </w:rPr>
        <w:t>городского округа «Вуктыл» «Развитие образования», в целях предоставления питания обучающимся из семей, находящихся в трудной жизненной ситуации, и обучающимся с ограниченными возможностями здоровья, в том числе детям, имеющим статус  «ребенок-инвалид», за</w:t>
      </w:r>
      <w:r>
        <w:rPr>
          <w:rFonts w:ascii="Times New Roman" w:hAnsi="Times New Roman"/>
          <w:sz w:val="24"/>
          <w:szCs w:val="24"/>
        </w:rPr>
        <w:t xml:space="preserve"> счет бюджетных ассигнований бюджета муниципального образования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«Вуктыл» в  общеобразовательных учреждениях городского округа «Вуктыл» администрация городского округа «Вуктыл» постановляет:</w:t>
      </w:r>
    </w:p>
    <w:p w:rsidR="000E6BE7" w:rsidRDefault="00300E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Организовать:</w:t>
      </w:r>
    </w:p>
    <w:p w:rsidR="000E6BE7" w:rsidRDefault="00300EBE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одноразовое питание обучающихся из</w:t>
      </w:r>
      <w:r>
        <w:rPr>
          <w:rFonts w:ascii="Times New Roman" w:hAnsi="Times New Roman"/>
          <w:sz w:val="24"/>
          <w:szCs w:val="24"/>
        </w:rPr>
        <w:t xml:space="preserve"> семей, находящихся в трудной жизненной ситуации, 5-11 классов общеобразовательных учреждений, финансируемых из бюджета муниципального образования городского округа «Вуктыл»;</w:t>
      </w:r>
    </w:p>
    <w:p w:rsidR="000E6BE7" w:rsidRDefault="00300EBE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двухразовое питание обучающихся с ограниченными возможностями здоровья, в том чис</w:t>
      </w:r>
      <w:r>
        <w:rPr>
          <w:rFonts w:ascii="Times New Roman" w:hAnsi="Times New Roman"/>
          <w:sz w:val="24"/>
          <w:szCs w:val="24"/>
        </w:rPr>
        <w:t>ле детей, имеющих статус «ребенок-инвалид», 1-11 классов общеобразовательных учреждений, финансируемых из  бюджета муниципального образования городского округа «Вуктыл».</w:t>
      </w:r>
    </w:p>
    <w:p w:rsidR="000E6BE7" w:rsidRDefault="00300EBE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0E6BE7" w:rsidRDefault="00300EBE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нормативы расходов на обеспечение бесплатным питанием обучающихся из сем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ей, находящихся в трудной жизненной ситуации, в общеобразовательных учреждениях, финансируемых из  бюджета муниципального образования городского округа «Вуктыл», </w:t>
      </w:r>
      <w:r>
        <w:rPr>
          <w:rFonts w:ascii="Times New Roman" w:hAnsi="Times New Roman"/>
          <w:b w:val="0"/>
          <w:sz w:val="24"/>
          <w:szCs w:val="24"/>
        </w:rPr>
        <w:t xml:space="preserve"> согласно приложению № 1;</w:t>
      </w:r>
    </w:p>
    <w:p w:rsidR="000E6BE7" w:rsidRDefault="00300EBE">
      <w:pPr>
        <w:pStyle w:val="ConsPlusTitle"/>
        <w:widowControl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2) нормативы расходов на обеспечение бесплатным двухразовым питанием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обучающихся с ограниченными возможностями здоровья, в том числе </w:t>
      </w:r>
      <w:r>
        <w:rPr>
          <w:rFonts w:ascii="Times New Roman" w:hAnsi="Times New Roman"/>
          <w:b w:val="0"/>
          <w:sz w:val="24"/>
          <w:szCs w:val="24"/>
        </w:rPr>
        <w:t xml:space="preserve">детей, имеющих статус «ребенок-инвалид»,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общеобразовательных учреждениях, финансируемых из бюджета муниципального образования городского округа «Вуктыл», </w:t>
      </w:r>
      <w:r>
        <w:rPr>
          <w:rFonts w:ascii="Times New Roman" w:hAnsi="Times New Roman"/>
          <w:b w:val="0"/>
          <w:sz w:val="24"/>
          <w:szCs w:val="24"/>
        </w:rPr>
        <w:t>согласно приложению № 2.</w:t>
      </w:r>
    </w:p>
    <w:p w:rsidR="000E6BE7" w:rsidRDefault="00300EBE">
      <w:pPr>
        <w:pStyle w:val="ad"/>
        <w:tabs>
          <w:tab w:val="left" w:pos="709"/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/>
          <w:bCs/>
          <w:sz w:val="24"/>
          <w:szCs w:val="24"/>
        </w:rPr>
        <w:tab/>
        <w:t>3) порядо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предоставления меры социальной поддержки обучающимся из семей, находящихся в трудной жизненной ситуации, в муниципальных общеобразовательных учреждениях городского округа «Вуктыл», согласно приложению № 3;</w:t>
      </w:r>
    </w:p>
    <w:p w:rsidR="000E6BE7" w:rsidRDefault="00300EBE">
      <w:pPr>
        <w:pStyle w:val="ad"/>
        <w:tabs>
          <w:tab w:val="left" w:pos="709"/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/>
          <w:bCs/>
          <w:sz w:val="24"/>
          <w:szCs w:val="24"/>
        </w:rPr>
        <w:tab/>
        <w:t xml:space="preserve">4) порядок </w:t>
      </w:r>
      <w:r>
        <w:rPr>
          <w:rFonts w:ascii="Times New Roman" w:hAnsi="Times New Roman"/>
          <w:sz w:val="24"/>
          <w:szCs w:val="24"/>
        </w:rPr>
        <w:t>предоставления меры социальной подде</w:t>
      </w:r>
      <w:r>
        <w:rPr>
          <w:rFonts w:ascii="Times New Roman" w:hAnsi="Times New Roman"/>
          <w:sz w:val="24"/>
          <w:szCs w:val="24"/>
        </w:rPr>
        <w:t>ржки обучающимся с ограниченными возможностями здоровья, в том числе детям, имеющим статус «ребено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инвалид», в общеобразовательных учреждениях городского округа «Вуктыл», согласно </w:t>
      </w:r>
      <w:r>
        <w:rPr>
          <w:rFonts w:ascii="Times New Roman" w:hAnsi="Times New Roman"/>
          <w:sz w:val="24"/>
          <w:szCs w:val="24"/>
        </w:rPr>
        <w:tab/>
        <w:t>приложению № 4.</w:t>
      </w:r>
    </w:p>
    <w:p w:rsidR="000E6BE7" w:rsidRDefault="00300EB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3. Настоящее постановление подлежит опубликованию (обнар</w:t>
      </w:r>
      <w:r>
        <w:rPr>
          <w:rFonts w:ascii="Times New Roman" w:hAnsi="Times New Roman"/>
          <w:sz w:val="24"/>
          <w:szCs w:val="24"/>
        </w:rPr>
        <w:t>одованию) и вступает в силу с 01 января 2020 года.</w:t>
      </w:r>
    </w:p>
    <w:p w:rsidR="000E6BE7" w:rsidRDefault="00300EBE">
      <w:pPr>
        <w:tabs>
          <w:tab w:val="left" w:pos="709"/>
          <w:tab w:val="left" w:pos="85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 Н.А. </w:t>
      </w:r>
      <w:proofErr w:type="spellStart"/>
      <w:r>
        <w:rPr>
          <w:rFonts w:ascii="Times New Roman" w:hAnsi="Times New Roman"/>
          <w:sz w:val="24"/>
          <w:szCs w:val="24"/>
        </w:rPr>
        <w:t>Красюк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E7" w:rsidRDefault="000E6BE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E6BE7" w:rsidRDefault="000E6BE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E6BE7" w:rsidRDefault="00300EBE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муниципального образования</w:t>
      </w:r>
    </w:p>
    <w:p w:rsidR="000E6BE7" w:rsidRDefault="00300E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округа «Вуктыл» - руководителя</w:t>
      </w:r>
    </w:p>
    <w:p w:rsidR="000E6BE7" w:rsidRDefault="00300EBE">
      <w:pPr>
        <w:tabs>
          <w:tab w:val="left" w:pos="198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Постельга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E6BE7" w:rsidRDefault="000E6BE7">
      <w:pPr>
        <w:pStyle w:val="ad"/>
        <w:tabs>
          <w:tab w:val="left" w:pos="709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pStyle w:val="ad"/>
        <w:tabs>
          <w:tab w:val="left" w:pos="709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pStyle w:val="ad"/>
        <w:tabs>
          <w:tab w:val="left" w:pos="709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pStyle w:val="ad"/>
        <w:tabs>
          <w:tab w:val="left" w:pos="709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6BE7" w:rsidRDefault="00300EBE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0E6BE7" w:rsidRDefault="00300EBE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                           городского округа «Вуктыл»</w:t>
      </w:r>
    </w:p>
    <w:p w:rsidR="000E6BE7" w:rsidRDefault="00300EBE">
      <w:pPr>
        <w:tabs>
          <w:tab w:val="left" w:pos="9355"/>
        </w:tabs>
        <w:spacing w:after="0" w:line="240" w:lineRule="auto"/>
        <w:ind w:left="5387" w:right="-1"/>
      </w:pPr>
      <w:r>
        <w:rPr>
          <w:rFonts w:ascii="Times New Roman" w:hAnsi="Times New Roman"/>
          <w:sz w:val="24"/>
          <w:szCs w:val="24"/>
        </w:rPr>
        <w:t xml:space="preserve">          от 24 декабря</w:t>
      </w:r>
      <w:r>
        <w:rPr>
          <w:rFonts w:ascii="Times New Roman" w:hAnsi="Times New Roman"/>
          <w:sz w:val="24"/>
          <w:szCs w:val="24"/>
        </w:rPr>
        <w:t xml:space="preserve"> 2019 г. № 12/1644</w:t>
      </w:r>
    </w:p>
    <w:p w:rsidR="000E6BE7" w:rsidRDefault="00300EBE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1)</w:t>
      </w:r>
    </w:p>
    <w:p w:rsidR="000E6BE7" w:rsidRDefault="000E6BE7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E6BE7" w:rsidRDefault="00300E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</w:t>
      </w:r>
    </w:p>
    <w:p w:rsidR="000E6BE7" w:rsidRDefault="00300E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на обеспечение бесплатным питанием обучающихся из семей, </w:t>
      </w:r>
    </w:p>
    <w:p w:rsidR="000E6BE7" w:rsidRDefault="00300EBE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находящихся в трудной жизненной</w:t>
      </w:r>
      <w:r>
        <w:rPr>
          <w:rFonts w:ascii="Times New Roman" w:hAnsi="Times New Roman" w:cs="Times New Roman"/>
          <w:sz w:val="24"/>
          <w:szCs w:val="24"/>
        </w:rPr>
        <w:t xml:space="preserve"> ситуации, в общеобразовательных учреждениях, финансируемых из бюджета муниципального образования городского округа «Вуктыл» </w:t>
      </w: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497" w:type="dxa"/>
        <w:tblInd w:w="63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4111"/>
        <w:gridCol w:w="5386"/>
      </w:tblGrid>
      <w:tr w:rsidR="000E6BE7">
        <w:trPr>
          <w:trHeight w:val="641"/>
        </w:trPr>
        <w:tc>
          <w:tcPr>
            <w:tcW w:w="4111" w:type="dxa"/>
            <w:shd w:val="clear" w:color="auto" w:fill="auto"/>
            <w:vAlign w:val="center"/>
          </w:tcPr>
          <w:p w:rsidR="000E6BE7" w:rsidRDefault="00300EBE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0E6BE7" w:rsidRDefault="00300EBE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Нормативы расходов на бесплатное питание (рублей в день посещения занятий)</w:t>
            </w:r>
          </w:p>
        </w:tc>
      </w:tr>
      <w:tr w:rsidR="000E6BE7">
        <w:trPr>
          <w:trHeight w:val="3177"/>
        </w:trPr>
        <w:tc>
          <w:tcPr>
            <w:tcW w:w="4111" w:type="dxa"/>
            <w:shd w:val="clear" w:color="auto" w:fill="auto"/>
          </w:tcPr>
          <w:p w:rsidR="000E6BE7" w:rsidRDefault="00300EBE">
            <w:pPr>
              <w:widowControl w:val="0"/>
              <w:tabs>
                <w:tab w:val="left" w:pos="-25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«Средняя общеобразовательная школа № 1» г. Вуктыл;</w:t>
            </w:r>
          </w:p>
          <w:p w:rsidR="000E6BE7" w:rsidRDefault="00300EBE">
            <w:pPr>
              <w:widowControl w:val="0"/>
              <w:tabs>
                <w:tab w:val="left" w:pos="-250"/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общеобразовательное учреждение «Средняя  общеобразовательная школа № 2 имени Г.В. Кравченко» г. Вуктыл;</w:t>
            </w:r>
          </w:p>
          <w:p w:rsidR="000E6BE7" w:rsidRDefault="00300EBE">
            <w:pPr>
              <w:widowControl w:val="0"/>
              <w:tabs>
                <w:tab w:val="left" w:pos="-250"/>
                <w:tab w:val="left" w:pos="102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ательное учреждение «Средняя  общеобразовательная школа» с.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</w:tc>
        <w:tc>
          <w:tcPr>
            <w:tcW w:w="5385" w:type="dxa"/>
            <w:shd w:val="clear" w:color="auto" w:fill="auto"/>
          </w:tcPr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300EBE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46,30</w:t>
            </w:r>
          </w:p>
        </w:tc>
      </w:tr>
    </w:tbl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</w:pPr>
    </w:p>
    <w:p w:rsidR="000E6BE7" w:rsidRDefault="000E6BE7"/>
    <w:p w:rsidR="000E6BE7" w:rsidRDefault="000E6BE7"/>
    <w:p w:rsidR="000E6BE7" w:rsidRDefault="000E6BE7"/>
    <w:p w:rsidR="000E6BE7" w:rsidRDefault="000E6BE7"/>
    <w:p w:rsidR="000E6BE7" w:rsidRDefault="000E6BE7"/>
    <w:p w:rsidR="000E6BE7" w:rsidRDefault="000E6BE7"/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300EBE">
      <w:pPr>
        <w:tabs>
          <w:tab w:val="left" w:pos="9355"/>
        </w:tabs>
        <w:spacing w:after="0" w:line="240" w:lineRule="auto"/>
        <w:ind w:right="-1"/>
      </w:pPr>
      <w:r>
        <w:t xml:space="preserve">                                                                                                                                    </w:t>
      </w: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0E6BE7">
      <w:pPr>
        <w:tabs>
          <w:tab w:val="left" w:pos="9355"/>
        </w:tabs>
        <w:spacing w:after="0" w:line="240" w:lineRule="auto"/>
        <w:ind w:right="-1"/>
      </w:pPr>
    </w:p>
    <w:p w:rsidR="000E6BE7" w:rsidRDefault="00300EBE" w:rsidP="00300EBE">
      <w:pPr>
        <w:tabs>
          <w:tab w:val="left" w:pos="9355"/>
        </w:tabs>
        <w:spacing w:after="0" w:line="240" w:lineRule="auto"/>
        <w:ind w:left="4536" w:right="-1"/>
        <w:jc w:val="center"/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0E6BE7" w:rsidRDefault="00300EBE" w:rsidP="00300EBE">
      <w:pPr>
        <w:tabs>
          <w:tab w:val="left" w:pos="9355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ановлением администрации</w:t>
      </w:r>
    </w:p>
    <w:p w:rsidR="000E6BE7" w:rsidRDefault="00300EBE" w:rsidP="00300EBE">
      <w:pPr>
        <w:tabs>
          <w:tab w:val="left" w:pos="9355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0E6BE7" w:rsidRDefault="00300EBE" w:rsidP="00300EBE">
      <w:pPr>
        <w:tabs>
          <w:tab w:val="left" w:pos="9355"/>
        </w:tabs>
        <w:spacing w:after="0" w:line="240" w:lineRule="auto"/>
        <w:ind w:left="4536" w:right="-1"/>
        <w:jc w:val="center"/>
      </w:pPr>
      <w:r>
        <w:rPr>
          <w:rFonts w:ascii="Times New Roman" w:hAnsi="Times New Roman"/>
          <w:sz w:val="24"/>
          <w:szCs w:val="24"/>
        </w:rPr>
        <w:t>от  24 декабря</w:t>
      </w:r>
      <w:r>
        <w:rPr>
          <w:rFonts w:ascii="Times New Roman" w:hAnsi="Times New Roman"/>
          <w:sz w:val="24"/>
          <w:szCs w:val="24"/>
        </w:rPr>
        <w:t xml:space="preserve"> 2019 г. № 12/1644</w:t>
      </w:r>
    </w:p>
    <w:p w:rsidR="000E6BE7" w:rsidRDefault="00300EBE" w:rsidP="00300EBE">
      <w:pPr>
        <w:tabs>
          <w:tab w:val="left" w:pos="9355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</w:t>
      </w:r>
      <w:r>
        <w:rPr>
          <w:rFonts w:ascii="Times New Roman" w:hAnsi="Times New Roman"/>
          <w:sz w:val="24"/>
          <w:szCs w:val="24"/>
        </w:rPr>
        <w:t>)</w:t>
      </w:r>
    </w:p>
    <w:p w:rsidR="000E6BE7" w:rsidRDefault="000E6BE7" w:rsidP="00300EBE">
      <w:pPr>
        <w:tabs>
          <w:tab w:val="left" w:pos="9355"/>
        </w:tabs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9355"/>
        </w:tabs>
        <w:spacing w:after="0" w:line="240" w:lineRule="auto"/>
        <w:ind w:left="5387" w:right="-1"/>
        <w:jc w:val="center"/>
        <w:rPr>
          <w:rFonts w:ascii="Times New Roman" w:hAnsi="Times New Roman"/>
          <w:sz w:val="24"/>
          <w:szCs w:val="24"/>
        </w:rPr>
      </w:pPr>
    </w:p>
    <w:p w:rsidR="000E6BE7" w:rsidRDefault="00300E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</w:t>
      </w:r>
    </w:p>
    <w:p w:rsidR="000E6BE7" w:rsidRDefault="00300EBE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расходов на обеспечение бесплатным двухразовым питанием обучающихся с ограниченными возможностями здоровья, в том числе </w:t>
      </w:r>
      <w:r>
        <w:rPr>
          <w:rFonts w:ascii="Times New Roman" w:hAnsi="Times New Roman"/>
          <w:sz w:val="24"/>
          <w:szCs w:val="24"/>
        </w:rPr>
        <w:t xml:space="preserve">детей, имеющих статус «ребенок </w:t>
      </w:r>
      <w:proofErr w:type="gramStart"/>
      <w:r>
        <w:rPr>
          <w:rFonts w:ascii="Times New Roman" w:hAnsi="Times New Roman"/>
          <w:sz w:val="24"/>
          <w:szCs w:val="24"/>
        </w:rPr>
        <w:t>-и</w:t>
      </w:r>
      <w:proofErr w:type="gramEnd"/>
      <w:r>
        <w:rPr>
          <w:rFonts w:ascii="Times New Roman" w:hAnsi="Times New Roman"/>
          <w:sz w:val="24"/>
          <w:szCs w:val="24"/>
        </w:rPr>
        <w:t xml:space="preserve">нвалид», 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учреждениях, финансируемых из бюджета муниципального образования городского округа «Вуктыл» </w:t>
      </w: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81" w:type="dxa"/>
        <w:tblInd w:w="63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0E6BE7">
        <w:trPr>
          <w:trHeight w:val="659"/>
        </w:trPr>
        <w:tc>
          <w:tcPr>
            <w:tcW w:w="4394" w:type="dxa"/>
            <w:shd w:val="clear" w:color="auto" w:fill="auto"/>
            <w:vAlign w:val="center"/>
          </w:tcPr>
          <w:p w:rsidR="000E6BE7" w:rsidRDefault="00300EB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E6BE7" w:rsidRDefault="00300E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Нормативы расходов на бесплатное двухразовое питание (рублей в день посещения занятий)</w:t>
            </w:r>
          </w:p>
        </w:tc>
      </w:tr>
      <w:tr w:rsidR="000E6BE7">
        <w:trPr>
          <w:trHeight w:val="3177"/>
        </w:trPr>
        <w:tc>
          <w:tcPr>
            <w:tcW w:w="4394" w:type="dxa"/>
            <w:shd w:val="clear" w:color="auto" w:fill="auto"/>
          </w:tcPr>
          <w:p w:rsidR="000E6BE7" w:rsidRDefault="00300EBE">
            <w:pPr>
              <w:pStyle w:val="ad"/>
              <w:widowControl w:val="0"/>
              <w:tabs>
                <w:tab w:val="left" w:pos="-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</w:t>
            </w:r>
            <w:r>
              <w:rPr>
                <w:rFonts w:ascii="Times New Roman" w:hAnsi="Times New Roman"/>
                <w:sz w:val="24"/>
                <w:szCs w:val="24"/>
              </w:rPr>
              <w:t>е общеобразовательное учреждение «Средняя общеобразовательная школа № 1» г. Вуктыл;</w:t>
            </w:r>
          </w:p>
          <w:p w:rsidR="000E6BE7" w:rsidRDefault="00300EBE">
            <w:pPr>
              <w:pStyle w:val="ad"/>
              <w:widowControl w:val="0"/>
              <w:tabs>
                <w:tab w:val="left" w:pos="-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общеобразовательное учреждение «Средняя  общеобразовательная школа № 2 имени Г.В. Кравченко» г. Вуктыл;</w:t>
            </w:r>
          </w:p>
          <w:p w:rsidR="000E6BE7" w:rsidRDefault="00300EB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«Средняя  общеобразовательная школа»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0E6B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6BE7" w:rsidRDefault="00300E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26,00</w:t>
            </w:r>
          </w:p>
        </w:tc>
      </w:tr>
    </w:tbl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>
      <w:pPr>
        <w:spacing w:after="0" w:line="240" w:lineRule="auto"/>
      </w:pPr>
    </w:p>
    <w:p w:rsidR="000E6BE7" w:rsidRDefault="000E6BE7"/>
    <w:p w:rsidR="000E6BE7" w:rsidRDefault="00300EBE">
      <w:pPr>
        <w:tabs>
          <w:tab w:val="left" w:pos="6660"/>
        </w:tabs>
      </w:pPr>
      <w:r>
        <w:tab/>
      </w:r>
    </w:p>
    <w:p w:rsidR="000E6BE7" w:rsidRDefault="000E6BE7">
      <w:pPr>
        <w:tabs>
          <w:tab w:val="left" w:pos="6660"/>
        </w:tabs>
      </w:pPr>
    </w:p>
    <w:p w:rsidR="000E6BE7" w:rsidRDefault="000E6BE7">
      <w:pPr>
        <w:tabs>
          <w:tab w:val="left" w:pos="6660"/>
        </w:tabs>
      </w:pPr>
    </w:p>
    <w:p w:rsidR="000E6BE7" w:rsidRDefault="000E6BE7">
      <w:pPr>
        <w:tabs>
          <w:tab w:val="left" w:pos="6660"/>
        </w:tabs>
      </w:pPr>
    </w:p>
    <w:p w:rsidR="000E6BE7" w:rsidRDefault="000E6BE7">
      <w:pPr>
        <w:tabs>
          <w:tab w:val="left" w:pos="6660"/>
        </w:tabs>
      </w:pPr>
    </w:p>
    <w:p w:rsidR="000E6BE7" w:rsidRDefault="000E6BE7"/>
    <w:p w:rsidR="000E6BE7" w:rsidRDefault="000E6BE7"/>
    <w:p w:rsidR="000E6BE7" w:rsidRDefault="000E6BE7"/>
    <w:p w:rsidR="000E6BE7" w:rsidRDefault="000E6BE7"/>
    <w:p w:rsidR="000E6BE7" w:rsidRDefault="000E6BE7"/>
    <w:p w:rsidR="000E6BE7" w:rsidRDefault="00300EBE">
      <w:pPr>
        <w:widowControl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0E6BE7" w:rsidRDefault="00300EBE">
      <w:pPr>
        <w:widowControl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0E6BE7" w:rsidRDefault="00300EBE">
      <w:pPr>
        <w:widowControl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 «Вуктыл»</w:t>
      </w:r>
    </w:p>
    <w:p w:rsidR="000E6BE7" w:rsidRDefault="00300EBE">
      <w:pPr>
        <w:widowControl w:val="0"/>
        <w:spacing w:after="0" w:line="240" w:lineRule="auto"/>
        <w:ind w:left="5041"/>
        <w:jc w:val="center"/>
      </w:pPr>
      <w:r>
        <w:rPr>
          <w:rFonts w:ascii="Times New Roman" w:hAnsi="Times New Roman"/>
          <w:sz w:val="24"/>
          <w:szCs w:val="24"/>
        </w:rPr>
        <w:t xml:space="preserve">от 24 декабря </w:t>
      </w:r>
      <w:r>
        <w:rPr>
          <w:rFonts w:ascii="Times New Roman" w:hAnsi="Times New Roman"/>
          <w:sz w:val="24"/>
          <w:szCs w:val="24"/>
        </w:rPr>
        <w:t>2019 года № 12/1644</w:t>
      </w:r>
    </w:p>
    <w:p w:rsidR="000E6BE7" w:rsidRDefault="00300EBE">
      <w:pPr>
        <w:widowControl w:val="0"/>
        <w:spacing w:after="0" w:line="240" w:lineRule="auto"/>
        <w:ind w:left="50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3)</w:t>
      </w:r>
    </w:p>
    <w:p w:rsidR="000E6BE7" w:rsidRDefault="000E6B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BE7" w:rsidRDefault="000E6B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BE7" w:rsidRDefault="00300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0E6BE7" w:rsidRDefault="00300EBE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меры </w:t>
      </w:r>
      <w:r>
        <w:rPr>
          <w:rFonts w:ascii="Times New Roman" w:hAnsi="Times New Roman"/>
          <w:b/>
          <w:sz w:val="24"/>
          <w:szCs w:val="24"/>
        </w:rPr>
        <w:t>социальной поддержки обучающимся из семей, находящихся в трудной жизненной ситуации, в муниципальных общеобразовательных учреждениях городского округа «Вуктыл»</w:t>
      </w:r>
    </w:p>
    <w:p w:rsidR="000E6BE7" w:rsidRDefault="000E6BE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0E6BE7" w:rsidRDefault="000E6BE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0E6BE7" w:rsidRDefault="00300EBE">
      <w:pPr>
        <w:pStyle w:val="ad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142" w:right="142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 xml:space="preserve">предоставления меры социальной поддержки обучающимся из семей, находящихся в трудной </w:t>
      </w:r>
      <w:r>
        <w:rPr>
          <w:rFonts w:ascii="Times New Roman" w:hAnsi="Times New Roman"/>
          <w:sz w:val="24"/>
          <w:szCs w:val="24"/>
        </w:rPr>
        <w:t>жизненной ситуации, в муниципальных общеобразовательных учреждениях городского округа  «Вуктыл» (далее – Порядок) регулирует вопросы социальной поддержки обучающимся из семей, находящихся в трудной жизненной ситуации, в виде натуральной помощи – предоставл</w:t>
      </w:r>
      <w:r>
        <w:rPr>
          <w:rFonts w:ascii="Times New Roman" w:hAnsi="Times New Roman"/>
          <w:sz w:val="24"/>
          <w:szCs w:val="24"/>
        </w:rPr>
        <w:t>ения бесплатного одноразового горячего питания на базе общеобразовательных учреждений (далее – питание), реализующих программу основного общего и среднего общего образования.</w:t>
      </w:r>
      <w:proofErr w:type="gramEnd"/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расходов, связанных с предоставлением </w:t>
      </w:r>
      <w:proofErr w:type="gramStart"/>
      <w:r>
        <w:rPr>
          <w:rFonts w:ascii="Times New Roman" w:hAnsi="Times New Roman"/>
          <w:sz w:val="24"/>
          <w:szCs w:val="24"/>
        </w:rPr>
        <w:t>питания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из семей</w:t>
      </w:r>
      <w:r>
        <w:rPr>
          <w:rFonts w:ascii="Times New Roman" w:hAnsi="Times New Roman"/>
          <w:sz w:val="24"/>
          <w:szCs w:val="24"/>
        </w:rPr>
        <w:t>, находящихся в трудной жизненной ситуации, в общеобразовательных учреждениях, осуществляется за счет бюджетных ассигнований бюджета муниципального образования городского округа «Вуктыл».</w:t>
      </w:r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городского округа «Вуктыл» о бюджете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городского округа «Вуктыл» на очередной финансовый год и плановый период ежегодно утверждается сумма на питание одного обучающегося в день. </w:t>
      </w:r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Предоставление бесплатного одноразового горячего питания в соответствии с настоящим Порядком распростра</w:t>
      </w:r>
      <w:r>
        <w:rPr>
          <w:rFonts w:ascii="Times New Roman" w:hAnsi="Times New Roman"/>
          <w:sz w:val="24"/>
          <w:szCs w:val="24"/>
        </w:rPr>
        <w:t>няется на обучающихся 5-11 классов очной формы обучения, находящихся в трудной жизненной ситуации.</w:t>
      </w:r>
      <w:proofErr w:type="gramEnd"/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предоставляется в день посещения занятий в общеобразовательном учреждении.</w:t>
      </w:r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предоставляется обучающимся из семей, находящихся в тр</w:t>
      </w:r>
      <w:r>
        <w:rPr>
          <w:rFonts w:ascii="Times New Roman" w:hAnsi="Times New Roman"/>
          <w:sz w:val="24"/>
          <w:szCs w:val="24"/>
        </w:rPr>
        <w:t>удной жизненной ситуации, по следующим критериям:</w:t>
      </w:r>
    </w:p>
    <w:p w:rsidR="000E6BE7" w:rsidRDefault="00300EBE">
      <w:pPr>
        <w:pStyle w:val="ad"/>
        <w:tabs>
          <w:tab w:val="left" w:pos="142"/>
          <w:tab w:val="left" w:pos="851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семья, имеющая доход на одного члена семьи ниже прожиточного уровня, установленного в Республике Коми (далее - семья с низким прожиточным уровнем), и не имеющая иных оснований для получения льготного пит</w:t>
      </w:r>
      <w:r>
        <w:rPr>
          <w:rFonts w:ascii="Times New Roman" w:hAnsi="Times New Roman"/>
          <w:sz w:val="24"/>
          <w:szCs w:val="24"/>
        </w:rPr>
        <w:t>ания;</w:t>
      </w:r>
    </w:p>
    <w:p w:rsidR="000E6BE7" w:rsidRDefault="00300EBE">
      <w:pPr>
        <w:pStyle w:val="ad"/>
        <w:tabs>
          <w:tab w:val="left" w:pos="142"/>
          <w:tab w:val="left" w:pos="851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семья с низким прожиточным уровнем, не имеющая одного родителя (законного представителя).</w:t>
      </w:r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Руководители общеобразовательных учреждений имеют право вносить предложения (изменения, дополнения) на заседании Совета профилактики безнадзорности и правона</w:t>
      </w:r>
      <w:r>
        <w:rPr>
          <w:rFonts w:ascii="Times New Roman" w:hAnsi="Times New Roman"/>
          <w:sz w:val="24"/>
          <w:szCs w:val="24"/>
        </w:rPr>
        <w:t>рушений несовершеннолетних общеобразовательного учреждения по представлению питания обучающимся с учетом возникших обстоятельств или с учетом изменения статуса семьи.</w:t>
      </w:r>
      <w:proofErr w:type="gramEnd"/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права на получение питания родители (законные представители) обучающегося</w:t>
      </w:r>
      <w:r>
        <w:rPr>
          <w:rFonts w:ascii="Times New Roman" w:hAnsi="Times New Roman"/>
          <w:sz w:val="24"/>
          <w:szCs w:val="24"/>
        </w:rPr>
        <w:t xml:space="preserve"> ежемесячно предоставляют в общеобразовательное учреждение заявление на имя директора общеобразовательного учреждения на оказание мер социальной поддержки и, при наличии, документы, подтверждающие категорию семьи в соответствии с подпунктами 1-2 пункта 6 н</w:t>
      </w:r>
      <w:r>
        <w:rPr>
          <w:rFonts w:ascii="Times New Roman" w:hAnsi="Times New Roman"/>
          <w:sz w:val="24"/>
          <w:szCs w:val="24"/>
        </w:rPr>
        <w:t>астоящего Порядка.</w:t>
      </w:r>
    </w:p>
    <w:p w:rsidR="000E6BE7" w:rsidRDefault="00300EBE">
      <w:pPr>
        <w:pStyle w:val="ad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профилактики безнадзорности и правонарушений несовершеннолетних общеобразовательного учреждения организует обследование жилищно-бытовых условий данной семьи, результатом которого является составление Акта обследования жилищно-бытов</w:t>
      </w:r>
      <w:r>
        <w:rPr>
          <w:rFonts w:ascii="Times New Roman" w:hAnsi="Times New Roman"/>
          <w:sz w:val="24"/>
          <w:szCs w:val="24"/>
        </w:rPr>
        <w:t>ых условий.</w:t>
      </w:r>
    </w:p>
    <w:p w:rsidR="000E6BE7" w:rsidRDefault="00300EBE">
      <w:pPr>
        <w:pStyle w:val="ad"/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 xml:space="preserve">Педагог общеобразовательного учреждения, являющийся классным руководителем обучающихся, нуждающихся в льготном питании (далее - классный руководитель), выявляет и направляет ходатайство о предоставлении льготного питания обучающимся в </w:t>
      </w:r>
      <w:r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lastRenderedPageBreak/>
        <w:t>с пунктами 8, 9 настоящего Порядка в Совет профилактики безнадзорности и правонарушений несовершеннолетних общеобразовательного учреждения.</w:t>
      </w:r>
      <w:proofErr w:type="gramEnd"/>
    </w:p>
    <w:p w:rsidR="000E6BE7" w:rsidRDefault="00300EBE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142" w:right="141" w:firstLine="567"/>
        <w:jc w:val="both"/>
      </w:pPr>
      <w:r>
        <w:rPr>
          <w:rFonts w:ascii="Times New Roman" w:hAnsi="Times New Roman"/>
          <w:sz w:val="24"/>
          <w:szCs w:val="24"/>
        </w:rPr>
        <w:t>11. Решение о предоставлении питания обучающимся принимается ежемесячно в общеобразовательном учреждени</w:t>
      </w:r>
      <w:r>
        <w:rPr>
          <w:rFonts w:ascii="Times New Roman" w:hAnsi="Times New Roman"/>
          <w:sz w:val="24"/>
          <w:szCs w:val="24"/>
        </w:rPr>
        <w:t>и на заседании Совета профилактики безнадзорности и правонарушений несовершеннолетних общеобразовательного учреждения большинством голосов на основании рассмотренных документов в соответствии с пунктами 8, 9 настоящего Порядка.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142" w:right="141" w:firstLine="567"/>
        <w:jc w:val="both"/>
      </w:pPr>
      <w:r>
        <w:rPr>
          <w:rFonts w:ascii="Times New Roman" w:hAnsi="Times New Roman"/>
          <w:sz w:val="24"/>
          <w:szCs w:val="24"/>
        </w:rPr>
        <w:t>12. Совет профилактики безна</w:t>
      </w:r>
      <w:r>
        <w:rPr>
          <w:rFonts w:ascii="Times New Roman" w:hAnsi="Times New Roman"/>
          <w:sz w:val="24"/>
          <w:szCs w:val="24"/>
        </w:rPr>
        <w:t xml:space="preserve">дзорности и правонарушений несовершеннолетних общеобразовательного учреждения направляет решение о предоставлении питания родителям (законным представителям) обучающегося в течение трех рабочих дней со дня его принятия. 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Решения Совета профилактики без</w:t>
      </w:r>
      <w:r>
        <w:rPr>
          <w:rFonts w:ascii="Times New Roman" w:hAnsi="Times New Roman"/>
          <w:sz w:val="24"/>
          <w:szCs w:val="24"/>
        </w:rPr>
        <w:t xml:space="preserve">надзорности и правонарушений несовершеннолетних общеобразовательного учреждения о предоставлении льготного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хранятся в общеобразовательном учреждении.</w:t>
      </w:r>
    </w:p>
    <w:p w:rsidR="000E6BE7" w:rsidRDefault="00300EBE">
      <w:pPr>
        <w:pStyle w:val="ad"/>
        <w:tabs>
          <w:tab w:val="left" w:pos="851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Совет профилактики безнадзорности и правонарушений несовершеннолетних общеобразова</w:t>
      </w:r>
      <w:r>
        <w:rPr>
          <w:rFonts w:ascii="Times New Roman" w:hAnsi="Times New Roman"/>
          <w:sz w:val="24"/>
          <w:szCs w:val="24"/>
        </w:rPr>
        <w:t>тельного учреждения ежегодно утверждается приказом руководителя общеобразовательного учреждения.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</w:pPr>
      <w:r>
        <w:rPr>
          <w:rFonts w:ascii="Times New Roman" w:hAnsi="Times New Roman"/>
          <w:sz w:val="24"/>
          <w:szCs w:val="24"/>
        </w:rPr>
        <w:t>15. Работа Совета профилактики безнадзорности и правонарушений несовершеннолетних общеобразовательного учреждения регламентируется Уставом общеобразовательного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 и утверждается приказом общеобразовательного учреждения.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</w:pPr>
      <w:r>
        <w:rPr>
          <w:rFonts w:ascii="Times New Roman" w:hAnsi="Times New Roman"/>
          <w:sz w:val="24"/>
          <w:szCs w:val="24"/>
        </w:rPr>
        <w:t xml:space="preserve">16. Руководитель общеобразовательного учреждения на основании решения Совета профилактики безнадзорности и правонарушений несовершеннолетних ежемесячно издает приказ о выделении денежных </w:t>
      </w:r>
      <w:r>
        <w:rPr>
          <w:rFonts w:ascii="Times New Roman" w:hAnsi="Times New Roman"/>
          <w:sz w:val="24"/>
          <w:szCs w:val="24"/>
        </w:rPr>
        <w:t>средств за счет бюджетных ассигнований бюджета муниципального образования городского округа «Вуктыл» с приложением утвержденного списка обучающихся, имеющих право на получение льготного питания.</w:t>
      </w:r>
    </w:p>
    <w:p w:rsidR="000E6BE7" w:rsidRDefault="00300EBE">
      <w:pPr>
        <w:pStyle w:val="ad"/>
        <w:tabs>
          <w:tab w:val="left" w:pos="993"/>
          <w:tab w:val="left" w:pos="1134"/>
        </w:tabs>
        <w:spacing w:after="0" w:line="240" w:lineRule="auto"/>
        <w:ind w:left="142"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Руководитель общеобразовательного учреждения приказом наз</w:t>
      </w:r>
      <w:r>
        <w:rPr>
          <w:rFonts w:ascii="Times New Roman" w:hAnsi="Times New Roman"/>
          <w:sz w:val="24"/>
          <w:szCs w:val="24"/>
        </w:rPr>
        <w:t>начает ответственного за организацию питания в общеобразовательном учреждении.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</w:rPr>
        <w:t>На ответственного за организацию питания возлагаются обязанности по ведению документации по обеспечению льготным питанием, по ведению табеля посещаемости детей, получающих л</w:t>
      </w:r>
      <w:r>
        <w:rPr>
          <w:rFonts w:ascii="Times New Roman" w:hAnsi="Times New Roman"/>
          <w:sz w:val="24"/>
          <w:szCs w:val="24"/>
        </w:rPr>
        <w:t>ьготное питание, по предоставлению информации по охвату питанием обучающихся (до 03 числа месяца, следующего за отчетным) в Управление образования администрации городского округа «Вуктыл».</w:t>
      </w:r>
      <w:proofErr w:type="gramEnd"/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</w:pPr>
      <w:r>
        <w:rPr>
          <w:rFonts w:ascii="Times New Roman" w:hAnsi="Times New Roman"/>
          <w:sz w:val="24"/>
          <w:szCs w:val="24"/>
        </w:rPr>
        <w:t>19. Ответственный за организацию питания (в срок до 1 числа каждого</w:t>
      </w:r>
      <w:r>
        <w:rPr>
          <w:rFonts w:ascii="Times New Roman" w:hAnsi="Times New Roman"/>
          <w:sz w:val="24"/>
          <w:szCs w:val="24"/>
        </w:rPr>
        <w:t xml:space="preserve"> квартала) направляет в Управление образования администрации городского округа «Вуктыл» приказ о выделении денежных средств за счет бюджетных ассигнований бюджета муниципального образования городского округа «Вуктыл» с приложением полного пакета документов</w:t>
      </w:r>
      <w:r>
        <w:rPr>
          <w:rFonts w:ascii="Times New Roman" w:hAnsi="Times New Roman"/>
          <w:sz w:val="24"/>
          <w:szCs w:val="24"/>
        </w:rPr>
        <w:t xml:space="preserve"> согласно пунктам 8-11 настоящего Порядка.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Руководители общеобразовательных учреждений ежегодно (в срок до 10 сентября) направляют в Управление образования администрации городского округа «Вуктыл» заявку с приложением расчетов на выделение денежных сре</w:t>
      </w:r>
      <w:r>
        <w:rPr>
          <w:rFonts w:ascii="Times New Roman" w:hAnsi="Times New Roman"/>
          <w:sz w:val="24"/>
          <w:szCs w:val="24"/>
        </w:rPr>
        <w:t>дств на очередной финансовый год для предоставления меры социальной поддержки обучающимся данной категории.</w:t>
      </w:r>
    </w:p>
    <w:p w:rsidR="000E6BE7" w:rsidRDefault="00300EBE">
      <w:pPr>
        <w:pStyle w:val="ad"/>
        <w:tabs>
          <w:tab w:val="left" w:pos="851"/>
          <w:tab w:val="left" w:pos="993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Управление образования администрации городского округа «Вуктыл» ежегодно (в срок до 15 сентября) направляет в Финансовое управление администраци</w:t>
      </w:r>
      <w:r>
        <w:rPr>
          <w:rFonts w:ascii="Times New Roman" w:hAnsi="Times New Roman"/>
          <w:sz w:val="24"/>
          <w:szCs w:val="24"/>
        </w:rPr>
        <w:t>и городского округа «Вуктыл» заявку с приложением расчетов в разрезе общеобразовательных учреждений на выделение денежных средств на очередной финансовый год для предоставления меры социальной поддержки обучающимся общеобразовательных учреждений.</w:t>
      </w:r>
    </w:p>
    <w:p w:rsidR="000E6BE7" w:rsidRDefault="00300EBE">
      <w:pPr>
        <w:pStyle w:val="ad"/>
        <w:tabs>
          <w:tab w:val="left" w:pos="851"/>
          <w:tab w:val="left" w:pos="1134"/>
        </w:tabs>
        <w:spacing w:after="0" w:line="240" w:lineRule="auto"/>
        <w:ind w:left="142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питания, расходованием бюджетных ассигнований бюджета муниципального образования городского округа «Вуктыл» осуществляется Управлением образования администрации городского округа «Вуктыл».</w:t>
      </w: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E6BE7" w:rsidRDefault="000E6BE7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E6BE7" w:rsidRDefault="00300EBE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0E6BE7" w:rsidRDefault="00300EBE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</w:t>
      </w:r>
      <w:r>
        <w:rPr>
          <w:rFonts w:ascii="Times New Roman" w:hAnsi="Times New Roman"/>
          <w:sz w:val="24"/>
          <w:szCs w:val="24"/>
        </w:rPr>
        <w:t xml:space="preserve">рации </w:t>
      </w:r>
    </w:p>
    <w:p w:rsidR="000E6BE7" w:rsidRDefault="00300EBE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 «Вуктыл»</w:t>
      </w:r>
    </w:p>
    <w:p w:rsidR="000E6BE7" w:rsidRDefault="00300EBE">
      <w:pPr>
        <w:widowControl w:val="0"/>
        <w:spacing w:after="0" w:line="240" w:lineRule="auto"/>
        <w:ind w:left="5040"/>
        <w:jc w:val="center"/>
      </w:pPr>
      <w:r>
        <w:rPr>
          <w:rFonts w:ascii="Times New Roman" w:hAnsi="Times New Roman"/>
          <w:sz w:val="24"/>
          <w:szCs w:val="24"/>
        </w:rPr>
        <w:t xml:space="preserve">от 24 декабря </w:t>
      </w:r>
      <w:r>
        <w:rPr>
          <w:rFonts w:ascii="Times New Roman" w:hAnsi="Times New Roman"/>
          <w:sz w:val="24"/>
          <w:szCs w:val="24"/>
        </w:rPr>
        <w:t>2019 года № 12/1644</w:t>
      </w:r>
      <w:bookmarkStart w:id="0" w:name="_GoBack"/>
      <w:bookmarkEnd w:id="0"/>
    </w:p>
    <w:p w:rsidR="000E6BE7" w:rsidRDefault="00300EBE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4)</w:t>
      </w:r>
    </w:p>
    <w:p w:rsidR="000E6BE7" w:rsidRDefault="000E6BE7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0E6BE7" w:rsidRDefault="000E6BE7">
      <w:pPr>
        <w:widowControl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0E6BE7" w:rsidRDefault="00300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0E6BE7" w:rsidRDefault="00300E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меры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с ограниченными возможностями здоровья, в том числе </w:t>
      </w:r>
      <w:r>
        <w:rPr>
          <w:rFonts w:ascii="Times New Roman" w:hAnsi="Times New Roman"/>
          <w:sz w:val="24"/>
          <w:szCs w:val="24"/>
        </w:rPr>
        <w:t xml:space="preserve">детям, имеющим статус «ребенок - инвалид», 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городского округа «Вуктыл» </w:t>
      </w: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6BE7" w:rsidRDefault="00300EBE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меры социальной поддержки обучающимся с ограниченными возможностями здоровья, в том числе </w:t>
      </w:r>
      <w:r>
        <w:rPr>
          <w:rFonts w:ascii="Times New Roman" w:hAnsi="Times New Roman"/>
          <w:sz w:val="24"/>
          <w:szCs w:val="24"/>
        </w:rPr>
        <w:t>детям, имеющим статус «ребено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инвалид», 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</w:t>
      </w:r>
      <w:r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округа «Вуктыл» (далее – Порядок)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исполнение законодательства в сфере образования и регулирует вопросы социальной поддержки в виде натуральной помощи - предоставления бесплатного двухразового горячего питания на базе образовательных учре</w:t>
      </w:r>
      <w:r>
        <w:rPr>
          <w:rFonts w:ascii="Times New Roman" w:hAnsi="Times New Roman" w:cs="Times New Roman"/>
          <w:sz w:val="24"/>
          <w:szCs w:val="24"/>
        </w:rPr>
        <w:t xml:space="preserve">ждений </w:t>
      </w:r>
      <w:r>
        <w:rPr>
          <w:rFonts w:ascii="Times New Roman" w:hAnsi="Times New Roman"/>
          <w:sz w:val="24"/>
          <w:szCs w:val="24"/>
        </w:rPr>
        <w:t>(далее – питание)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санитарного законодательства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выделенных средств.</w:t>
      </w:r>
    </w:p>
    <w:p w:rsidR="000E6BE7" w:rsidRDefault="00300EBE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Финансирование организации питания данной категории обучающихся общеобразовательных учреждений осуществляется в соответствии с утвержден</w:t>
      </w:r>
      <w:r>
        <w:rPr>
          <w:rFonts w:ascii="Times New Roman" w:hAnsi="Times New Roman" w:cs="Times New Roman"/>
          <w:sz w:val="24"/>
          <w:szCs w:val="24"/>
        </w:rPr>
        <w:t xml:space="preserve">ным постановлением администрации городского округа «Вуктыл»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14.10.2016 № 10/561 «Об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городского округа «Вуктыл» «Развитие образования».</w:t>
      </w:r>
    </w:p>
    <w:p w:rsidR="000E6BE7" w:rsidRDefault="00300EBE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>3. Решением Совета городского округа «Вуктыл» о бюджете муниципального образовани</w:t>
      </w:r>
      <w:r>
        <w:rPr>
          <w:rFonts w:ascii="Times New Roman" w:hAnsi="Times New Roman"/>
          <w:sz w:val="24"/>
          <w:szCs w:val="24"/>
        </w:rPr>
        <w:t xml:space="preserve">я городского округа «Вуктыл» на очередной финансовый год и плановый период ежегодно утверждается сумма на питание одного обучающегося в день. </w:t>
      </w:r>
    </w:p>
    <w:p w:rsidR="000E6BE7" w:rsidRDefault="00300EBE">
      <w:pPr>
        <w:pStyle w:val="ConsPlusNormal"/>
        <w:tabs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Мера социальной поддержки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двухразового питания предоставляется в день посещения им занятий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при условии отсутствия питания по другим основаниям.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получает одноразовое льготное питание (по статусу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Малоимущая семья» или  является обучающимся  1 - 4 классов), в этом случае ему предоставляется однора</w:t>
      </w:r>
      <w:r>
        <w:rPr>
          <w:rFonts w:ascii="Times New Roman" w:hAnsi="Times New Roman" w:cs="Times New Roman"/>
          <w:sz w:val="24"/>
          <w:szCs w:val="24"/>
        </w:rPr>
        <w:t xml:space="preserve">зовое питание на сумму в размере 50% от утвержденного норматива. Обучающимся с ограниченными возможностями здоровья, в том числе </w:t>
      </w:r>
      <w:r>
        <w:rPr>
          <w:rFonts w:ascii="Times New Roman" w:hAnsi="Times New Roman"/>
          <w:sz w:val="24"/>
          <w:szCs w:val="24"/>
        </w:rPr>
        <w:t>детям, имеющим статус «ребенок-инвалид»</w:t>
      </w:r>
      <w:r>
        <w:rPr>
          <w:rFonts w:ascii="Times New Roman" w:hAnsi="Times New Roman" w:cs="Times New Roman"/>
          <w:sz w:val="24"/>
          <w:szCs w:val="24"/>
        </w:rPr>
        <w:t xml:space="preserve">, проживающим в интернате при общеобразовательном учреждении, не предоставляется данная </w:t>
      </w:r>
      <w:r>
        <w:rPr>
          <w:rFonts w:ascii="Times New Roman" w:hAnsi="Times New Roman" w:cs="Times New Roman"/>
          <w:sz w:val="24"/>
          <w:szCs w:val="24"/>
        </w:rPr>
        <w:t>мера социальной поддержки, он уже получает шестиразовое питание за счет средств бюджета муниципального образования городского округа «Вуктыл». Обучающиеся с ограниченными возможностями здоровья, в том числе дети, имеющие статус «ребенок-инвалид», осуществл</w:t>
      </w:r>
      <w:r>
        <w:rPr>
          <w:rFonts w:ascii="Times New Roman" w:hAnsi="Times New Roman" w:cs="Times New Roman"/>
          <w:sz w:val="24"/>
          <w:szCs w:val="24"/>
        </w:rPr>
        <w:t>яющие образовательную деятельность по индивидуальной программе (на дому), по очно-заочной, заочной форме получают двухразовое питание на сумму, утвержденную решением Совета городского округа «Вуктыл». Двухразовое питание  не предоставляется: в период болез</w:t>
      </w:r>
      <w:r>
        <w:rPr>
          <w:rFonts w:ascii="Times New Roman" w:hAnsi="Times New Roman" w:cs="Times New Roman"/>
          <w:sz w:val="24"/>
          <w:szCs w:val="24"/>
        </w:rPr>
        <w:t>ни и во время каникул.</w:t>
      </w:r>
      <w:r>
        <w:rPr>
          <w:rFonts w:ascii="Arial" w:hAnsi="Arial" w:cs="Arial"/>
          <w:color w:val="484C51"/>
          <w:sz w:val="20"/>
        </w:rPr>
        <w:t xml:space="preserve">  </w:t>
      </w:r>
    </w:p>
    <w:p w:rsidR="000E6BE7" w:rsidRDefault="00300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Для предоставления </w:t>
      </w:r>
      <w:r>
        <w:rPr>
          <w:rFonts w:ascii="Times New Roman" w:hAnsi="Times New Roman"/>
          <w:sz w:val="24"/>
          <w:szCs w:val="24"/>
        </w:rPr>
        <w:t>питания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в том числе </w:t>
      </w:r>
      <w:r>
        <w:rPr>
          <w:rFonts w:ascii="Times New Roman" w:hAnsi="Times New Roman"/>
          <w:sz w:val="24"/>
          <w:szCs w:val="24"/>
        </w:rPr>
        <w:t>детям, имеющим статус «ребенок-инвалид»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представители) предоставляют следующий пакет документов:</w:t>
      </w:r>
    </w:p>
    <w:p w:rsidR="000E6BE7" w:rsidRDefault="00300EBE">
      <w:pPr>
        <w:pStyle w:val="ConsPlusNormal"/>
        <w:tabs>
          <w:tab w:val="left" w:pos="993"/>
        </w:tabs>
        <w:ind w:left="709"/>
        <w:jc w:val="both"/>
      </w:pPr>
      <w:r>
        <w:rPr>
          <w:rFonts w:ascii="Times New Roman" w:hAnsi="Times New Roman"/>
          <w:sz w:val="24"/>
          <w:szCs w:val="24"/>
        </w:rPr>
        <w:t>1) заявление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6BE7" w:rsidRDefault="00300EBE">
      <w:pPr>
        <w:pStyle w:val="ConsPlusNormal"/>
        <w:tabs>
          <w:tab w:val="left" w:pos="993"/>
        </w:tabs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2) коп</w:t>
      </w:r>
      <w:r>
        <w:rPr>
          <w:rFonts w:ascii="Times New Roman" w:hAnsi="Times New Roman" w:cs="Times New Roman"/>
          <w:sz w:val="24"/>
          <w:szCs w:val="24"/>
        </w:rPr>
        <w:t>ия документа, удостоверяющего личность родителя (законного представителя);</w:t>
      </w:r>
    </w:p>
    <w:p w:rsidR="000E6BE7" w:rsidRDefault="00300EBE">
      <w:pPr>
        <w:pStyle w:val="ConsPlusNormal"/>
        <w:tabs>
          <w:tab w:val="left" w:pos="993"/>
        </w:tabs>
        <w:ind w:left="964" w:hanging="170"/>
        <w:jc w:val="both"/>
      </w:pPr>
      <w:r>
        <w:rPr>
          <w:rFonts w:ascii="Times New Roman" w:hAnsi="Times New Roman" w:cs="Times New Roman"/>
          <w:sz w:val="24"/>
          <w:szCs w:val="24"/>
        </w:rPr>
        <w:t>3) копия свидетельства о рождении (паспорт) обучающегося;</w:t>
      </w:r>
    </w:p>
    <w:p w:rsidR="000E6BE7" w:rsidRDefault="00300EBE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справка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экспертизы об установлении инвалидности, подтверждающая статус «ребенок-инвалид», или копия ре</w:t>
      </w:r>
      <w:r>
        <w:rPr>
          <w:rFonts w:ascii="Times New Roman" w:hAnsi="Times New Roman" w:cs="Times New Roman"/>
          <w:sz w:val="24"/>
          <w:szCs w:val="24"/>
        </w:rPr>
        <w:t xml:space="preserve">шения психолого-медико-педагогической комиссии, подтверждающего статус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ребенок с ограниченными возможностями здоровья».</w:t>
      </w:r>
    </w:p>
    <w:p w:rsidR="000E6BE7" w:rsidRDefault="00300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Руководители общеобразовательных учреждений городского округа «Вуктыл» на основании пакета документов, предоставленного заявителем, </w:t>
      </w:r>
      <w:r>
        <w:rPr>
          <w:rFonts w:ascii="Times New Roman" w:hAnsi="Times New Roman"/>
          <w:sz w:val="24"/>
          <w:szCs w:val="24"/>
        </w:rPr>
        <w:t xml:space="preserve">издают приказ о предоставлении питания на учебный год и сообщают о принятом решении заявителю в течение трех рабочих </w:t>
      </w:r>
      <w:r>
        <w:rPr>
          <w:rFonts w:ascii="Times New Roman" w:hAnsi="Times New Roman"/>
          <w:sz w:val="24"/>
          <w:szCs w:val="24"/>
        </w:rPr>
        <w:lastRenderedPageBreak/>
        <w:t xml:space="preserve">дней со дня его принятия. </w:t>
      </w:r>
    </w:p>
    <w:p w:rsidR="000E6BE7" w:rsidRDefault="00300EB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Руководители общеобразовательных учреждений городского округа «Вуктыл» ежегодно (в срок до 10 сентября) напра</w:t>
      </w:r>
      <w:r>
        <w:rPr>
          <w:rFonts w:ascii="Times New Roman" w:hAnsi="Times New Roman" w:cs="Times New Roman"/>
          <w:sz w:val="24"/>
          <w:szCs w:val="24"/>
        </w:rPr>
        <w:t>вляют заявку с приложением списка обучающихся с ограниченными возможностями здоровья, в том числе «детей-инвалидов», в Управление образования администрации городского округа «Вуктыл» о выделении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предоставления питания на очередной фина</w:t>
      </w:r>
      <w:r>
        <w:rPr>
          <w:rFonts w:ascii="Times New Roman" w:hAnsi="Times New Roman" w:cs="Times New Roman"/>
          <w:sz w:val="24"/>
          <w:szCs w:val="24"/>
        </w:rPr>
        <w:t>нсовый год.</w:t>
      </w:r>
    </w:p>
    <w:p w:rsidR="000E6BE7" w:rsidRDefault="00300EBE">
      <w:pPr>
        <w:pStyle w:val="ConsPlusNormal"/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Руководители общеобразовательных учреждений городского округа «Вуктыл» своевременно информируют Управление образования администрации городского округа «Вуктыл» об изменении списка льготной категории детей и несут персональную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его достоверность.</w:t>
      </w:r>
    </w:p>
    <w:p w:rsidR="000E6BE7" w:rsidRDefault="00300EB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«Вуктыл» ежегодно (в срок до 15 сентября) направляет в Финансовое управление администрации городского округа «Вуктыл» заявку с приложением расчетов в разрезе образовательных у</w:t>
      </w:r>
      <w:r>
        <w:rPr>
          <w:rFonts w:ascii="Times New Roman" w:hAnsi="Times New Roman" w:cs="Times New Roman"/>
          <w:sz w:val="24"/>
          <w:szCs w:val="24"/>
        </w:rPr>
        <w:t>чреждений городского округа «Вуктыл» на выделение денежных средств на очередной финансовый год и плановый период по исполнению части 7 статьи 79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29.12.2017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6BE7" w:rsidRDefault="00300EBE">
      <w:pPr>
        <w:pStyle w:val="ConsPlusNormal"/>
        <w:tabs>
          <w:tab w:val="left" w:pos="567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организацией предоставления питания обучающимся с ограниченными возможностями здоровья, в том числе детям, имеющим статус «ребенок-инвалид», в соответствии с утвержденным Порядком и расходованием средств бюджета муниципального образования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 осуществляет Управление образования администрации городского округа «Вуктыл».</w:t>
      </w:r>
    </w:p>
    <w:p w:rsidR="000E6BE7" w:rsidRDefault="000E6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6BE7" w:rsidRDefault="000E6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BE7" w:rsidRDefault="000E6BE7">
      <w:pPr>
        <w:spacing w:after="0" w:line="240" w:lineRule="auto"/>
      </w:pPr>
    </w:p>
    <w:sectPr w:rsidR="000E6BE7">
      <w:pgSz w:w="11906" w:h="16838"/>
      <w:pgMar w:top="709" w:right="709" w:bottom="142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DB2"/>
    <w:multiLevelType w:val="multilevel"/>
    <w:tmpl w:val="1E54C4D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364746"/>
    <w:multiLevelType w:val="multilevel"/>
    <w:tmpl w:val="3072E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CB52291"/>
    <w:multiLevelType w:val="multilevel"/>
    <w:tmpl w:val="9C48F6B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1482" w:hanging="915"/>
      </w:pPr>
    </w:lvl>
    <w:lvl w:ilvl="2">
      <w:start w:val="1"/>
      <w:numFmt w:val="decimal"/>
      <w:lvlText w:val="%1.%2.%3."/>
      <w:lvlJc w:val="left"/>
      <w:pPr>
        <w:ind w:left="1689" w:hanging="915"/>
      </w:pPr>
    </w:lvl>
    <w:lvl w:ilvl="3">
      <w:start w:val="1"/>
      <w:numFmt w:val="decimal"/>
      <w:lvlText w:val="%1.%2.%3.%4."/>
      <w:lvlJc w:val="left"/>
      <w:pPr>
        <w:ind w:left="1896" w:hanging="915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3">
    <w:nsid w:val="59FB3797"/>
    <w:multiLevelType w:val="multilevel"/>
    <w:tmpl w:val="A6BC05F2"/>
    <w:lvl w:ilvl="0">
      <w:start w:val="1"/>
      <w:numFmt w:val="decimal"/>
      <w:lvlText w:val="%1."/>
      <w:lvlJc w:val="left"/>
      <w:pPr>
        <w:ind w:left="3735" w:hanging="360"/>
      </w:pPr>
    </w:lvl>
    <w:lvl w:ilvl="1">
      <w:start w:val="1"/>
      <w:numFmt w:val="lowerLetter"/>
      <w:lvlText w:val="%2."/>
      <w:lvlJc w:val="left"/>
      <w:pPr>
        <w:ind w:left="4455" w:hanging="360"/>
      </w:pPr>
    </w:lvl>
    <w:lvl w:ilvl="2">
      <w:start w:val="1"/>
      <w:numFmt w:val="lowerRoman"/>
      <w:lvlText w:val="%3."/>
      <w:lvlJc w:val="right"/>
      <w:pPr>
        <w:ind w:left="5175" w:hanging="180"/>
      </w:pPr>
    </w:lvl>
    <w:lvl w:ilvl="3">
      <w:start w:val="1"/>
      <w:numFmt w:val="decimal"/>
      <w:lvlText w:val="%4."/>
      <w:lvlJc w:val="left"/>
      <w:pPr>
        <w:ind w:left="5895" w:hanging="360"/>
      </w:pPr>
    </w:lvl>
    <w:lvl w:ilvl="4">
      <w:start w:val="1"/>
      <w:numFmt w:val="lowerLetter"/>
      <w:lvlText w:val="%5."/>
      <w:lvlJc w:val="left"/>
      <w:pPr>
        <w:ind w:left="6615" w:hanging="360"/>
      </w:pPr>
    </w:lvl>
    <w:lvl w:ilvl="5">
      <w:start w:val="1"/>
      <w:numFmt w:val="lowerRoman"/>
      <w:lvlText w:val="%6."/>
      <w:lvlJc w:val="right"/>
      <w:pPr>
        <w:ind w:left="7335" w:hanging="180"/>
      </w:pPr>
    </w:lvl>
    <w:lvl w:ilvl="6">
      <w:start w:val="1"/>
      <w:numFmt w:val="decimal"/>
      <w:lvlText w:val="%7."/>
      <w:lvlJc w:val="left"/>
      <w:pPr>
        <w:ind w:left="8055" w:hanging="360"/>
      </w:pPr>
    </w:lvl>
    <w:lvl w:ilvl="7">
      <w:start w:val="1"/>
      <w:numFmt w:val="lowerLetter"/>
      <w:lvlText w:val="%8."/>
      <w:lvlJc w:val="left"/>
      <w:pPr>
        <w:ind w:left="8775" w:hanging="360"/>
      </w:pPr>
    </w:lvl>
    <w:lvl w:ilvl="8">
      <w:start w:val="1"/>
      <w:numFmt w:val="lowerRoman"/>
      <w:lvlText w:val="%9."/>
      <w:lvlJc w:val="right"/>
      <w:pPr>
        <w:ind w:left="9495" w:hanging="180"/>
      </w:pPr>
    </w:lvl>
  </w:abstractNum>
  <w:abstractNum w:abstractNumId="4">
    <w:nsid w:val="76C70AA1"/>
    <w:multiLevelType w:val="multilevel"/>
    <w:tmpl w:val="06F89C16"/>
    <w:lvl w:ilvl="0">
      <w:start w:val="1"/>
      <w:numFmt w:val="decimal"/>
      <w:lvlText w:val="%1)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2457D4"/>
    <w:multiLevelType w:val="multilevel"/>
    <w:tmpl w:val="421209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BE7"/>
    <w:rsid w:val="000E6BE7"/>
    <w:rsid w:val="003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D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62C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sid w:val="00F76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43586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85551"/>
    <w:rPr>
      <w:color w:val="0000FF"/>
      <w:u w:val="single"/>
    </w:rPr>
  </w:style>
  <w:style w:type="character" w:customStyle="1" w:styleId="ListLabel1">
    <w:name w:val="ListLabel 1"/>
    <w:qFormat/>
    <w:rPr>
      <w:rFonts w:cs="Calibri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F62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77820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c">
    <w:name w:val="header"/>
    <w:basedOn w:val="a"/>
    <w:rsid w:val="00F7674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373CEF"/>
    <w:pPr>
      <w:ind w:left="720"/>
      <w:contextualSpacing/>
    </w:pPr>
  </w:style>
  <w:style w:type="paragraph" w:customStyle="1" w:styleId="ConsPlusNormal">
    <w:name w:val="ConsPlusNormal"/>
    <w:qFormat/>
    <w:rsid w:val="00F05363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e">
    <w:name w:val="No Spacing"/>
    <w:uiPriority w:val="1"/>
    <w:qFormat/>
    <w:rsid w:val="00AC558E"/>
    <w:rPr>
      <w:rFonts w:eastAsia="Times New Roman" w:cs="Times New Roman"/>
      <w:color w:val="00000A"/>
      <w:sz w:val="22"/>
      <w:lang w:eastAsia="ru-RU"/>
    </w:rPr>
  </w:style>
  <w:style w:type="paragraph" w:styleId="af">
    <w:name w:val="footer"/>
    <w:basedOn w:val="a"/>
    <w:uiPriority w:val="99"/>
    <w:unhideWhenUsed/>
    <w:rsid w:val="00143586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FE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5BD3-F325-49BB-B3F3-78BAA04A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7</Pages>
  <Words>2472</Words>
  <Characters>14091</Characters>
  <Application>Microsoft Office Word</Application>
  <DocSecurity>0</DocSecurity>
  <Lines>117</Lines>
  <Paragraphs>33</Paragraphs>
  <ScaleCrop>false</ScaleCrop>
  <Company>DNA Project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Галина Витальевна</dc:creator>
  <dc:description/>
  <cp:lastModifiedBy>User</cp:lastModifiedBy>
  <cp:revision>71</cp:revision>
  <cp:lastPrinted>2019-12-24T12:51:00Z</cp:lastPrinted>
  <dcterms:created xsi:type="dcterms:W3CDTF">2017-12-13T13:44:00Z</dcterms:created>
  <dcterms:modified xsi:type="dcterms:W3CDTF">2019-12-30T19:45:00Z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