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91" w:rsidRDefault="00133A91" w:rsidP="00133A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BAF" w:rsidRDefault="00421BAF" w:rsidP="001A5D6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BAF" w:rsidRDefault="00421BAF" w:rsidP="001A5D6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D6E" w:rsidRPr="001A5D6E" w:rsidRDefault="001A5D6E" w:rsidP="001A5D6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D6E">
        <w:rPr>
          <w:rFonts w:ascii="Times New Roman" w:hAnsi="Times New Roman"/>
          <w:b/>
          <w:sz w:val="24"/>
          <w:szCs w:val="24"/>
        </w:rPr>
        <w:t>ПОСТАНОВЛЕНИЕ</w:t>
      </w:r>
    </w:p>
    <w:p w:rsidR="001A5D6E" w:rsidRPr="001A5D6E" w:rsidRDefault="001A5D6E" w:rsidP="001A5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D6E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1A5D6E" w:rsidRPr="001A5D6E" w:rsidRDefault="001A5D6E" w:rsidP="001A5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D6E">
        <w:rPr>
          <w:rFonts w:ascii="Times New Roman" w:hAnsi="Times New Roman"/>
          <w:b/>
          <w:sz w:val="24"/>
          <w:szCs w:val="24"/>
        </w:rPr>
        <w:t>от 0</w:t>
      </w:r>
      <w:r w:rsidR="00421BAF">
        <w:rPr>
          <w:rFonts w:ascii="Times New Roman" w:hAnsi="Times New Roman"/>
          <w:b/>
          <w:sz w:val="24"/>
          <w:szCs w:val="24"/>
        </w:rPr>
        <w:t>3</w:t>
      </w:r>
      <w:r w:rsidRPr="001A5D6E">
        <w:rPr>
          <w:rFonts w:ascii="Times New Roman" w:hAnsi="Times New Roman"/>
          <w:b/>
          <w:sz w:val="24"/>
          <w:szCs w:val="24"/>
        </w:rPr>
        <w:t xml:space="preserve"> ноября 2017 г. № 11/11</w:t>
      </w:r>
      <w:r w:rsidR="00421BAF">
        <w:rPr>
          <w:rFonts w:ascii="Times New Roman" w:hAnsi="Times New Roman"/>
          <w:b/>
          <w:sz w:val="24"/>
          <w:szCs w:val="24"/>
        </w:rPr>
        <w:t>71</w:t>
      </w:r>
    </w:p>
    <w:p w:rsidR="001A5D6E" w:rsidRPr="001A5D6E" w:rsidRDefault="001A5D6E" w:rsidP="001A5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A91" w:rsidRDefault="00421BAF" w:rsidP="00421B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 утверждении Порядка и состава рабочей группы по проведению сплошной инвентаризации неучтенных объектов недвижимого имущества на территории городского округа «Вуктыл» и о признании утратившим силу  постановления администрации муниципального района «Вуктыл» от 26 сентября 2009 года № 09/965 «Об утверждении Порядка и состава рабочей  группы по проведению сплошной инвентаризации неучтенных объектов недвижимого имущества на территории муниципального района «Вуктыл»</w:t>
      </w:r>
      <w:proofErr w:type="gramEnd"/>
    </w:p>
    <w:p w:rsidR="00133A91" w:rsidRDefault="00133A91" w:rsidP="00133A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049B" w:rsidRDefault="0036049B" w:rsidP="006921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0924" w:rsidRDefault="00DF0924" w:rsidP="00DF09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распоряжения Правительства Республики Коми</w:t>
      </w:r>
      <w:r w:rsidR="000B321B">
        <w:rPr>
          <w:rFonts w:ascii="Times New Roman" w:hAnsi="Times New Roman"/>
          <w:sz w:val="24"/>
          <w:szCs w:val="24"/>
        </w:rPr>
        <w:t xml:space="preserve"> от 07 августа 2017 года № 371</w:t>
      </w:r>
      <w:r>
        <w:rPr>
          <w:rFonts w:ascii="Times New Roman" w:hAnsi="Times New Roman"/>
          <w:sz w:val="24"/>
          <w:szCs w:val="24"/>
        </w:rPr>
        <w:t>-р, в целях проведения сплошной инвентаризации неучтенных объектов недвижимого имущества на территории городского округа «Вуктыл» администрация городского округа «Вуктыл» постановляет:</w:t>
      </w:r>
    </w:p>
    <w:p w:rsidR="00DF0924" w:rsidRPr="0045257C" w:rsidRDefault="00DF0924" w:rsidP="0077215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Порядок проведения сплошной инвентаризации неучтенных объектов </w:t>
      </w:r>
      <w:r w:rsidRPr="0045257C">
        <w:rPr>
          <w:rFonts w:ascii="Times New Roman" w:hAnsi="Times New Roman"/>
          <w:sz w:val="24"/>
          <w:szCs w:val="24"/>
        </w:rPr>
        <w:t>недвижимого имущества на территории городского округа «Вуктыл» (далее - Порядок), согласно приложению № 1.</w:t>
      </w:r>
    </w:p>
    <w:p w:rsidR="00DF0924" w:rsidRPr="0045257C" w:rsidRDefault="00DF0924" w:rsidP="0077215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рабочую группу по проведению сплошной инвентаризации неучтенных </w:t>
      </w:r>
      <w:r w:rsidRPr="0045257C">
        <w:rPr>
          <w:rFonts w:ascii="Times New Roman" w:hAnsi="Times New Roman"/>
          <w:sz w:val="24"/>
          <w:szCs w:val="24"/>
        </w:rPr>
        <w:t xml:space="preserve">объектов </w:t>
      </w:r>
      <w:r w:rsidR="0045257C" w:rsidRPr="0045257C">
        <w:rPr>
          <w:rFonts w:ascii="Times New Roman" w:hAnsi="Times New Roman"/>
          <w:sz w:val="24"/>
          <w:szCs w:val="24"/>
        </w:rPr>
        <w:t>недвижимого имущества на территории городского округа «Вуктыл» (далее – рабочая группа), и утвердить её состав, согласно приложению № 2.</w:t>
      </w:r>
    </w:p>
    <w:p w:rsidR="0045257C" w:rsidRPr="0045257C" w:rsidRDefault="0045257C" w:rsidP="0077215F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Членам рабочей группы при проведении сплошной инвентаризации руководствоваться </w:t>
      </w:r>
      <w:r w:rsidRPr="0045257C">
        <w:rPr>
          <w:rFonts w:ascii="Times New Roman" w:hAnsi="Times New Roman"/>
          <w:sz w:val="24"/>
          <w:szCs w:val="24"/>
        </w:rPr>
        <w:t>в своей деятельности утвержденным Порядком.</w:t>
      </w:r>
    </w:p>
    <w:p w:rsidR="0045257C" w:rsidRPr="0045257C" w:rsidRDefault="0045257C" w:rsidP="0077215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</w:t>
      </w:r>
      <w:r w:rsidRPr="0045257C">
        <w:rPr>
          <w:rFonts w:ascii="Times New Roman" w:hAnsi="Times New Roman"/>
          <w:sz w:val="24"/>
          <w:szCs w:val="24"/>
        </w:rPr>
        <w:t>администрации муниципального района «Вуктыл» от 26 сентября 2009 года № 09/965 «Об утвержд</w:t>
      </w:r>
      <w:r w:rsidR="0077215F">
        <w:rPr>
          <w:rFonts w:ascii="Times New Roman" w:hAnsi="Times New Roman"/>
          <w:sz w:val="24"/>
          <w:szCs w:val="24"/>
        </w:rPr>
        <w:t xml:space="preserve">ении Порядка и состава рабочей </w:t>
      </w:r>
      <w:r w:rsidRPr="0045257C">
        <w:rPr>
          <w:rFonts w:ascii="Times New Roman" w:hAnsi="Times New Roman"/>
          <w:sz w:val="24"/>
          <w:szCs w:val="24"/>
        </w:rPr>
        <w:t>группы по проведению сплошной инвентаризации неучтенных объектов недвижимого имущества на территории муниципального района «Вуктыл».</w:t>
      </w:r>
    </w:p>
    <w:p w:rsidR="0045257C" w:rsidRDefault="0045257C" w:rsidP="0077215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45257C" w:rsidRPr="0045257C" w:rsidRDefault="0045257C" w:rsidP="00137171">
      <w:pPr>
        <w:pStyle w:val="a5"/>
        <w:numPr>
          <w:ilvl w:val="0"/>
          <w:numId w:val="6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0924" w:rsidRPr="0045257C" w:rsidRDefault="00DF0924" w:rsidP="00137171">
      <w:pPr>
        <w:spacing w:after="6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33A91" w:rsidRDefault="00133A91" w:rsidP="00133A91">
      <w:pPr>
        <w:spacing w:before="6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36049B" w:rsidRDefault="00133A91" w:rsidP="003604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                                                                           </w:t>
      </w:r>
      <w:r w:rsidR="00031B8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В.Н. Крисанов</w:t>
      </w: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37171" w:rsidRDefault="00137171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BAF" w:rsidRDefault="00031B86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50DF3">
        <w:rPr>
          <w:rFonts w:ascii="Times New Roman" w:hAnsi="Times New Roman"/>
          <w:sz w:val="24"/>
          <w:szCs w:val="24"/>
        </w:rPr>
        <w:t xml:space="preserve">  </w:t>
      </w: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AF" w:rsidRDefault="00421BAF" w:rsidP="00150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73B" w:rsidRDefault="00A3573B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3573B" w:rsidRDefault="00A3573B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3573B" w:rsidRDefault="00A3573B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A3573B" w:rsidRPr="00421BAF" w:rsidRDefault="00A3573B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21BAF">
        <w:rPr>
          <w:rFonts w:ascii="Times New Roman" w:hAnsi="Times New Roman"/>
          <w:sz w:val="24"/>
          <w:szCs w:val="24"/>
        </w:rPr>
        <w:t>03 ноября 2017 г. № 11/1171</w:t>
      </w:r>
    </w:p>
    <w:p w:rsidR="00A3573B" w:rsidRPr="00A3573B" w:rsidRDefault="00A3573B" w:rsidP="00421BAF">
      <w:pPr>
        <w:pStyle w:val="20"/>
        <w:shd w:val="clear" w:color="auto" w:fill="auto"/>
        <w:spacing w:line="230" w:lineRule="exact"/>
        <w:ind w:left="4536"/>
        <w:rPr>
          <w:b w:val="0"/>
        </w:rPr>
      </w:pPr>
      <w:r w:rsidRPr="00A3573B">
        <w:rPr>
          <w:b w:val="0"/>
          <w:sz w:val="24"/>
          <w:szCs w:val="24"/>
        </w:rPr>
        <w:t>(приложение № 1)</w:t>
      </w:r>
    </w:p>
    <w:p w:rsidR="00A3573B" w:rsidRDefault="00A3573B" w:rsidP="00A3573B">
      <w:pPr>
        <w:pStyle w:val="20"/>
        <w:shd w:val="clear" w:color="auto" w:fill="auto"/>
        <w:spacing w:line="230" w:lineRule="exact"/>
      </w:pPr>
    </w:p>
    <w:p w:rsidR="00A3573B" w:rsidRDefault="00A3573B" w:rsidP="00A3573B">
      <w:pPr>
        <w:pStyle w:val="20"/>
        <w:shd w:val="clear" w:color="auto" w:fill="auto"/>
        <w:spacing w:line="230" w:lineRule="exact"/>
      </w:pPr>
    </w:p>
    <w:p w:rsidR="00A3573B" w:rsidRDefault="00A3573B" w:rsidP="00A3573B">
      <w:pPr>
        <w:pStyle w:val="20"/>
        <w:shd w:val="clear" w:color="auto" w:fill="auto"/>
        <w:spacing w:line="230" w:lineRule="exact"/>
      </w:pPr>
    </w:p>
    <w:p w:rsidR="00A3573B" w:rsidRPr="00A3573B" w:rsidRDefault="00A3573B" w:rsidP="00A3573B">
      <w:pPr>
        <w:pStyle w:val="20"/>
        <w:shd w:val="clear" w:color="auto" w:fill="auto"/>
        <w:spacing w:line="230" w:lineRule="exact"/>
        <w:rPr>
          <w:sz w:val="24"/>
          <w:szCs w:val="24"/>
        </w:rPr>
      </w:pPr>
      <w:r w:rsidRPr="00A3573B">
        <w:rPr>
          <w:sz w:val="24"/>
          <w:szCs w:val="24"/>
        </w:rPr>
        <w:t>ПОРЯДОК</w:t>
      </w:r>
    </w:p>
    <w:p w:rsidR="00A3573B" w:rsidRPr="00A3573B" w:rsidRDefault="00A3573B" w:rsidP="00A3573B">
      <w:pPr>
        <w:pStyle w:val="20"/>
        <w:shd w:val="clear" w:color="auto" w:fill="auto"/>
        <w:spacing w:line="277" w:lineRule="exact"/>
        <w:rPr>
          <w:sz w:val="24"/>
          <w:szCs w:val="24"/>
        </w:rPr>
      </w:pPr>
      <w:r w:rsidRPr="00A3573B">
        <w:rPr>
          <w:sz w:val="24"/>
          <w:szCs w:val="24"/>
        </w:rPr>
        <w:t xml:space="preserve">проведения сплошной инвентаризации неучтенных объектов недвижимого имущества на территории </w:t>
      </w:r>
      <w:r>
        <w:rPr>
          <w:sz w:val="24"/>
          <w:szCs w:val="24"/>
        </w:rPr>
        <w:t>городского округа</w:t>
      </w:r>
      <w:r w:rsidRPr="00A3573B">
        <w:rPr>
          <w:sz w:val="24"/>
          <w:szCs w:val="24"/>
        </w:rPr>
        <w:t xml:space="preserve"> «Вуктыл»</w:t>
      </w:r>
    </w:p>
    <w:p w:rsidR="00A3573B" w:rsidRPr="00A3573B" w:rsidRDefault="00A3573B" w:rsidP="00A3573B">
      <w:pPr>
        <w:pStyle w:val="20"/>
        <w:shd w:val="clear" w:color="auto" w:fill="auto"/>
        <w:spacing w:line="277" w:lineRule="exact"/>
        <w:rPr>
          <w:sz w:val="24"/>
          <w:szCs w:val="24"/>
        </w:rPr>
      </w:pP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Настоящий порядок устанавливает проведение сплошной инвентаризации (далее - инвентаризация) неучтенных объектов недвижимого имущества, расположенных на территории </w:t>
      </w:r>
      <w:r>
        <w:rPr>
          <w:sz w:val="24"/>
          <w:szCs w:val="24"/>
        </w:rPr>
        <w:t>городского округа</w:t>
      </w:r>
      <w:r w:rsidRPr="00A3573B">
        <w:rPr>
          <w:sz w:val="24"/>
          <w:szCs w:val="24"/>
        </w:rPr>
        <w:t xml:space="preserve"> «Вуктыл».</w:t>
      </w: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Инвентаризации подлежат все расположенные на территории </w:t>
      </w:r>
      <w:r>
        <w:rPr>
          <w:sz w:val="24"/>
          <w:szCs w:val="24"/>
        </w:rPr>
        <w:t>городского округа</w:t>
      </w:r>
      <w:r w:rsidRPr="00A3573B">
        <w:rPr>
          <w:sz w:val="24"/>
          <w:szCs w:val="24"/>
        </w:rPr>
        <w:t xml:space="preserve"> «Вуктыл» здания, строения, сооружения, а также иные объекты недвижимого имущества, расположенные на территории </w:t>
      </w:r>
      <w:r>
        <w:rPr>
          <w:sz w:val="24"/>
          <w:szCs w:val="24"/>
        </w:rPr>
        <w:t>городского округа</w:t>
      </w:r>
      <w:r w:rsidRPr="00A3573B">
        <w:rPr>
          <w:sz w:val="24"/>
          <w:szCs w:val="24"/>
        </w:rPr>
        <w:t xml:space="preserve"> «Вуктыл».</w:t>
      </w: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Основными целями и задачами инвентаризации являются:</w:t>
      </w:r>
    </w:p>
    <w:p w:rsidR="00137171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left="1789" w:hanging="1505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выявление фактического наличия объектов инвентаризаци</w:t>
      </w:r>
      <w:r w:rsidR="00137171">
        <w:rPr>
          <w:sz w:val="24"/>
          <w:szCs w:val="24"/>
        </w:rPr>
        <w:t xml:space="preserve">и, их характеристики </w:t>
      </w:r>
    </w:p>
    <w:p w:rsidR="00A3573B" w:rsidRPr="00A3573B" w:rsidRDefault="00A3573B" w:rsidP="00137171">
      <w:pPr>
        <w:pStyle w:val="1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сопоставление </w:t>
      </w:r>
      <w:proofErr w:type="gramStart"/>
      <w:r w:rsidRPr="00A3573B">
        <w:rPr>
          <w:sz w:val="24"/>
          <w:szCs w:val="24"/>
        </w:rPr>
        <w:t>последних</w:t>
      </w:r>
      <w:proofErr w:type="gramEnd"/>
      <w:r w:rsidRPr="00A3573B">
        <w:rPr>
          <w:sz w:val="24"/>
          <w:szCs w:val="24"/>
        </w:rPr>
        <w:t xml:space="preserve"> с учетными данными;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выявление фактического наличия неучтенных объектов недвижимого имущества;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определение технического состояния объектов инвентаризации и возможности дальнейшей их эксплуатации;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организация фактического учета объектов недвижимого имущества;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приведение учетных данных в соответствие с фактическими параметрами объектов инвентаризации;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выявление владельцев и пользователей объектов инвентаризации;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выявление неэффективно используемых, неиспользуемых или используемых не по назначению объектов инвентаризации, а также нарушений в их использовании.</w:t>
      </w: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Инвентаризация осуществляется по месту нахождения объектов инвентаризации рабочей группой</w:t>
      </w:r>
      <w:r>
        <w:rPr>
          <w:sz w:val="24"/>
          <w:szCs w:val="24"/>
        </w:rPr>
        <w:t xml:space="preserve"> созданной на основании постановления руководителя администрации городского округа «Вуктыл»</w:t>
      </w:r>
      <w:r w:rsidRPr="00A3573B">
        <w:rPr>
          <w:sz w:val="24"/>
          <w:szCs w:val="24"/>
        </w:rPr>
        <w:t xml:space="preserve"> по проведению сплошной инвентаризации неучтенных объектов недвижимого имущества (далее - рабочая группа).</w:t>
      </w:r>
    </w:p>
    <w:p w:rsidR="00A3573B" w:rsidRPr="00A3573B" w:rsidRDefault="00A3573B" w:rsidP="00A3573B"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Рабочая группа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При проведении инвентаризации рабочая группа в соответствии с поставленными перед ней задачами выполняет следующие работы: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извещает (по возможности) физических и юридических лиц о начале и сроках проведения мероприятий по инвентаризации;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запрашивает сведения в Управлении Федеральной службы государственной регистрации кадастра и картографии по Республике Коми, филиале </w:t>
      </w:r>
      <w:r w:rsidR="00D13F53">
        <w:rPr>
          <w:sz w:val="24"/>
          <w:szCs w:val="24"/>
        </w:rPr>
        <w:t>Управления федеральной службы государственной регистрации, кадастра и картографии</w:t>
      </w:r>
      <w:r w:rsidRPr="00A3573B">
        <w:rPr>
          <w:sz w:val="24"/>
          <w:szCs w:val="24"/>
        </w:rPr>
        <w:t xml:space="preserve"> по Республике Коми</w:t>
      </w:r>
      <w:r w:rsidR="00D13F53">
        <w:rPr>
          <w:sz w:val="24"/>
          <w:szCs w:val="24"/>
        </w:rPr>
        <w:t xml:space="preserve"> (Управление </w:t>
      </w:r>
      <w:proofErr w:type="spellStart"/>
      <w:r w:rsidR="00D13F53">
        <w:rPr>
          <w:sz w:val="24"/>
          <w:szCs w:val="24"/>
        </w:rPr>
        <w:t>Росреестра</w:t>
      </w:r>
      <w:proofErr w:type="spellEnd"/>
      <w:r w:rsidR="00D13F53">
        <w:rPr>
          <w:sz w:val="24"/>
          <w:szCs w:val="24"/>
        </w:rPr>
        <w:t xml:space="preserve"> по Республике Коми)</w:t>
      </w:r>
      <w:r w:rsidRPr="00A3573B">
        <w:rPr>
          <w:sz w:val="24"/>
          <w:szCs w:val="24"/>
        </w:rPr>
        <w:t>, филиале ФГУП «</w:t>
      </w:r>
      <w:proofErr w:type="spellStart"/>
      <w:r w:rsidRPr="00A3573B">
        <w:rPr>
          <w:sz w:val="24"/>
          <w:szCs w:val="24"/>
        </w:rPr>
        <w:t>Ростехинвентаризация</w:t>
      </w:r>
      <w:proofErr w:type="spellEnd"/>
      <w:r w:rsidRPr="00A3573B">
        <w:rPr>
          <w:sz w:val="24"/>
          <w:szCs w:val="24"/>
        </w:rPr>
        <w:t>-Федеральное БТИ» по Республике Коми;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сверяет полученные в ходе запросов сведения по объектам недвижимого имущества прошедшим государственный технический учет, государственный кадастровый учет, государственную регистрацию, с имеющейся базой данных, </w:t>
      </w:r>
      <w:proofErr w:type="spellStart"/>
      <w:r w:rsidRPr="00A3573B">
        <w:rPr>
          <w:sz w:val="24"/>
          <w:szCs w:val="24"/>
        </w:rPr>
        <w:t>похозяйственными</w:t>
      </w:r>
      <w:proofErr w:type="spellEnd"/>
      <w:r w:rsidRPr="00A3573B">
        <w:rPr>
          <w:sz w:val="24"/>
          <w:szCs w:val="24"/>
        </w:rPr>
        <w:t xml:space="preserve"> книгами и составляет перечень объектов, подлежащих инвентаризации;</w:t>
      </w:r>
    </w:p>
    <w:p w:rsidR="00A3573B" w:rsidRPr="00150DF3" w:rsidRDefault="00A3573B" w:rsidP="00A3573B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выявляет объекты недвижимости, не прошедшие технический, кадастровый</w:t>
      </w:r>
      <w:r w:rsidR="00150DF3">
        <w:rPr>
          <w:sz w:val="24"/>
          <w:szCs w:val="24"/>
        </w:rPr>
        <w:t xml:space="preserve"> </w:t>
      </w:r>
      <w:r w:rsidRPr="00150DF3">
        <w:rPr>
          <w:sz w:val="24"/>
          <w:szCs w:val="24"/>
        </w:rPr>
        <w:t>учет;</w:t>
      </w:r>
    </w:p>
    <w:p w:rsidR="00A3573B" w:rsidRPr="000E4696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проводит </w:t>
      </w:r>
      <w:proofErr w:type="spellStart"/>
      <w:r w:rsidRPr="00A3573B">
        <w:rPr>
          <w:sz w:val="24"/>
          <w:szCs w:val="24"/>
        </w:rPr>
        <w:t>подворовый</w:t>
      </w:r>
      <w:proofErr w:type="spellEnd"/>
      <w:r w:rsidRPr="00A3573B">
        <w:rPr>
          <w:sz w:val="24"/>
          <w:szCs w:val="24"/>
        </w:rPr>
        <w:t xml:space="preserve"> обход </w:t>
      </w:r>
      <w:r w:rsidR="000E4696">
        <w:rPr>
          <w:sz w:val="24"/>
          <w:szCs w:val="24"/>
        </w:rPr>
        <w:t>территории городского округа «Вуктыл»</w:t>
      </w:r>
      <w:r w:rsidRPr="00A3573B">
        <w:rPr>
          <w:sz w:val="24"/>
          <w:szCs w:val="24"/>
        </w:rPr>
        <w:t>, выявляет фактическое наличие неучтенных объектов недвижимого имущества, а также объектов,</w:t>
      </w:r>
      <w:r w:rsidR="000E4696">
        <w:rPr>
          <w:sz w:val="24"/>
          <w:szCs w:val="24"/>
        </w:rPr>
        <w:t xml:space="preserve"> </w:t>
      </w:r>
      <w:r w:rsidRPr="000E4696">
        <w:rPr>
          <w:sz w:val="24"/>
          <w:szCs w:val="24"/>
        </w:rPr>
        <w:t>неэффективно используемых или используемых не по назначению;</w:t>
      </w:r>
    </w:p>
    <w:p w:rsidR="00A3573B" w:rsidRP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проводит осмотр объектов инвентаризации с целью определения их технического состояния, проверку наличия документов, подтверждающих права владельцев и пользователей объектов инвентаризации.</w:t>
      </w:r>
    </w:p>
    <w:p w:rsidR="00A3573B" w:rsidRDefault="00A3573B" w:rsidP="00137171">
      <w:pPr>
        <w:pStyle w:val="1"/>
        <w:numPr>
          <w:ilvl w:val="1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lastRenderedPageBreak/>
        <w:t>формирует перечень неучтенных объектов недвижимого имущества и составляет карты учета, по форме согласно приложению к Методическим рекомендациям по проведению на территории Республики Коми сплошной инвентаризации объектов недвижимого имущества от 03 апреля 2012 г., утвержденным заместителем Главы Республики Коми - Министром финансов Республики Коми.</w:t>
      </w:r>
    </w:p>
    <w:p w:rsidR="00F03E3C" w:rsidRPr="00A3573B" w:rsidRDefault="00F03E3C" w:rsidP="00914E67">
      <w:pPr>
        <w:pStyle w:val="1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 данные по объектам сплошной инвентаризации в Автоматизированную систему </w:t>
      </w:r>
      <w:r w:rsidR="00E14790">
        <w:rPr>
          <w:sz w:val="24"/>
          <w:szCs w:val="24"/>
        </w:rPr>
        <w:t>«Учет и управление объектами государственной собственности Республики Коми и муниципальной собственности» в подсистему «Сплошная инвентаризация неучтенных объектов недвижимого имущества на территории Республики Коми».</w:t>
      </w:r>
    </w:p>
    <w:p w:rsidR="00A3573B" w:rsidRPr="00A3573B" w:rsidRDefault="00A3573B" w:rsidP="00A3573B"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Карты учета подписывают все члены рабочей группы.</w:t>
      </w: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При выявлении фактов отсутствия учетных документов или несоответствия учетных данных </w:t>
      </w:r>
      <w:proofErr w:type="gramStart"/>
      <w:r w:rsidRPr="00A3573B">
        <w:rPr>
          <w:sz w:val="24"/>
          <w:szCs w:val="24"/>
        </w:rPr>
        <w:t>фактическим</w:t>
      </w:r>
      <w:proofErr w:type="gramEnd"/>
      <w:r w:rsidRPr="00A3573B">
        <w:rPr>
          <w:sz w:val="24"/>
          <w:szCs w:val="24"/>
        </w:rPr>
        <w:t xml:space="preserve"> рабочая группа должна включить в карты учета фактические показатели и отразить в них случаи несоответствия или отсутствия документов.</w:t>
      </w:r>
    </w:p>
    <w:p w:rsidR="00A3573B" w:rsidRPr="00A3573B" w:rsidRDefault="00A3573B" w:rsidP="00914E67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Если объект инвентаризации подвергся восстановлению, реконструкции, капитальному ремонту, расширению или переоборудованию и вследствие этого изменилось основное его назначение, то он вносится в карты учета под наименованием, соответствующим новому назначению.</w:t>
      </w:r>
    </w:p>
    <w:p w:rsidR="00A3573B" w:rsidRPr="00A3573B" w:rsidRDefault="00A3573B" w:rsidP="00914E67">
      <w:pPr>
        <w:pStyle w:val="1"/>
        <w:shd w:val="clear" w:color="auto" w:fill="auto"/>
        <w:tabs>
          <w:tab w:val="left" w:pos="993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8. В случае выявления объектов инвентаризации, не подлежащих дальнейшей эксплуатации и восстановление которых не представляется возможным, рабочая группа на основании отдельного заключения вносит такие объекты в отдельную опись, с указанием причин, приведших к их непригодности.</w:t>
      </w:r>
    </w:p>
    <w:p w:rsidR="00A3573B" w:rsidRPr="00A3573B" w:rsidRDefault="00A3573B" w:rsidP="00914E67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 xml:space="preserve">При выявлении фактов использования объектов инвентаризации </w:t>
      </w:r>
      <w:r w:rsidR="000E4696">
        <w:rPr>
          <w:sz w:val="24"/>
          <w:szCs w:val="24"/>
        </w:rPr>
        <w:t xml:space="preserve">не </w:t>
      </w:r>
      <w:r w:rsidRPr="00A3573B">
        <w:rPr>
          <w:sz w:val="24"/>
          <w:szCs w:val="24"/>
        </w:rPr>
        <w:t>надлежащим образом оформленных документов рабочая группа отражает данные случаи в картах учета.</w:t>
      </w:r>
    </w:p>
    <w:p w:rsidR="00A3573B" w:rsidRPr="00A3573B" w:rsidRDefault="00A3573B" w:rsidP="00914E67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По результатам проведения сплошной инвентаризации рабочая группа разрабатывает предложения по дальнейшему использованию выявленных бесхозяйных объектов. Принимает меры по понуждению физических лиц и (или) юридических лиц к постановке на учет объектов недвижимого имущества.</w:t>
      </w:r>
    </w:p>
    <w:p w:rsidR="00A3573B" w:rsidRPr="00A3573B" w:rsidRDefault="00A3573B" w:rsidP="00914E67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Сведения о результатах инвентаризации после ее завершения передаются рабочей группой в администраци</w:t>
      </w:r>
      <w:r w:rsidR="000E4696">
        <w:rPr>
          <w:sz w:val="24"/>
          <w:szCs w:val="24"/>
        </w:rPr>
        <w:t>ю городского округа «Вуктыл»</w:t>
      </w:r>
      <w:r w:rsidR="00914E67">
        <w:rPr>
          <w:sz w:val="24"/>
          <w:szCs w:val="24"/>
        </w:rPr>
        <w:t xml:space="preserve">, </w:t>
      </w:r>
      <w:r w:rsidRPr="00A3573B">
        <w:rPr>
          <w:sz w:val="24"/>
          <w:szCs w:val="24"/>
        </w:rPr>
        <w:t>по следующим объектам:</w:t>
      </w:r>
    </w:p>
    <w:p w:rsidR="00A3573B" w:rsidRPr="00A3573B" w:rsidRDefault="00A3573B" w:rsidP="00914E67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ранее прошедшим инвентаризацию в органах БТИ, и по которым произошли изменения, выявленные рабочей группой;</w:t>
      </w:r>
    </w:p>
    <w:p w:rsidR="00A3573B" w:rsidRPr="00A3573B" w:rsidRDefault="00A3573B" w:rsidP="00914E67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неучтенным объектам, выявленным непосредственно рабочей группой при инвентаризационном обследовании.</w:t>
      </w:r>
    </w:p>
    <w:p w:rsidR="00A3573B" w:rsidRPr="00A3573B" w:rsidRDefault="00A3573B" w:rsidP="00914E67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ind w:firstLine="360"/>
        <w:jc w:val="both"/>
        <w:rPr>
          <w:sz w:val="24"/>
          <w:szCs w:val="24"/>
        </w:rPr>
      </w:pPr>
      <w:r w:rsidRPr="00A3573B">
        <w:rPr>
          <w:sz w:val="24"/>
          <w:szCs w:val="24"/>
        </w:rPr>
        <w:t>Учетные карты остаются на постоянном хранении в администрациях поселений, на территориях которых расположены соответствующие объекты.</w:t>
      </w:r>
    </w:p>
    <w:p w:rsidR="0077215F" w:rsidRDefault="0036049B" w:rsidP="00A35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77215F" w:rsidRDefault="0077215F" w:rsidP="003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E60" w:rsidRDefault="00691E60" w:rsidP="0069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DF3" w:rsidRDefault="00691E60" w:rsidP="0069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50DF3" w:rsidRDefault="00150DF3" w:rsidP="0069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DF3" w:rsidRDefault="00150DF3" w:rsidP="0069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6A2" w:rsidRDefault="00150DF3" w:rsidP="0069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21BAF" w:rsidRDefault="004E06A2" w:rsidP="0069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150DF3">
        <w:rPr>
          <w:rFonts w:ascii="Times New Roman" w:hAnsi="Times New Roman"/>
          <w:sz w:val="24"/>
          <w:szCs w:val="24"/>
        </w:rPr>
        <w:t xml:space="preserve"> </w:t>
      </w:r>
    </w:p>
    <w:p w:rsidR="00461724" w:rsidRDefault="00461724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461724" w:rsidRDefault="00461724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61724" w:rsidRDefault="00461724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461724" w:rsidRDefault="0077215F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r w:rsidRPr="00421BAF">
        <w:rPr>
          <w:rFonts w:ascii="Times New Roman" w:hAnsi="Times New Roman"/>
          <w:sz w:val="24"/>
          <w:szCs w:val="24"/>
        </w:rPr>
        <w:t>03</w:t>
      </w:r>
      <w:r w:rsidR="00461724" w:rsidRPr="00421BAF">
        <w:rPr>
          <w:rFonts w:ascii="Times New Roman" w:hAnsi="Times New Roman"/>
          <w:sz w:val="24"/>
          <w:szCs w:val="24"/>
        </w:rPr>
        <w:t xml:space="preserve"> </w:t>
      </w:r>
      <w:r w:rsidR="00031B86" w:rsidRPr="00421BAF">
        <w:rPr>
          <w:rFonts w:ascii="Times New Roman" w:hAnsi="Times New Roman"/>
          <w:sz w:val="24"/>
          <w:szCs w:val="24"/>
        </w:rPr>
        <w:t>но</w:t>
      </w:r>
      <w:r w:rsidR="00DD584A" w:rsidRPr="00421BAF">
        <w:rPr>
          <w:rFonts w:ascii="Times New Roman" w:hAnsi="Times New Roman"/>
          <w:sz w:val="24"/>
          <w:szCs w:val="24"/>
        </w:rPr>
        <w:t xml:space="preserve">ября 2017 г. № </w:t>
      </w:r>
      <w:r w:rsidRPr="00421BAF">
        <w:rPr>
          <w:rFonts w:ascii="Times New Roman" w:hAnsi="Times New Roman"/>
          <w:sz w:val="24"/>
          <w:szCs w:val="24"/>
        </w:rPr>
        <w:t>11</w:t>
      </w:r>
      <w:r w:rsidR="00DD584A" w:rsidRPr="00421BAF">
        <w:rPr>
          <w:rFonts w:ascii="Times New Roman" w:hAnsi="Times New Roman"/>
          <w:sz w:val="24"/>
          <w:szCs w:val="24"/>
        </w:rPr>
        <w:t>/</w:t>
      </w:r>
      <w:r w:rsidRPr="00421BAF">
        <w:rPr>
          <w:rFonts w:ascii="Times New Roman" w:hAnsi="Times New Roman"/>
          <w:sz w:val="24"/>
          <w:szCs w:val="24"/>
        </w:rPr>
        <w:t>1171</w:t>
      </w:r>
      <w:bookmarkEnd w:id="0"/>
    </w:p>
    <w:p w:rsidR="00461724" w:rsidRDefault="00461724" w:rsidP="00421BA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31B86">
        <w:rPr>
          <w:rFonts w:ascii="Times New Roman" w:hAnsi="Times New Roman"/>
          <w:sz w:val="24"/>
          <w:szCs w:val="24"/>
        </w:rPr>
        <w:t>приложение</w:t>
      </w:r>
      <w:r w:rsidR="0077215F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)</w:t>
      </w:r>
    </w:p>
    <w:p w:rsidR="00461724" w:rsidRDefault="00461724" w:rsidP="00461724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</w:p>
    <w:p w:rsidR="0036049B" w:rsidRDefault="0036049B" w:rsidP="0046172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1724" w:rsidRPr="00461724" w:rsidRDefault="00461724" w:rsidP="00B5721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61724">
        <w:rPr>
          <w:rFonts w:ascii="Times New Roman" w:hAnsi="Times New Roman"/>
          <w:b/>
          <w:sz w:val="24"/>
          <w:szCs w:val="24"/>
        </w:rPr>
        <w:t>СОСТАВ</w:t>
      </w:r>
    </w:p>
    <w:p w:rsidR="00461724" w:rsidRDefault="00461724" w:rsidP="00B5721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61724">
        <w:rPr>
          <w:rFonts w:ascii="Times New Roman" w:hAnsi="Times New Roman"/>
          <w:b/>
          <w:sz w:val="24"/>
          <w:szCs w:val="24"/>
        </w:rPr>
        <w:t>рабочей группы по проведению сплошной инвентаризации неучтенных объектов недвижимого имущества на территории городского округа «Вуктыл»</w:t>
      </w:r>
    </w:p>
    <w:p w:rsidR="00461724" w:rsidRDefault="00461724" w:rsidP="0046172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1724" w:rsidRDefault="00461724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</w:p>
    <w:p w:rsidR="00461724" w:rsidRDefault="00461724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252"/>
        <w:gridCol w:w="4786"/>
      </w:tblGrid>
      <w:tr w:rsidR="00615195" w:rsidTr="00DD584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15195" w:rsidRDefault="00AB7213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 В.Н.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5195" w:rsidRDefault="00900465" w:rsidP="00C77D74">
            <w:pPr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уководитель администрации городского           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461724" w:rsidRP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>Заместитель</w:t>
      </w:r>
    </w:p>
    <w:p w:rsidR="00900465" w:rsidRP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gramStart"/>
      <w:r w:rsidRPr="00900465">
        <w:rPr>
          <w:rFonts w:ascii="Times New Roman" w:hAnsi="Times New Roman"/>
          <w:b/>
          <w:sz w:val="24"/>
          <w:szCs w:val="24"/>
        </w:rPr>
        <w:t>рабочей</w:t>
      </w:r>
      <w:proofErr w:type="gramEnd"/>
    </w:p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>группы: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785"/>
      </w:tblGrid>
      <w:tr w:rsidR="00900465" w:rsidTr="00DD584A">
        <w:tc>
          <w:tcPr>
            <w:tcW w:w="4252" w:type="dxa"/>
          </w:tcPr>
          <w:p w:rsidR="00900465" w:rsidRDefault="00900465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Н.В.</w:t>
            </w:r>
          </w:p>
        </w:tc>
        <w:tc>
          <w:tcPr>
            <w:tcW w:w="4785" w:type="dxa"/>
          </w:tcPr>
          <w:p w:rsidR="00900465" w:rsidRDefault="00046DCC" w:rsidP="00046DCC">
            <w:pPr>
              <w:tabs>
                <w:tab w:val="left" w:pos="177"/>
              </w:tabs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н</w:t>
            </w:r>
            <w:r w:rsidR="00900465">
              <w:rPr>
                <w:rFonts w:ascii="Times New Roman" w:hAnsi="Times New Roman"/>
                <w:sz w:val="24"/>
                <w:szCs w:val="24"/>
              </w:rPr>
              <w:t>ачальник отдела по управлению   имуществом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>Члены рабочей группы: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785"/>
      </w:tblGrid>
      <w:tr w:rsidR="00900465" w:rsidTr="00DD584A">
        <w:tc>
          <w:tcPr>
            <w:tcW w:w="4252" w:type="dxa"/>
          </w:tcPr>
          <w:p w:rsidR="00900465" w:rsidRPr="00900465" w:rsidRDefault="00900465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465">
              <w:rPr>
                <w:rFonts w:ascii="Times New Roman" w:hAnsi="Times New Roman"/>
                <w:sz w:val="24"/>
                <w:szCs w:val="24"/>
              </w:rPr>
              <w:t>Геревич</w:t>
            </w:r>
            <w:proofErr w:type="spellEnd"/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785" w:type="dxa"/>
          </w:tcPr>
          <w:p w:rsidR="00900465" w:rsidRDefault="00900465" w:rsidP="00C77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з</w:t>
            </w:r>
            <w:r w:rsidR="00DD584A" w:rsidRPr="00DD584A">
              <w:rPr>
                <w:rFonts w:ascii="Times New Roman" w:hAnsi="Times New Roman"/>
                <w:sz w:val="24"/>
                <w:szCs w:val="24"/>
              </w:rPr>
              <w:t>аведующий сектором по работе с территориями администрации городского округа «Вуктыл»;</w:t>
            </w:r>
          </w:p>
        </w:tc>
      </w:tr>
      <w:tr w:rsidR="00900465" w:rsidTr="00DD584A">
        <w:tc>
          <w:tcPr>
            <w:tcW w:w="4252" w:type="dxa"/>
          </w:tcPr>
          <w:p w:rsidR="00900465" w:rsidRPr="00900465" w:rsidRDefault="00900465" w:rsidP="004617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465">
              <w:rPr>
                <w:rFonts w:ascii="Times New Roman" w:hAnsi="Times New Roman"/>
                <w:sz w:val="24"/>
                <w:szCs w:val="24"/>
              </w:rPr>
              <w:t>Гилёва</w:t>
            </w:r>
            <w:proofErr w:type="spellEnd"/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785" w:type="dxa"/>
          </w:tcPr>
          <w:p w:rsidR="00900465" w:rsidRDefault="00900465" w:rsidP="00C77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з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аведующий сектором по управлению имущест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ом отдела по управлению имуществом – заместитель начальника отдела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0465" w:rsidTr="00DD584A">
        <w:tc>
          <w:tcPr>
            <w:tcW w:w="4252" w:type="dxa"/>
          </w:tcPr>
          <w:p w:rsidR="00900465" w:rsidRPr="00900465" w:rsidRDefault="00900465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0465">
              <w:rPr>
                <w:rFonts w:ascii="Times New Roman" w:hAnsi="Times New Roman"/>
                <w:sz w:val="24"/>
                <w:szCs w:val="24"/>
              </w:rPr>
              <w:t>Дзюба В.Н.</w:t>
            </w:r>
          </w:p>
        </w:tc>
        <w:tc>
          <w:tcPr>
            <w:tcW w:w="4785" w:type="dxa"/>
          </w:tcPr>
          <w:p w:rsidR="00900465" w:rsidRDefault="00900465" w:rsidP="00C77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з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аведующий сектором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земельными участками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отдела по управлению имуществом – заместитель начальника отдела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0465" w:rsidTr="00DD584A">
        <w:tc>
          <w:tcPr>
            <w:tcW w:w="4252" w:type="dxa"/>
          </w:tcPr>
          <w:p w:rsidR="00900465" w:rsidRPr="00900465" w:rsidRDefault="00900465" w:rsidP="00B57213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00465">
              <w:rPr>
                <w:rFonts w:ascii="Times New Roman" w:hAnsi="Times New Roman"/>
                <w:sz w:val="24"/>
                <w:szCs w:val="24"/>
              </w:rPr>
              <w:t>Калугина О.Н.</w:t>
            </w:r>
          </w:p>
        </w:tc>
        <w:tc>
          <w:tcPr>
            <w:tcW w:w="4785" w:type="dxa"/>
          </w:tcPr>
          <w:p w:rsidR="00900465" w:rsidRDefault="00900465" w:rsidP="00C77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тарший инспектор сектора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земельными участками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отдела по управлению имуществом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0465" w:rsidTr="00DD584A">
        <w:tc>
          <w:tcPr>
            <w:tcW w:w="4252" w:type="dxa"/>
          </w:tcPr>
          <w:p w:rsidR="00900465" w:rsidRPr="00900465" w:rsidRDefault="00900465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0465">
              <w:rPr>
                <w:rFonts w:ascii="Times New Roman" w:hAnsi="Times New Roman"/>
                <w:sz w:val="24"/>
                <w:szCs w:val="24"/>
              </w:rPr>
              <w:t>Костерина Е.С.</w:t>
            </w:r>
          </w:p>
        </w:tc>
        <w:tc>
          <w:tcPr>
            <w:tcW w:w="4785" w:type="dxa"/>
          </w:tcPr>
          <w:p w:rsidR="00900465" w:rsidRDefault="00900465" w:rsidP="007023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02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нспектор сектора по управлению имуществом отдела по управлению</w:t>
            </w:r>
            <w:r w:rsidR="00B05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B96">
              <w:rPr>
                <w:rFonts w:ascii="Times New Roman" w:hAnsi="Times New Roman"/>
                <w:sz w:val="24"/>
                <w:szCs w:val="24"/>
              </w:rPr>
              <w:t>и</w:t>
            </w:r>
            <w:r w:rsidR="00B05840">
              <w:rPr>
                <w:rFonts w:ascii="Times New Roman" w:hAnsi="Times New Roman"/>
                <w:sz w:val="24"/>
                <w:szCs w:val="24"/>
              </w:rPr>
              <w:t>м</w:t>
            </w:r>
            <w:r w:rsidR="00C60B96">
              <w:rPr>
                <w:rFonts w:ascii="Times New Roman" w:hAnsi="Times New Roman"/>
                <w:sz w:val="24"/>
                <w:szCs w:val="24"/>
              </w:rPr>
              <w:t>у</w:t>
            </w:r>
            <w:r w:rsidR="00B05840">
              <w:rPr>
                <w:rFonts w:ascii="Times New Roman" w:hAnsi="Times New Roman"/>
                <w:sz w:val="24"/>
                <w:szCs w:val="24"/>
              </w:rPr>
              <w:t>ществом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0465" w:rsidTr="00DD584A">
        <w:tc>
          <w:tcPr>
            <w:tcW w:w="4252" w:type="dxa"/>
          </w:tcPr>
          <w:p w:rsidR="00900465" w:rsidRPr="00DD584A" w:rsidRDefault="00DD584A" w:rsidP="00B57213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4A">
              <w:rPr>
                <w:rFonts w:ascii="Times New Roman" w:hAnsi="Times New Roman"/>
                <w:sz w:val="24"/>
                <w:szCs w:val="24"/>
              </w:rPr>
              <w:t>Медникова</w:t>
            </w:r>
            <w:proofErr w:type="spellEnd"/>
            <w:r w:rsidRPr="00DD584A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785" w:type="dxa"/>
          </w:tcPr>
          <w:p w:rsidR="00900465" w:rsidRDefault="00DD584A" w:rsidP="007023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702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84A">
              <w:rPr>
                <w:rFonts w:ascii="Times New Roman" w:hAnsi="Times New Roman"/>
                <w:sz w:val="24"/>
                <w:szCs w:val="24"/>
              </w:rPr>
              <w:t>нспектор организационного отдела администрации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0465" w:rsidTr="00DD584A">
        <w:tc>
          <w:tcPr>
            <w:tcW w:w="4252" w:type="dxa"/>
          </w:tcPr>
          <w:p w:rsidR="00900465" w:rsidRPr="00DD584A" w:rsidRDefault="00DD584A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84A">
              <w:rPr>
                <w:rFonts w:ascii="Times New Roman" w:hAnsi="Times New Roman"/>
                <w:sz w:val="24"/>
                <w:szCs w:val="24"/>
              </w:rPr>
              <w:t>Михник Р.А.</w:t>
            </w:r>
          </w:p>
        </w:tc>
        <w:tc>
          <w:tcPr>
            <w:tcW w:w="4785" w:type="dxa"/>
          </w:tcPr>
          <w:p w:rsidR="00900465" w:rsidRDefault="00C16394" w:rsidP="007023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702357">
              <w:rPr>
                <w:rFonts w:ascii="Times New Roman" w:hAnsi="Times New Roman"/>
                <w:sz w:val="24"/>
                <w:szCs w:val="24"/>
              </w:rPr>
              <w:t>и</w:t>
            </w:r>
            <w:r w:rsidR="00DD584A" w:rsidRPr="00DD584A">
              <w:rPr>
                <w:rFonts w:ascii="Times New Roman" w:hAnsi="Times New Roman"/>
                <w:sz w:val="24"/>
                <w:szCs w:val="24"/>
              </w:rPr>
              <w:t>нспектор отдела по управлению имуществом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465" w:rsidRP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sectPr w:rsidR="00900465" w:rsidRPr="00900465" w:rsidSect="007D6269">
      <w:pgSz w:w="11906" w:h="16838" w:code="9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37"/>
    <w:multiLevelType w:val="multilevel"/>
    <w:tmpl w:val="A6D818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476D"/>
    <w:multiLevelType w:val="hybridMultilevel"/>
    <w:tmpl w:val="6C4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35BB"/>
    <w:multiLevelType w:val="multilevel"/>
    <w:tmpl w:val="3AD6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1C3E3E"/>
    <w:multiLevelType w:val="multilevel"/>
    <w:tmpl w:val="BEC64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92652A9"/>
    <w:multiLevelType w:val="hybridMultilevel"/>
    <w:tmpl w:val="D2F6B170"/>
    <w:lvl w:ilvl="0" w:tplc="AAF86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277D7"/>
    <w:multiLevelType w:val="hybridMultilevel"/>
    <w:tmpl w:val="2EAC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36C83"/>
    <w:multiLevelType w:val="multilevel"/>
    <w:tmpl w:val="3E36F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822D9"/>
    <w:multiLevelType w:val="hybridMultilevel"/>
    <w:tmpl w:val="1714988E"/>
    <w:lvl w:ilvl="0" w:tplc="7DFCD2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2F6291"/>
    <w:multiLevelType w:val="multilevel"/>
    <w:tmpl w:val="21A28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7E"/>
    <w:rsid w:val="00031B86"/>
    <w:rsid w:val="00046DCC"/>
    <w:rsid w:val="0005359E"/>
    <w:rsid w:val="00063692"/>
    <w:rsid w:val="000642A3"/>
    <w:rsid w:val="00084D82"/>
    <w:rsid w:val="00097DCD"/>
    <w:rsid w:val="000A4D30"/>
    <w:rsid w:val="000B321B"/>
    <w:rsid w:val="000E4696"/>
    <w:rsid w:val="00133A91"/>
    <w:rsid w:val="0013660F"/>
    <w:rsid w:val="00137171"/>
    <w:rsid w:val="00150DF3"/>
    <w:rsid w:val="00166E5E"/>
    <w:rsid w:val="001A5D6E"/>
    <w:rsid w:val="00244AEE"/>
    <w:rsid w:val="00290343"/>
    <w:rsid w:val="0029199B"/>
    <w:rsid w:val="002A079E"/>
    <w:rsid w:val="00323C31"/>
    <w:rsid w:val="00342AF3"/>
    <w:rsid w:val="0036049B"/>
    <w:rsid w:val="00380BD0"/>
    <w:rsid w:val="0038170F"/>
    <w:rsid w:val="003A5323"/>
    <w:rsid w:val="003B12FB"/>
    <w:rsid w:val="003B167F"/>
    <w:rsid w:val="003C39A3"/>
    <w:rsid w:val="00421BAF"/>
    <w:rsid w:val="0045257C"/>
    <w:rsid w:val="00461724"/>
    <w:rsid w:val="004714BC"/>
    <w:rsid w:val="004E06A2"/>
    <w:rsid w:val="004F3B8E"/>
    <w:rsid w:val="0052530F"/>
    <w:rsid w:val="005452D7"/>
    <w:rsid w:val="005552C4"/>
    <w:rsid w:val="005922E3"/>
    <w:rsid w:val="0059559F"/>
    <w:rsid w:val="005E37A5"/>
    <w:rsid w:val="00614149"/>
    <w:rsid w:val="00615195"/>
    <w:rsid w:val="00633DA4"/>
    <w:rsid w:val="00660E16"/>
    <w:rsid w:val="00662875"/>
    <w:rsid w:val="0066640C"/>
    <w:rsid w:val="00691E60"/>
    <w:rsid w:val="006921DB"/>
    <w:rsid w:val="006B4092"/>
    <w:rsid w:val="00702357"/>
    <w:rsid w:val="00702B1D"/>
    <w:rsid w:val="00727086"/>
    <w:rsid w:val="00770705"/>
    <w:rsid w:val="0077215F"/>
    <w:rsid w:val="007A62D5"/>
    <w:rsid w:val="007D6269"/>
    <w:rsid w:val="00815806"/>
    <w:rsid w:val="008D10BC"/>
    <w:rsid w:val="008E4D35"/>
    <w:rsid w:val="00900465"/>
    <w:rsid w:val="00914E67"/>
    <w:rsid w:val="009A39B6"/>
    <w:rsid w:val="009B3C17"/>
    <w:rsid w:val="009C3FD2"/>
    <w:rsid w:val="009D24D0"/>
    <w:rsid w:val="009F31A9"/>
    <w:rsid w:val="00A3573B"/>
    <w:rsid w:val="00A71D42"/>
    <w:rsid w:val="00AA5F7E"/>
    <w:rsid w:val="00AB7213"/>
    <w:rsid w:val="00AE7E3C"/>
    <w:rsid w:val="00B05840"/>
    <w:rsid w:val="00B3155F"/>
    <w:rsid w:val="00B32449"/>
    <w:rsid w:val="00B500F6"/>
    <w:rsid w:val="00B57213"/>
    <w:rsid w:val="00B642DA"/>
    <w:rsid w:val="00B675EB"/>
    <w:rsid w:val="00BA7606"/>
    <w:rsid w:val="00C16394"/>
    <w:rsid w:val="00C60B96"/>
    <w:rsid w:val="00C6420A"/>
    <w:rsid w:val="00C77D74"/>
    <w:rsid w:val="00C840DD"/>
    <w:rsid w:val="00C90AD5"/>
    <w:rsid w:val="00CA6763"/>
    <w:rsid w:val="00CD30A9"/>
    <w:rsid w:val="00CE08F4"/>
    <w:rsid w:val="00CE2831"/>
    <w:rsid w:val="00D13F53"/>
    <w:rsid w:val="00DB5CFF"/>
    <w:rsid w:val="00DD584A"/>
    <w:rsid w:val="00DF0924"/>
    <w:rsid w:val="00DF7F80"/>
    <w:rsid w:val="00E14790"/>
    <w:rsid w:val="00E171D3"/>
    <w:rsid w:val="00E6652C"/>
    <w:rsid w:val="00E71C64"/>
    <w:rsid w:val="00EF1BD7"/>
    <w:rsid w:val="00F03E3C"/>
    <w:rsid w:val="00F235EE"/>
    <w:rsid w:val="00F42A55"/>
    <w:rsid w:val="00F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59F"/>
    <w:pPr>
      <w:ind w:left="720"/>
      <w:contextualSpacing/>
    </w:pPr>
  </w:style>
  <w:style w:type="table" w:styleId="a6">
    <w:name w:val="Table Grid"/>
    <w:basedOn w:val="a1"/>
    <w:uiPriority w:val="59"/>
    <w:rsid w:val="0061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A357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57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A3573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0">
    <w:name w:val="Основной текст (2)"/>
    <w:basedOn w:val="a"/>
    <w:link w:val="2"/>
    <w:rsid w:val="00A3573B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59F"/>
    <w:pPr>
      <w:ind w:left="720"/>
      <w:contextualSpacing/>
    </w:pPr>
  </w:style>
  <w:style w:type="table" w:styleId="a6">
    <w:name w:val="Table Grid"/>
    <w:basedOn w:val="a1"/>
    <w:uiPriority w:val="59"/>
    <w:rsid w:val="0061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A357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57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A3573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0">
    <w:name w:val="Основной текст (2)"/>
    <w:basedOn w:val="a"/>
    <w:link w:val="2"/>
    <w:rsid w:val="00A3573B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Михник Роза Андреевна</dc:creator>
  <cp:keywords/>
  <dc:description/>
  <cp:lastModifiedBy>User</cp:lastModifiedBy>
  <cp:revision>63</cp:revision>
  <cp:lastPrinted>2017-11-13T12:58:00Z</cp:lastPrinted>
  <dcterms:created xsi:type="dcterms:W3CDTF">2017-09-18T08:05:00Z</dcterms:created>
  <dcterms:modified xsi:type="dcterms:W3CDTF">2017-11-24T03:57:00Z</dcterms:modified>
</cp:coreProperties>
</file>