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1D7" w:rsidRDefault="005D11D7" w:rsidP="005D11D7">
      <w:pPr>
        <w:pStyle w:val="western"/>
        <w:spacing w:before="0" w:beforeAutospacing="0"/>
        <w:jc w:val="center"/>
        <w:rPr>
          <w:b/>
          <w:bCs/>
          <w:sz w:val="24"/>
          <w:szCs w:val="24"/>
        </w:rPr>
      </w:pPr>
    </w:p>
    <w:p w:rsidR="005D11D7" w:rsidRDefault="005D11D7" w:rsidP="005D11D7">
      <w:pPr>
        <w:pStyle w:val="western"/>
        <w:spacing w:before="0" w:beforeAutospacing="0"/>
        <w:jc w:val="center"/>
        <w:rPr>
          <w:b/>
          <w:bCs/>
          <w:sz w:val="24"/>
          <w:szCs w:val="24"/>
        </w:rPr>
      </w:pPr>
    </w:p>
    <w:p w:rsidR="005D11D7" w:rsidRDefault="005D11D7" w:rsidP="005D11D7">
      <w:pPr>
        <w:pStyle w:val="western"/>
        <w:spacing w:before="0" w:beforeAutospacing="0"/>
        <w:jc w:val="center"/>
        <w:rPr>
          <w:b/>
          <w:bCs/>
          <w:sz w:val="24"/>
          <w:szCs w:val="24"/>
        </w:rPr>
      </w:pPr>
    </w:p>
    <w:p w:rsidR="005D11D7" w:rsidRDefault="005D11D7" w:rsidP="005D11D7">
      <w:pPr>
        <w:pStyle w:val="western"/>
        <w:spacing w:before="0" w:beforeAutospacing="0"/>
        <w:jc w:val="center"/>
        <w:rPr>
          <w:b/>
          <w:bCs/>
          <w:sz w:val="24"/>
          <w:szCs w:val="24"/>
        </w:rPr>
      </w:pPr>
    </w:p>
    <w:p w:rsidR="005D11D7" w:rsidRDefault="005D11D7" w:rsidP="005D11D7">
      <w:pPr>
        <w:pStyle w:val="western"/>
        <w:spacing w:before="0" w:beforeAutospacing="0"/>
        <w:jc w:val="center"/>
        <w:rPr>
          <w:b/>
          <w:bCs/>
          <w:sz w:val="24"/>
          <w:szCs w:val="24"/>
        </w:rPr>
      </w:pPr>
    </w:p>
    <w:p w:rsidR="005D11D7" w:rsidRDefault="005D11D7" w:rsidP="005D11D7">
      <w:pPr>
        <w:pStyle w:val="western"/>
        <w:spacing w:before="0" w:beforeAutospacing="0"/>
        <w:jc w:val="center"/>
      </w:pPr>
      <w:r>
        <w:rPr>
          <w:b/>
          <w:bCs/>
          <w:sz w:val="24"/>
          <w:szCs w:val="24"/>
        </w:rPr>
        <w:t>ПОСТАНОВЛЕНИЕ</w:t>
      </w:r>
    </w:p>
    <w:p w:rsidR="005D11D7" w:rsidRDefault="005D11D7" w:rsidP="005D11D7">
      <w:pPr>
        <w:pStyle w:val="western"/>
        <w:spacing w:before="0" w:beforeAutospacing="0"/>
        <w:jc w:val="center"/>
      </w:pPr>
      <w:r>
        <w:rPr>
          <w:b/>
          <w:bCs/>
          <w:sz w:val="24"/>
          <w:szCs w:val="24"/>
        </w:rPr>
        <w:t>администрации городского округа «Вуктыл»</w:t>
      </w:r>
    </w:p>
    <w:p w:rsidR="005D11D7" w:rsidRDefault="005D11D7" w:rsidP="005D11D7">
      <w:pPr>
        <w:pStyle w:val="western"/>
        <w:spacing w:before="0" w:beforeAutospacing="0"/>
        <w:jc w:val="center"/>
      </w:pPr>
      <w:r>
        <w:rPr>
          <w:b/>
          <w:bCs/>
          <w:sz w:val="24"/>
          <w:szCs w:val="24"/>
        </w:rPr>
        <w:t>от 01 ноября 2019 г. № 11/1424</w:t>
      </w:r>
    </w:p>
    <w:p w:rsidR="005D11D7" w:rsidRDefault="005D11D7" w:rsidP="005D11D7">
      <w:pPr>
        <w:pStyle w:val="western"/>
        <w:spacing w:before="0" w:beforeAutospacing="0"/>
        <w:jc w:val="center"/>
      </w:pPr>
    </w:p>
    <w:p w:rsidR="005D11D7" w:rsidRDefault="005D11D7" w:rsidP="005D11D7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hAnsi="Times New Roman"/>
          <w:b/>
          <w:sz w:val="24"/>
          <w:szCs w:val="24"/>
        </w:rPr>
      </w:pPr>
      <w:r w:rsidRPr="00E4047C">
        <w:rPr>
          <w:rFonts w:ascii="Times New Roman CYR" w:hAnsi="Times New Roman CYR" w:cs="Times New Roman CYR"/>
          <w:b/>
          <w:bCs/>
          <w:sz w:val="24"/>
          <w:szCs w:val="24"/>
        </w:rPr>
        <w:t xml:space="preserve">О признании утратившим силу  </w:t>
      </w:r>
      <w:r w:rsidRPr="00E4047C">
        <w:rPr>
          <w:rFonts w:ascii="Times New Roman" w:hAnsi="Times New Roman" w:cs="Times New Roman"/>
          <w:b/>
          <w:sz w:val="24"/>
          <w:szCs w:val="24"/>
        </w:rPr>
        <w:t>постановлени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E4047C">
        <w:rPr>
          <w:rFonts w:ascii="Times New Roman" w:hAnsi="Times New Roman" w:cs="Times New Roman"/>
          <w:b/>
          <w:sz w:val="24"/>
          <w:szCs w:val="24"/>
        </w:rPr>
        <w:t xml:space="preserve"> администрации городского округа «Вуктыл» от 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Pr="00E4047C">
        <w:rPr>
          <w:rFonts w:ascii="Times New Roman" w:hAnsi="Times New Roman" w:cs="Times New Roman"/>
          <w:b/>
          <w:sz w:val="24"/>
          <w:szCs w:val="24"/>
        </w:rPr>
        <w:t xml:space="preserve"> ноября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E4047C">
        <w:rPr>
          <w:rFonts w:ascii="Times New Roman" w:hAnsi="Times New Roman" w:cs="Times New Roman"/>
          <w:b/>
          <w:sz w:val="24"/>
          <w:szCs w:val="24"/>
        </w:rPr>
        <w:t xml:space="preserve"> года № 11/1</w:t>
      </w:r>
      <w:r>
        <w:rPr>
          <w:rFonts w:ascii="Times New Roman" w:hAnsi="Times New Roman" w:cs="Times New Roman"/>
          <w:b/>
          <w:sz w:val="24"/>
          <w:szCs w:val="24"/>
        </w:rPr>
        <w:t>263</w:t>
      </w:r>
      <w:r w:rsidRPr="00E4047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E4047C">
        <w:rPr>
          <w:rFonts w:ascii="Times New Roman" w:hAnsi="Times New Roman"/>
          <w:b/>
          <w:bCs/>
          <w:sz w:val="24"/>
          <w:szCs w:val="24"/>
        </w:rPr>
        <w:t>Об Основных направлениях бюджетной и налоговой политики муниципального образования городского округа  «Вуктыл» на 201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E4047C">
        <w:rPr>
          <w:rFonts w:ascii="Times New Roman" w:hAnsi="Times New Roman"/>
          <w:b/>
          <w:bCs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Pr="00E4047C">
        <w:rPr>
          <w:rFonts w:ascii="Times New Roman" w:hAnsi="Times New Roman"/>
          <w:b/>
          <w:bCs/>
          <w:sz w:val="24"/>
          <w:szCs w:val="24"/>
        </w:rPr>
        <w:t xml:space="preserve"> и 202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E4047C">
        <w:rPr>
          <w:rFonts w:ascii="Times New Roman" w:hAnsi="Times New Roman"/>
          <w:b/>
          <w:bCs/>
          <w:sz w:val="24"/>
          <w:szCs w:val="24"/>
        </w:rPr>
        <w:t xml:space="preserve"> годов</w:t>
      </w:r>
      <w:r w:rsidRPr="00E4047C">
        <w:rPr>
          <w:rFonts w:ascii="Times New Roman" w:hAnsi="Times New Roman"/>
          <w:b/>
          <w:sz w:val="24"/>
          <w:szCs w:val="24"/>
        </w:rPr>
        <w:t>»</w:t>
      </w:r>
    </w:p>
    <w:p w:rsidR="006C6D92" w:rsidRPr="00E4047C" w:rsidRDefault="006C6D92" w:rsidP="006C6D9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C6D92" w:rsidRPr="00353A67" w:rsidRDefault="0004462E" w:rsidP="004311B4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62E">
        <w:rPr>
          <w:rFonts w:ascii="Times New Roman" w:hAnsi="Times New Roman" w:cs="Times New Roman"/>
          <w:sz w:val="24"/>
          <w:szCs w:val="24"/>
        </w:rPr>
        <w:t>В связи с окончанием срока реализации 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4462E">
        <w:rPr>
          <w:rFonts w:ascii="Times New Roman" w:hAnsi="Times New Roman" w:cs="Times New Roman"/>
          <w:bCs/>
          <w:sz w:val="24"/>
          <w:szCs w:val="24"/>
        </w:rPr>
        <w:t xml:space="preserve"> администрации городского округа «Вуктыл»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0E1D">
        <w:rPr>
          <w:rFonts w:ascii="Times New Roman" w:hAnsi="Times New Roman" w:cs="Times New Roman"/>
          <w:sz w:val="24"/>
          <w:szCs w:val="24"/>
        </w:rPr>
        <w:t xml:space="preserve"> </w:t>
      </w:r>
      <w:r w:rsidR="006C6D92" w:rsidRPr="00353A67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</w:t>
      </w:r>
      <w:r w:rsidR="00F90B35">
        <w:rPr>
          <w:rFonts w:ascii="Times New Roman" w:hAnsi="Times New Roman" w:cs="Times New Roman"/>
          <w:sz w:val="24"/>
          <w:szCs w:val="24"/>
        </w:rPr>
        <w:t>«</w:t>
      </w:r>
      <w:r w:rsidR="006C6D92" w:rsidRPr="00353A67">
        <w:rPr>
          <w:rFonts w:ascii="Times New Roman" w:hAnsi="Times New Roman" w:cs="Times New Roman"/>
          <w:sz w:val="24"/>
          <w:szCs w:val="24"/>
        </w:rPr>
        <w:t>Вуктыл</w:t>
      </w:r>
      <w:r w:rsidR="00F90B35">
        <w:rPr>
          <w:rFonts w:ascii="Times New Roman" w:hAnsi="Times New Roman" w:cs="Times New Roman"/>
          <w:sz w:val="24"/>
          <w:szCs w:val="24"/>
        </w:rPr>
        <w:t>»</w:t>
      </w:r>
      <w:r w:rsidR="006C6D92" w:rsidRPr="00353A67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E22721" w:rsidRPr="00E4047C" w:rsidRDefault="00E4047C" w:rsidP="004311B4">
      <w:pPr>
        <w:pStyle w:val="a5"/>
        <w:numPr>
          <w:ilvl w:val="0"/>
          <w:numId w:val="1"/>
        </w:numPr>
        <w:tabs>
          <w:tab w:val="left" w:pos="993"/>
          <w:tab w:val="left" w:pos="5760"/>
          <w:tab w:val="left" w:pos="5954"/>
          <w:tab w:val="left" w:pos="6521"/>
          <w:tab w:val="left" w:pos="7371"/>
        </w:tabs>
        <w:autoSpaceDE w:val="0"/>
        <w:autoSpaceDN w:val="0"/>
        <w:adjustRightInd w:val="0"/>
        <w:spacing w:after="0" w:line="240" w:lineRule="auto"/>
        <w:ind w:left="0" w:right="50" w:firstLine="709"/>
        <w:jc w:val="both"/>
        <w:rPr>
          <w:rFonts w:ascii="Times New Roman" w:hAnsi="Times New Roman"/>
        </w:rPr>
      </w:pPr>
      <w:r w:rsidRPr="00E4047C"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r w:rsidR="00282921" w:rsidRPr="00E4047C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Pr="00E4047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F90B35" w:rsidRPr="00E4047C">
        <w:rPr>
          <w:rFonts w:ascii="Times New Roman" w:hAnsi="Times New Roman" w:cs="Times New Roman"/>
          <w:sz w:val="24"/>
          <w:szCs w:val="24"/>
        </w:rPr>
        <w:t>«</w:t>
      </w:r>
      <w:r w:rsidR="00282921" w:rsidRPr="00E4047C">
        <w:rPr>
          <w:rFonts w:ascii="Times New Roman" w:hAnsi="Times New Roman" w:cs="Times New Roman"/>
          <w:sz w:val="24"/>
          <w:szCs w:val="24"/>
        </w:rPr>
        <w:t>Вуктыл</w:t>
      </w:r>
      <w:r w:rsidR="00F90B35" w:rsidRPr="00E4047C">
        <w:rPr>
          <w:rFonts w:ascii="Times New Roman" w:hAnsi="Times New Roman" w:cs="Times New Roman"/>
          <w:sz w:val="24"/>
          <w:szCs w:val="24"/>
        </w:rPr>
        <w:t>»</w:t>
      </w:r>
      <w:r w:rsidR="00282921" w:rsidRPr="00E4047C">
        <w:rPr>
          <w:rFonts w:ascii="Times New Roman" w:hAnsi="Times New Roman" w:cs="Times New Roman"/>
          <w:sz w:val="24"/>
          <w:szCs w:val="24"/>
        </w:rPr>
        <w:t xml:space="preserve"> от </w:t>
      </w:r>
      <w:r w:rsidR="00D22D05">
        <w:rPr>
          <w:rFonts w:ascii="Times New Roman" w:hAnsi="Times New Roman" w:cs="Times New Roman"/>
          <w:sz w:val="24"/>
          <w:szCs w:val="24"/>
        </w:rPr>
        <w:t>08</w:t>
      </w:r>
      <w:r w:rsidRPr="00E4047C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282921" w:rsidRPr="00E4047C">
        <w:rPr>
          <w:rFonts w:ascii="Times New Roman" w:hAnsi="Times New Roman" w:cs="Times New Roman"/>
          <w:sz w:val="24"/>
          <w:szCs w:val="24"/>
        </w:rPr>
        <w:t xml:space="preserve"> 201</w:t>
      </w:r>
      <w:r w:rsidR="00D22D05">
        <w:rPr>
          <w:rFonts w:ascii="Times New Roman" w:hAnsi="Times New Roman" w:cs="Times New Roman"/>
          <w:sz w:val="24"/>
          <w:szCs w:val="24"/>
        </w:rPr>
        <w:t>8</w:t>
      </w:r>
      <w:r w:rsidR="00282921" w:rsidRPr="00E4047C">
        <w:rPr>
          <w:rFonts w:ascii="Times New Roman" w:hAnsi="Times New Roman" w:cs="Times New Roman"/>
          <w:sz w:val="24"/>
          <w:szCs w:val="24"/>
        </w:rPr>
        <w:t xml:space="preserve"> года № 1</w:t>
      </w:r>
      <w:r w:rsidRPr="00E4047C">
        <w:rPr>
          <w:rFonts w:ascii="Times New Roman" w:hAnsi="Times New Roman" w:cs="Times New Roman"/>
          <w:sz w:val="24"/>
          <w:szCs w:val="24"/>
        </w:rPr>
        <w:t>1</w:t>
      </w:r>
      <w:r w:rsidR="00282921" w:rsidRPr="00E4047C">
        <w:rPr>
          <w:rFonts w:ascii="Times New Roman" w:hAnsi="Times New Roman" w:cs="Times New Roman"/>
          <w:sz w:val="24"/>
          <w:szCs w:val="24"/>
        </w:rPr>
        <w:t>/1</w:t>
      </w:r>
      <w:r w:rsidR="00D22D05">
        <w:rPr>
          <w:rFonts w:ascii="Times New Roman" w:hAnsi="Times New Roman" w:cs="Times New Roman"/>
          <w:sz w:val="24"/>
          <w:szCs w:val="24"/>
        </w:rPr>
        <w:t>263</w:t>
      </w:r>
      <w:r w:rsidR="00282921" w:rsidRPr="00E4047C">
        <w:rPr>
          <w:rFonts w:ascii="Times New Roman" w:hAnsi="Times New Roman" w:cs="Times New Roman"/>
          <w:sz w:val="24"/>
          <w:szCs w:val="24"/>
        </w:rPr>
        <w:t xml:space="preserve"> </w:t>
      </w:r>
      <w:r w:rsidRPr="00E4047C">
        <w:rPr>
          <w:rFonts w:ascii="Times New Roman" w:hAnsi="Times New Roman" w:cs="Times New Roman"/>
          <w:sz w:val="24"/>
          <w:szCs w:val="24"/>
        </w:rPr>
        <w:t>«</w:t>
      </w:r>
      <w:r w:rsidR="00E22721" w:rsidRPr="00E4047C">
        <w:rPr>
          <w:rFonts w:ascii="Times New Roman" w:hAnsi="Times New Roman"/>
          <w:bCs/>
          <w:sz w:val="24"/>
          <w:szCs w:val="24"/>
        </w:rPr>
        <w:t>Об Основных направлениях бюджетной и налоговой политики муниципального образования городского округа  «Вуктыл» на 201</w:t>
      </w:r>
      <w:r w:rsidR="00D22D05">
        <w:rPr>
          <w:rFonts w:ascii="Times New Roman" w:hAnsi="Times New Roman"/>
          <w:bCs/>
          <w:sz w:val="24"/>
          <w:szCs w:val="24"/>
        </w:rPr>
        <w:t>9</w:t>
      </w:r>
      <w:r w:rsidR="00E22721" w:rsidRPr="00E4047C">
        <w:rPr>
          <w:rFonts w:ascii="Times New Roman" w:hAnsi="Times New Roman"/>
          <w:bCs/>
          <w:sz w:val="24"/>
          <w:szCs w:val="24"/>
        </w:rPr>
        <w:t xml:space="preserve"> год и на плановый период 20</w:t>
      </w:r>
      <w:r w:rsidR="00D22D05">
        <w:rPr>
          <w:rFonts w:ascii="Times New Roman" w:hAnsi="Times New Roman"/>
          <w:bCs/>
          <w:sz w:val="24"/>
          <w:szCs w:val="24"/>
        </w:rPr>
        <w:t>20</w:t>
      </w:r>
      <w:r w:rsidR="00E22721" w:rsidRPr="00E4047C">
        <w:rPr>
          <w:rFonts w:ascii="Times New Roman" w:hAnsi="Times New Roman"/>
          <w:bCs/>
          <w:sz w:val="24"/>
          <w:szCs w:val="24"/>
        </w:rPr>
        <w:t xml:space="preserve"> и 202</w:t>
      </w:r>
      <w:r w:rsidR="00D22D05">
        <w:rPr>
          <w:rFonts w:ascii="Times New Roman" w:hAnsi="Times New Roman"/>
          <w:bCs/>
          <w:sz w:val="24"/>
          <w:szCs w:val="24"/>
        </w:rPr>
        <w:t>1</w:t>
      </w:r>
      <w:r w:rsidR="00E22721" w:rsidRPr="00E4047C">
        <w:rPr>
          <w:rFonts w:ascii="Times New Roman" w:hAnsi="Times New Roman"/>
          <w:bCs/>
          <w:sz w:val="24"/>
          <w:szCs w:val="24"/>
        </w:rPr>
        <w:t xml:space="preserve"> годов</w:t>
      </w:r>
      <w:r w:rsidR="00E22721" w:rsidRPr="00E4047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  <w:r w:rsidR="00E22721" w:rsidRPr="00E4047C">
        <w:rPr>
          <w:rFonts w:ascii="Times New Roman" w:hAnsi="Times New Roman"/>
          <w:sz w:val="24"/>
          <w:szCs w:val="24"/>
        </w:rPr>
        <w:t xml:space="preserve"> </w:t>
      </w:r>
    </w:p>
    <w:p w:rsidR="006C6D92" w:rsidRPr="00392D34" w:rsidRDefault="00E4047C" w:rsidP="004311B4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D3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1 января 20</w:t>
      </w:r>
      <w:r w:rsidR="00392D34" w:rsidRPr="00392D34">
        <w:rPr>
          <w:rFonts w:ascii="Times New Roman" w:hAnsi="Times New Roman" w:cs="Times New Roman"/>
          <w:sz w:val="24"/>
          <w:szCs w:val="24"/>
        </w:rPr>
        <w:t>20</w:t>
      </w:r>
      <w:r w:rsidRPr="00392D34">
        <w:rPr>
          <w:rFonts w:ascii="Times New Roman" w:hAnsi="Times New Roman" w:cs="Times New Roman"/>
          <w:sz w:val="24"/>
          <w:szCs w:val="24"/>
        </w:rPr>
        <w:t xml:space="preserve"> года</w:t>
      </w:r>
      <w:r w:rsidR="00392D34" w:rsidRPr="00392D34">
        <w:rPr>
          <w:rFonts w:ascii="Times New Roman" w:hAnsi="Times New Roman" w:cs="Times New Roman"/>
          <w:sz w:val="24"/>
          <w:szCs w:val="24"/>
        </w:rPr>
        <w:t xml:space="preserve"> и</w:t>
      </w:r>
      <w:r w:rsidR="006C6D92" w:rsidRPr="00392D34">
        <w:rPr>
          <w:rFonts w:ascii="Times New Roman" w:hAnsi="Times New Roman" w:cs="Times New Roman"/>
          <w:sz w:val="24"/>
          <w:szCs w:val="24"/>
        </w:rPr>
        <w:t xml:space="preserve"> подлежит опубликованию (обнародованию).</w:t>
      </w:r>
    </w:p>
    <w:p w:rsidR="006C6D92" w:rsidRPr="00353A67" w:rsidRDefault="00392D34" w:rsidP="004311B4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C6D92" w:rsidRPr="00353A67">
        <w:rPr>
          <w:rFonts w:ascii="Times New Roman" w:hAnsi="Times New Roman" w:cs="Times New Roman"/>
          <w:sz w:val="24"/>
          <w:szCs w:val="24"/>
        </w:rPr>
        <w:t xml:space="preserve">. </w:t>
      </w:r>
      <w:r w:rsidR="004B39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6D92" w:rsidRPr="00353A6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C6D92" w:rsidRPr="00353A6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E4047C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6C6D92" w:rsidRPr="00353A67">
        <w:rPr>
          <w:rFonts w:ascii="Times New Roman" w:hAnsi="Times New Roman" w:cs="Times New Roman"/>
          <w:sz w:val="24"/>
          <w:szCs w:val="24"/>
        </w:rPr>
        <w:t>.</w:t>
      </w:r>
    </w:p>
    <w:p w:rsidR="006C6D92" w:rsidRPr="006C6D92" w:rsidRDefault="006C6D92" w:rsidP="006C6D92">
      <w:pPr>
        <w:autoSpaceDE w:val="0"/>
        <w:autoSpaceDN w:val="0"/>
        <w:adjustRightInd w:val="0"/>
        <w:spacing w:after="0" w:line="640" w:lineRule="atLeast"/>
        <w:ind w:right="-284"/>
        <w:jc w:val="both"/>
        <w:rPr>
          <w:rFonts w:ascii="Calibri" w:hAnsi="Calibri" w:cs="Calibri"/>
        </w:rPr>
      </w:pPr>
    </w:p>
    <w:p w:rsidR="00E4047C" w:rsidRPr="004B39C2" w:rsidRDefault="00392D34" w:rsidP="00E4047C">
      <w:pPr>
        <w:shd w:val="clear" w:color="auto" w:fill="FFFFFF"/>
        <w:tabs>
          <w:tab w:val="left" w:pos="0"/>
          <w:tab w:val="left" w:pos="10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4047C" w:rsidRPr="004B39C2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4047C" w:rsidRPr="004B39C2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</w:t>
      </w:r>
    </w:p>
    <w:p w:rsidR="00E4047C" w:rsidRPr="004B39C2" w:rsidRDefault="00E4047C" w:rsidP="00E4047C">
      <w:pPr>
        <w:shd w:val="clear" w:color="auto" w:fill="FFFFFF"/>
        <w:tabs>
          <w:tab w:val="left" w:pos="0"/>
          <w:tab w:val="left" w:pos="10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C2">
        <w:rPr>
          <w:rFonts w:ascii="Times New Roman" w:hAnsi="Times New Roman" w:cs="Times New Roman"/>
          <w:sz w:val="24"/>
          <w:szCs w:val="24"/>
        </w:rPr>
        <w:t>городского округа «Вуктыл» – руководител</w:t>
      </w:r>
      <w:r w:rsidR="00392D34">
        <w:rPr>
          <w:rFonts w:ascii="Times New Roman" w:hAnsi="Times New Roman" w:cs="Times New Roman"/>
          <w:sz w:val="24"/>
          <w:szCs w:val="24"/>
        </w:rPr>
        <w:t>ь</w:t>
      </w:r>
    </w:p>
    <w:p w:rsidR="00E4047C" w:rsidRPr="004B39C2" w:rsidRDefault="00E4047C" w:rsidP="00E4047C">
      <w:pPr>
        <w:shd w:val="clear" w:color="auto" w:fill="FFFFFF"/>
        <w:tabs>
          <w:tab w:val="left" w:pos="0"/>
          <w:tab w:val="left" w:pos="10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C2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«Вуктыл»                                                          </w:t>
      </w:r>
      <w:r w:rsidR="00392D34">
        <w:rPr>
          <w:rFonts w:ascii="Times New Roman" w:hAnsi="Times New Roman" w:cs="Times New Roman"/>
          <w:sz w:val="24"/>
          <w:szCs w:val="24"/>
        </w:rPr>
        <w:t>Г</w:t>
      </w:r>
      <w:r w:rsidRPr="004B39C2">
        <w:rPr>
          <w:rFonts w:ascii="Times New Roman" w:hAnsi="Times New Roman" w:cs="Times New Roman"/>
          <w:sz w:val="24"/>
          <w:szCs w:val="24"/>
        </w:rPr>
        <w:t>.</w:t>
      </w:r>
      <w:r w:rsidR="00392D34">
        <w:rPr>
          <w:rFonts w:ascii="Times New Roman" w:hAnsi="Times New Roman" w:cs="Times New Roman"/>
          <w:sz w:val="24"/>
          <w:szCs w:val="24"/>
        </w:rPr>
        <w:t>Р</w:t>
      </w:r>
      <w:r w:rsidRPr="004B39C2">
        <w:rPr>
          <w:rFonts w:ascii="Times New Roman" w:hAnsi="Times New Roman" w:cs="Times New Roman"/>
          <w:sz w:val="24"/>
          <w:szCs w:val="24"/>
        </w:rPr>
        <w:t xml:space="preserve">. </w:t>
      </w:r>
      <w:r w:rsidR="00392D34">
        <w:rPr>
          <w:rFonts w:ascii="Times New Roman" w:hAnsi="Times New Roman" w:cs="Times New Roman"/>
          <w:sz w:val="24"/>
          <w:szCs w:val="24"/>
        </w:rPr>
        <w:t>Идрисова</w:t>
      </w:r>
    </w:p>
    <w:p w:rsidR="006C6D92" w:rsidRPr="00E4047C" w:rsidRDefault="006C6D92" w:rsidP="00E4047C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</w:rPr>
      </w:pPr>
    </w:p>
    <w:p w:rsidR="00BF3CCB" w:rsidRDefault="00BF3CCB" w:rsidP="006C6D9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" w:hAnsi="Calibri" w:cs="Calibri"/>
        </w:rPr>
      </w:pPr>
    </w:p>
    <w:p w:rsidR="00BF3CCB" w:rsidRDefault="00BF3CCB" w:rsidP="006C6D9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" w:hAnsi="Calibri" w:cs="Calibri"/>
        </w:rPr>
      </w:pPr>
    </w:p>
    <w:p w:rsidR="00302B1D" w:rsidRDefault="00302B1D" w:rsidP="006C6D9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" w:hAnsi="Calibri" w:cs="Calibri"/>
        </w:rPr>
      </w:pPr>
    </w:p>
    <w:p w:rsidR="00302B1D" w:rsidRDefault="00302B1D" w:rsidP="006C6D9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" w:hAnsi="Calibri" w:cs="Calibri"/>
        </w:rPr>
      </w:pPr>
    </w:p>
    <w:p w:rsidR="00302B1D" w:rsidRDefault="00302B1D" w:rsidP="006C6D9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" w:hAnsi="Calibri" w:cs="Calibri"/>
        </w:rPr>
      </w:pPr>
    </w:p>
    <w:p w:rsidR="00302B1D" w:rsidRDefault="00302B1D" w:rsidP="006C6D9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" w:hAnsi="Calibri" w:cs="Calibri"/>
        </w:rPr>
      </w:pPr>
    </w:p>
    <w:p w:rsidR="00302B1D" w:rsidRDefault="00302B1D" w:rsidP="006C6D9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" w:hAnsi="Calibri" w:cs="Calibri"/>
        </w:rPr>
      </w:pPr>
    </w:p>
    <w:p w:rsidR="00302B1D" w:rsidRDefault="00302B1D" w:rsidP="006C6D9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" w:hAnsi="Calibri" w:cs="Calibri"/>
        </w:rPr>
      </w:pPr>
    </w:p>
    <w:p w:rsidR="00302B1D" w:rsidRDefault="00302B1D" w:rsidP="006C6D9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" w:hAnsi="Calibri" w:cs="Calibri"/>
        </w:rPr>
      </w:pPr>
    </w:p>
    <w:p w:rsidR="00302B1D" w:rsidRDefault="00302B1D" w:rsidP="006C6D9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" w:hAnsi="Calibri" w:cs="Calibri"/>
        </w:rPr>
      </w:pPr>
    </w:p>
    <w:p w:rsidR="00392D34" w:rsidRDefault="00392D34" w:rsidP="006C6D9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" w:hAnsi="Calibri" w:cs="Calibri"/>
        </w:rPr>
      </w:pPr>
    </w:p>
    <w:p w:rsidR="00302B1D" w:rsidRDefault="00302B1D" w:rsidP="006C6D9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" w:hAnsi="Calibri" w:cs="Calibri"/>
        </w:rPr>
      </w:pPr>
    </w:p>
    <w:p w:rsidR="00E26753" w:rsidRDefault="00E26753" w:rsidP="006C6D9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" w:hAnsi="Calibri" w:cs="Calibri"/>
        </w:rPr>
      </w:pPr>
    </w:p>
    <w:sectPr w:rsidR="00E26753" w:rsidSect="00E26753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C5F44"/>
    <w:multiLevelType w:val="hybridMultilevel"/>
    <w:tmpl w:val="31AAAEF8"/>
    <w:lvl w:ilvl="0" w:tplc="5CB2B09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635ABF"/>
    <w:multiLevelType w:val="hybridMultilevel"/>
    <w:tmpl w:val="7CD0B908"/>
    <w:lvl w:ilvl="0" w:tplc="8EDE58D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D92"/>
    <w:rsid w:val="0004462E"/>
    <w:rsid w:val="00054C8E"/>
    <w:rsid w:val="00077439"/>
    <w:rsid w:val="000D4EBC"/>
    <w:rsid w:val="000F2EFF"/>
    <w:rsid w:val="00130A7B"/>
    <w:rsid w:val="001440C6"/>
    <w:rsid w:val="00173650"/>
    <w:rsid w:val="001B7849"/>
    <w:rsid w:val="001F764D"/>
    <w:rsid w:val="00221860"/>
    <w:rsid w:val="00232AFE"/>
    <w:rsid w:val="00282921"/>
    <w:rsid w:val="00302B1D"/>
    <w:rsid w:val="00323ABC"/>
    <w:rsid w:val="0033764F"/>
    <w:rsid w:val="00353A67"/>
    <w:rsid w:val="00363407"/>
    <w:rsid w:val="00392D34"/>
    <w:rsid w:val="003E39BC"/>
    <w:rsid w:val="004311B4"/>
    <w:rsid w:val="004B39C2"/>
    <w:rsid w:val="005973A0"/>
    <w:rsid w:val="005D084F"/>
    <w:rsid w:val="005D11D7"/>
    <w:rsid w:val="005D71B1"/>
    <w:rsid w:val="00607352"/>
    <w:rsid w:val="00660D0E"/>
    <w:rsid w:val="006759B0"/>
    <w:rsid w:val="00676224"/>
    <w:rsid w:val="006A0B92"/>
    <w:rsid w:val="006C6D92"/>
    <w:rsid w:val="0072550F"/>
    <w:rsid w:val="00766F26"/>
    <w:rsid w:val="007E0E1D"/>
    <w:rsid w:val="007E1180"/>
    <w:rsid w:val="00804375"/>
    <w:rsid w:val="00844658"/>
    <w:rsid w:val="008A07DA"/>
    <w:rsid w:val="008A08BD"/>
    <w:rsid w:val="008A676A"/>
    <w:rsid w:val="0091615C"/>
    <w:rsid w:val="00933F84"/>
    <w:rsid w:val="00992B95"/>
    <w:rsid w:val="009A0CA9"/>
    <w:rsid w:val="009C55BB"/>
    <w:rsid w:val="00A2089C"/>
    <w:rsid w:val="00A57C66"/>
    <w:rsid w:val="00A82591"/>
    <w:rsid w:val="00B90EF7"/>
    <w:rsid w:val="00BF3CCB"/>
    <w:rsid w:val="00C50E3F"/>
    <w:rsid w:val="00C62F76"/>
    <w:rsid w:val="00CD4726"/>
    <w:rsid w:val="00D05A7B"/>
    <w:rsid w:val="00D22D05"/>
    <w:rsid w:val="00D3633C"/>
    <w:rsid w:val="00DD1770"/>
    <w:rsid w:val="00DD709E"/>
    <w:rsid w:val="00E22721"/>
    <w:rsid w:val="00E26753"/>
    <w:rsid w:val="00E4047C"/>
    <w:rsid w:val="00E50457"/>
    <w:rsid w:val="00E9385F"/>
    <w:rsid w:val="00F5757A"/>
    <w:rsid w:val="00F90B35"/>
    <w:rsid w:val="00FE1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92"/>
  </w:style>
  <w:style w:type="paragraph" w:styleId="1">
    <w:name w:val="heading 1"/>
    <w:basedOn w:val="a"/>
    <w:next w:val="a"/>
    <w:link w:val="10"/>
    <w:qFormat/>
    <w:rsid w:val="0072550F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D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6D9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2550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6">
    <w:name w:val="Subtle Emphasis"/>
    <w:basedOn w:val="a0"/>
    <w:uiPriority w:val="99"/>
    <w:qFormat/>
    <w:rsid w:val="00302B1D"/>
    <w:rPr>
      <w:rFonts w:cs="Times New Roman"/>
      <w:i/>
      <w:iCs/>
      <w:color w:val="808080"/>
    </w:rPr>
  </w:style>
  <w:style w:type="paragraph" w:customStyle="1" w:styleId="western">
    <w:name w:val="western"/>
    <w:basedOn w:val="a"/>
    <w:rsid w:val="005D11D7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Рогозина Ирина Григорьевна</dc:creator>
  <cp:lastModifiedBy>Мезенцева Марианна Ивановна</cp:lastModifiedBy>
  <cp:revision>11</cp:revision>
  <cp:lastPrinted>2019-10-24T09:17:00Z</cp:lastPrinted>
  <dcterms:created xsi:type="dcterms:W3CDTF">2019-10-16T14:08:00Z</dcterms:created>
  <dcterms:modified xsi:type="dcterms:W3CDTF">2019-11-08T09:43:00Z</dcterms:modified>
</cp:coreProperties>
</file>