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26" w:rsidRDefault="004D002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75941" w:rsidRPr="00C75941" w:rsidRDefault="00C75941" w:rsidP="00C75941">
      <w:pPr>
        <w:keepNext/>
        <w:widowControl/>
        <w:autoSpaceDE w:val="0"/>
        <w:autoSpaceDN w:val="0"/>
        <w:jc w:val="center"/>
        <w:outlineLvl w:val="0"/>
        <w:rPr>
          <w:b/>
          <w:bCs/>
          <w:color w:val="auto"/>
          <w:kern w:val="32"/>
          <w:sz w:val="24"/>
          <w:szCs w:val="24"/>
        </w:rPr>
      </w:pPr>
      <w:r w:rsidRPr="00C75941">
        <w:rPr>
          <w:b/>
          <w:bCs/>
          <w:color w:val="auto"/>
          <w:kern w:val="32"/>
          <w:sz w:val="24"/>
          <w:szCs w:val="24"/>
        </w:rPr>
        <w:t>ПОСТАНОВЛЕНИЕ</w:t>
      </w:r>
    </w:p>
    <w:p w:rsidR="00C75941" w:rsidRPr="00C75941" w:rsidRDefault="00C75941" w:rsidP="00C75941">
      <w:pPr>
        <w:keepNext/>
        <w:widowControl/>
        <w:jc w:val="center"/>
        <w:outlineLvl w:val="0"/>
        <w:rPr>
          <w:b/>
          <w:bCs/>
          <w:color w:val="auto"/>
          <w:kern w:val="32"/>
          <w:sz w:val="24"/>
          <w:szCs w:val="24"/>
        </w:rPr>
      </w:pPr>
      <w:r w:rsidRPr="00C75941">
        <w:rPr>
          <w:b/>
          <w:bCs/>
          <w:color w:val="auto"/>
          <w:kern w:val="32"/>
          <w:sz w:val="24"/>
          <w:szCs w:val="24"/>
        </w:rPr>
        <w:t>администрации городского округа «Вуктыл»</w:t>
      </w:r>
    </w:p>
    <w:p w:rsidR="00C75941" w:rsidRPr="00C75941" w:rsidRDefault="00C75941" w:rsidP="00C75941">
      <w:pPr>
        <w:keepNext/>
        <w:widowControl/>
        <w:jc w:val="center"/>
        <w:outlineLvl w:val="0"/>
        <w:rPr>
          <w:b/>
          <w:bCs/>
          <w:color w:val="auto"/>
          <w:kern w:val="32"/>
          <w:sz w:val="24"/>
          <w:szCs w:val="24"/>
        </w:rPr>
      </w:pPr>
      <w:r w:rsidRPr="00C75941">
        <w:rPr>
          <w:b/>
          <w:bCs/>
          <w:color w:val="auto"/>
          <w:kern w:val="32"/>
          <w:sz w:val="24"/>
          <w:szCs w:val="24"/>
        </w:rPr>
        <w:t xml:space="preserve">от </w:t>
      </w:r>
      <w:r>
        <w:rPr>
          <w:b/>
          <w:bCs/>
          <w:color w:val="auto"/>
          <w:kern w:val="32"/>
          <w:sz w:val="24"/>
          <w:szCs w:val="24"/>
        </w:rPr>
        <w:t>10</w:t>
      </w:r>
      <w:r w:rsidRPr="00C75941">
        <w:rPr>
          <w:b/>
          <w:bCs/>
          <w:color w:val="auto"/>
          <w:kern w:val="32"/>
          <w:sz w:val="24"/>
          <w:szCs w:val="24"/>
        </w:rPr>
        <w:t xml:space="preserve"> октября 2018 г. № 10/113</w:t>
      </w:r>
      <w:r>
        <w:rPr>
          <w:b/>
          <w:bCs/>
          <w:color w:val="auto"/>
          <w:kern w:val="32"/>
          <w:sz w:val="24"/>
          <w:szCs w:val="24"/>
        </w:rPr>
        <w:t>8</w:t>
      </w:r>
    </w:p>
    <w:p w:rsidR="00C75941" w:rsidRPr="00C75941" w:rsidRDefault="00C75941" w:rsidP="00C75941">
      <w:pPr>
        <w:keepNext/>
        <w:widowControl/>
        <w:jc w:val="center"/>
        <w:outlineLvl w:val="0"/>
        <w:rPr>
          <w:b/>
          <w:bCs/>
          <w:color w:val="auto"/>
          <w:kern w:val="32"/>
          <w:sz w:val="24"/>
          <w:szCs w:val="24"/>
        </w:rPr>
      </w:pPr>
    </w:p>
    <w:p w:rsidR="00C75941" w:rsidRPr="00C75941" w:rsidRDefault="00C75941" w:rsidP="00C75941">
      <w:pPr>
        <w:jc w:val="center"/>
        <w:rPr>
          <w:b/>
          <w:color w:val="auto"/>
          <w:sz w:val="24"/>
          <w:szCs w:val="24"/>
        </w:rPr>
      </w:pPr>
      <w:r>
        <w:rPr>
          <w:b/>
          <w:bCs/>
          <w:sz w:val="24"/>
          <w:szCs w:val="24"/>
        </w:rPr>
        <w:t>О внесении изменений в постановление администрации городского округа «Вуктыл» от 29 августа 2016 года № 08/389 «Об утверждении Плана мероприятий муниципал</w:t>
      </w:r>
      <w:r>
        <w:rPr>
          <w:b/>
          <w:bCs/>
          <w:sz w:val="24"/>
          <w:szCs w:val="24"/>
        </w:rPr>
        <w:t>ь</w:t>
      </w:r>
      <w:r>
        <w:rPr>
          <w:b/>
          <w:bCs/>
          <w:sz w:val="24"/>
          <w:szCs w:val="24"/>
        </w:rPr>
        <w:t>ного образования городского округа «Вуктыл» («дорожная карта») «Повышение значений показателей доступности для инвалидов объектов и услуг в установленных сферах деятельности на 2015-2030 годы»</w:t>
      </w:r>
      <w:r w:rsidRPr="00C75941">
        <w:rPr>
          <w:b/>
          <w:bCs/>
          <w:color w:val="000000"/>
          <w:spacing w:val="-1"/>
          <w:sz w:val="24"/>
          <w:szCs w:val="24"/>
        </w:rPr>
        <w:t xml:space="preserve"> </w:t>
      </w:r>
    </w:p>
    <w:p w:rsidR="00C75941" w:rsidRPr="00C75941" w:rsidRDefault="00C75941" w:rsidP="00C75941">
      <w:pPr>
        <w:widowControl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</w:p>
    <w:p w:rsidR="004D0026" w:rsidRDefault="004D0026"/>
    <w:p w:rsidR="00B35AAB" w:rsidRDefault="00B35AAB" w:rsidP="00B35A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_DdeLink__34513_3130531278"/>
      <w:bookmarkEnd w:id="0"/>
    </w:p>
    <w:p w:rsidR="00B35AAB" w:rsidRDefault="00B35AAB" w:rsidP="00B35AAB">
      <w:pPr>
        <w:pStyle w:val="ConsPlusNormal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6">
        <w:r>
          <w:rPr>
            <w:rStyle w:val="-"/>
            <w:color w:val="000000"/>
            <w:sz w:val="24"/>
            <w:szCs w:val="24"/>
            <w:u w:val="none"/>
          </w:rPr>
          <w:t>пункта 1 части 4 статьи 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 декабря 2014 года № 419-ФЗ «О внесении изменений в отдельные законодательные акты Росси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ской Федерации по вопросам социальной защиты инвалидов в связи с ратификацией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венции о правах инвалидов», </w:t>
      </w:r>
      <w:hyperlink r:id="rId7">
        <w:r>
          <w:rPr>
            <w:rStyle w:val="-"/>
            <w:color w:val="000000"/>
            <w:sz w:val="24"/>
            <w:szCs w:val="24"/>
            <w:u w:val="none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«Вуктыл» от 16 ноября 2015 года № 11/783 «О Правилах и разработки администрацией муниципального района «Вуктыл» 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повышению значений показателей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ступности для инвалидов объектов и услуг в установленных сферах деятельности» адм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нистрация городского округа «Вуктыл» постановляет:</w:t>
      </w:r>
    </w:p>
    <w:p w:rsidR="00B35AAB" w:rsidRDefault="00B35AAB" w:rsidP="00B35AAB">
      <w:pPr>
        <w:pStyle w:val="af0"/>
        <w:tabs>
          <w:tab w:val="left" w:pos="600"/>
        </w:tabs>
        <w:suppressAutoHyphens/>
        <w:ind w:firstLine="567"/>
      </w:pPr>
      <w:r>
        <w:rPr>
          <w:sz w:val="24"/>
          <w:szCs w:val="24"/>
        </w:rPr>
        <w:t>1. Внести в постановление администрации городского округа «Вуктыл» от 29 августа 2016 года № 08/389 «Об утверждении Плана мероприятий муниципального образования городского округа «Вуктыл» («дорожная карта») «Повышение значений показателей доступности для инвалидов объектов и услуг в установленных сферах деятельности на 2015-2030 годы» изменения согласно приложению.</w:t>
      </w:r>
    </w:p>
    <w:p w:rsidR="00B35AAB" w:rsidRDefault="00B35AAB" w:rsidP="00B35AAB">
      <w:pPr>
        <w:tabs>
          <w:tab w:val="left" w:pos="0"/>
        </w:tabs>
        <w:spacing w:after="640"/>
        <w:ind w:firstLine="567"/>
        <w:jc w:val="both"/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городского округа «Вуктыл» Г.Р. Идрисову.</w:t>
      </w:r>
    </w:p>
    <w:p w:rsidR="00B35AAB" w:rsidRDefault="00B35AAB" w:rsidP="00B35AAB">
      <w:pPr>
        <w:tabs>
          <w:tab w:val="left" w:pos="0"/>
        </w:tabs>
        <w:jc w:val="both"/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руководителя администрации</w:t>
      </w:r>
    </w:p>
    <w:p w:rsidR="00B35AAB" w:rsidRDefault="00B35AAB" w:rsidP="00B35AAB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4"/>
          <w:szCs w:val="24"/>
        </w:rPr>
        <w:t>городского округа «Вуктыл»                                                                                 В.Н. Крисанов</w:t>
      </w:r>
    </w:p>
    <w:p w:rsidR="00B35AAB" w:rsidRDefault="00B35AAB" w:rsidP="00B35AAB">
      <w:pPr>
        <w:pStyle w:val="af0"/>
        <w:spacing w:after="120"/>
        <w:ind w:firstLine="567"/>
        <w:jc w:val="center"/>
        <w:rPr>
          <w:b/>
          <w:bCs/>
          <w:sz w:val="24"/>
          <w:szCs w:val="24"/>
        </w:rPr>
      </w:pPr>
    </w:p>
    <w:p w:rsidR="00B35AAB" w:rsidRDefault="00B35AAB" w:rsidP="00B35AAB">
      <w:pPr>
        <w:pStyle w:val="af0"/>
        <w:spacing w:after="120"/>
        <w:ind w:firstLine="567"/>
        <w:jc w:val="center"/>
        <w:rPr>
          <w:b/>
          <w:bCs/>
          <w:sz w:val="24"/>
          <w:szCs w:val="24"/>
        </w:rPr>
      </w:pPr>
    </w:p>
    <w:p w:rsidR="00B35AAB" w:rsidRDefault="00B35AAB" w:rsidP="00B35AAB">
      <w:pPr>
        <w:pStyle w:val="af0"/>
        <w:spacing w:after="120"/>
        <w:ind w:firstLine="567"/>
        <w:jc w:val="center"/>
        <w:rPr>
          <w:b/>
          <w:bCs/>
          <w:sz w:val="24"/>
          <w:szCs w:val="24"/>
        </w:rPr>
      </w:pPr>
    </w:p>
    <w:p w:rsidR="00B35AAB" w:rsidRDefault="00B35AAB" w:rsidP="00B35AAB">
      <w:pPr>
        <w:pStyle w:val="af0"/>
        <w:spacing w:after="120"/>
        <w:ind w:firstLine="567"/>
        <w:jc w:val="center"/>
        <w:rPr>
          <w:b/>
          <w:bCs/>
          <w:sz w:val="24"/>
          <w:szCs w:val="24"/>
        </w:rPr>
      </w:pPr>
    </w:p>
    <w:p w:rsidR="00B35AAB" w:rsidRDefault="00B35AAB" w:rsidP="00B35AAB">
      <w:pPr>
        <w:pStyle w:val="af0"/>
        <w:spacing w:after="120"/>
        <w:ind w:firstLine="567"/>
        <w:jc w:val="center"/>
        <w:rPr>
          <w:b/>
          <w:bCs/>
          <w:sz w:val="24"/>
          <w:szCs w:val="24"/>
        </w:rPr>
      </w:pPr>
    </w:p>
    <w:p w:rsidR="00B35AAB" w:rsidRDefault="00B35AAB" w:rsidP="00B35AAB">
      <w:pPr>
        <w:pStyle w:val="af0"/>
        <w:spacing w:after="120"/>
        <w:ind w:firstLine="567"/>
        <w:jc w:val="center"/>
        <w:rPr>
          <w:b/>
          <w:bCs/>
          <w:sz w:val="24"/>
          <w:szCs w:val="24"/>
        </w:rPr>
      </w:pPr>
    </w:p>
    <w:p w:rsidR="00B35AAB" w:rsidRDefault="00B35AAB" w:rsidP="00B35AAB">
      <w:pPr>
        <w:pStyle w:val="af0"/>
        <w:spacing w:after="120"/>
        <w:ind w:firstLine="567"/>
        <w:jc w:val="center"/>
        <w:rPr>
          <w:b/>
          <w:bCs/>
          <w:sz w:val="24"/>
          <w:szCs w:val="24"/>
        </w:rPr>
      </w:pPr>
    </w:p>
    <w:p w:rsidR="00B35AAB" w:rsidRDefault="00B35AAB" w:rsidP="00B35AAB">
      <w:pPr>
        <w:pStyle w:val="af0"/>
        <w:spacing w:after="120"/>
        <w:ind w:firstLine="567"/>
        <w:jc w:val="center"/>
        <w:rPr>
          <w:b/>
          <w:bCs/>
          <w:sz w:val="24"/>
          <w:szCs w:val="24"/>
        </w:rPr>
      </w:pPr>
    </w:p>
    <w:p w:rsidR="00B35AAB" w:rsidRDefault="00B35AAB" w:rsidP="00B35AAB">
      <w:pPr>
        <w:pStyle w:val="af0"/>
        <w:spacing w:after="120"/>
        <w:ind w:firstLine="567"/>
        <w:jc w:val="center"/>
        <w:rPr>
          <w:b/>
          <w:bCs/>
          <w:sz w:val="24"/>
          <w:szCs w:val="24"/>
        </w:rPr>
      </w:pPr>
    </w:p>
    <w:p w:rsidR="00B35AAB" w:rsidRDefault="00B35AAB" w:rsidP="00B35AAB">
      <w:pPr>
        <w:pStyle w:val="af0"/>
        <w:spacing w:after="120"/>
        <w:ind w:firstLine="567"/>
        <w:jc w:val="center"/>
        <w:rPr>
          <w:b/>
          <w:bCs/>
          <w:sz w:val="24"/>
          <w:szCs w:val="24"/>
        </w:rPr>
      </w:pPr>
    </w:p>
    <w:p w:rsidR="00B35AAB" w:rsidRDefault="00B35AAB" w:rsidP="00B35AAB">
      <w:pPr>
        <w:pStyle w:val="af0"/>
        <w:spacing w:after="120"/>
        <w:ind w:firstLine="567"/>
        <w:jc w:val="center"/>
        <w:rPr>
          <w:b/>
          <w:bCs/>
          <w:sz w:val="24"/>
          <w:szCs w:val="24"/>
        </w:rPr>
      </w:pPr>
    </w:p>
    <w:p w:rsidR="00B35AAB" w:rsidRDefault="00B35AAB" w:rsidP="00B35AAB">
      <w:pPr>
        <w:pStyle w:val="af0"/>
        <w:spacing w:after="120"/>
        <w:ind w:firstLine="567"/>
        <w:jc w:val="center"/>
        <w:rPr>
          <w:b/>
          <w:bCs/>
          <w:sz w:val="24"/>
          <w:szCs w:val="24"/>
        </w:rPr>
      </w:pPr>
    </w:p>
    <w:p w:rsidR="00B35AAB" w:rsidRDefault="00B35AAB" w:rsidP="00B35AAB">
      <w:pPr>
        <w:pStyle w:val="af0"/>
        <w:spacing w:after="120"/>
        <w:ind w:firstLine="567"/>
        <w:jc w:val="center"/>
        <w:rPr>
          <w:b/>
          <w:bCs/>
          <w:sz w:val="24"/>
          <w:szCs w:val="24"/>
        </w:rPr>
      </w:pPr>
    </w:p>
    <w:p w:rsidR="00B35AAB" w:rsidRDefault="00B35AAB" w:rsidP="00B35AAB">
      <w:pPr>
        <w:pStyle w:val="af0"/>
        <w:spacing w:after="120"/>
        <w:ind w:firstLine="567"/>
        <w:jc w:val="center"/>
        <w:rPr>
          <w:b/>
          <w:bCs/>
          <w:sz w:val="24"/>
          <w:szCs w:val="24"/>
        </w:rPr>
      </w:pPr>
    </w:p>
    <w:p w:rsidR="00B35AAB" w:rsidRDefault="00B35AAB" w:rsidP="00B35AAB">
      <w:pPr>
        <w:pStyle w:val="af0"/>
        <w:jc w:val="right"/>
      </w:pPr>
    </w:p>
    <w:p w:rsidR="00B35AAB" w:rsidRDefault="00B35AAB" w:rsidP="00B35AAB">
      <w:pPr>
        <w:pStyle w:val="af0"/>
        <w:jc w:val="right"/>
      </w:pPr>
    </w:p>
    <w:p w:rsidR="00B35AAB" w:rsidRDefault="00B35AAB" w:rsidP="00B35AAB">
      <w:pPr>
        <w:pStyle w:val="af0"/>
        <w:jc w:val="right"/>
      </w:pPr>
    </w:p>
    <w:p w:rsidR="00B35AAB" w:rsidRDefault="00B35AAB" w:rsidP="00B35AAB">
      <w:pPr>
        <w:pStyle w:val="af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ПРИЛОЖЕНИЕ</w:t>
      </w:r>
    </w:p>
    <w:p w:rsidR="00B35AAB" w:rsidRDefault="00B35AAB" w:rsidP="00B35AAB">
      <w:pPr>
        <w:tabs>
          <w:tab w:val="left" w:pos="11115"/>
          <w:tab w:val="left" w:pos="14460"/>
        </w:tabs>
        <w:ind w:firstLine="5499"/>
        <w:jc w:val="center"/>
        <w:outlineLvl w:val="0"/>
      </w:pPr>
      <w:r>
        <w:rPr>
          <w:rFonts w:cs="Calibri"/>
          <w:sz w:val="24"/>
          <w:szCs w:val="24"/>
        </w:rPr>
        <w:t>к постановлению администрации</w:t>
      </w:r>
    </w:p>
    <w:p w:rsidR="00B35AAB" w:rsidRDefault="00B35AAB" w:rsidP="00B35AAB">
      <w:pPr>
        <w:tabs>
          <w:tab w:val="left" w:pos="11115"/>
          <w:tab w:val="left" w:pos="14460"/>
        </w:tabs>
        <w:ind w:firstLine="5499"/>
        <w:jc w:val="center"/>
        <w:outlineLvl w:val="0"/>
      </w:pPr>
      <w:r>
        <w:rPr>
          <w:rFonts w:cs="Calibri"/>
          <w:sz w:val="24"/>
          <w:szCs w:val="24"/>
        </w:rPr>
        <w:t>городского округа «Вуктыл»</w:t>
      </w:r>
    </w:p>
    <w:p w:rsidR="00B35AAB" w:rsidRDefault="00B35AAB" w:rsidP="00B35AAB">
      <w:pPr>
        <w:tabs>
          <w:tab w:val="left" w:pos="11115"/>
          <w:tab w:val="left" w:pos="14460"/>
        </w:tabs>
        <w:ind w:firstLine="5499"/>
        <w:jc w:val="center"/>
        <w:outlineLvl w:val="0"/>
        <w:rPr>
          <w:sz w:val="24"/>
          <w:szCs w:val="24"/>
        </w:rPr>
      </w:pPr>
      <w:r>
        <w:rPr>
          <w:rFonts w:cs="Calibri"/>
          <w:sz w:val="24"/>
          <w:szCs w:val="24"/>
        </w:rPr>
        <w:t>от 10 октября 2018 года № 10/1138</w:t>
      </w:r>
    </w:p>
    <w:p w:rsidR="00B35AAB" w:rsidRDefault="00B35AAB" w:rsidP="00B35AAB">
      <w:pPr>
        <w:tabs>
          <w:tab w:val="left" w:pos="11115"/>
          <w:tab w:val="left" w:pos="14460"/>
        </w:tabs>
        <w:ind w:firstLine="5499"/>
        <w:jc w:val="center"/>
        <w:outlineLvl w:val="0"/>
        <w:rPr>
          <w:rFonts w:cs="Calibri"/>
        </w:rPr>
      </w:pPr>
    </w:p>
    <w:p w:rsidR="00B35AAB" w:rsidRDefault="00B35AAB" w:rsidP="00B35AAB">
      <w:pPr>
        <w:tabs>
          <w:tab w:val="left" w:pos="11115"/>
          <w:tab w:val="left" w:pos="14460"/>
        </w:tabs>
        <w:ind w:firstLine="5499"/>
        <w:jc w:val="center"/>
        <w:outlineLvl w:val="0"/>
        <w:rPr>
          <w:rFonts w:cs="Calibri"/>
        </w:rPr>
      </w:pPr>
    </w:p>
    <w:p w:rsidR="00B35AAB" w:rsidRDefault="00B35AAB" w:rsidP="00B35AAB">
      <w:pPr>
        <w:tabs>
          <w:tab w:val="left" w:pos="11115"/>
          <w:tab w:val="left" w:pos="14460"/>
        </w:tabs>
        <w:ind w:firstLine="5499"/>
        <w:jc w:val="center"/>
        <w:outlineLvl w:val="0"/>
        <w:rPr>
          <w:rFonts w:cs="Calibri"/>
        </w:rPr>
      </w:pPr>
    </w:p>
    <w:p w:rsidR="00B35AAB" w:rsidRDefault="00B35AAB" w:rsidP="00B35AAB">
      <w:pPr>
        <w:pStyle w:val="af0"/>
        <w:ind w:firstLine="4252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Изменения, </w:t>
      </w:r>
    </w:p>
    <w:p w:rsidR="00B35AAB" w:rsidRDefault="00B35AAB" w:rsidP="00B35AAB">
      <w:pPr>
        <w:pStyle w:val="af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вносимые в постановление администрации городского округа «Вуктыл» от 29 авг</w:t>
      </w:r>
      <w:r>
        <w:rPr>
          <w:b/>
          <w:bCs/>
          <w:sz w:val="24"/>
          <w:szCs w:val="24"/>
        </w:rPr>
        <w:t>у</w:t>
      </w:r>
      <w:r>
        <w:rPr>
          <w:b/>
          <w:bCs/>
          <w:sz w:val="24"/>
          <w:szCs w:val="24"/>
        </w:rPr>
        <w:t>ста 2016 г. № 08/389 «О внесении изменения в постановление администрации горо</w:t>
      </w:r>
      <w:r>
        <w:rPr>
          <w:b/>
          <w:bCs/>
          <w:sz w:val="24"/>
          <w:szCs w:val="24"/>
        </w:rPr>
        <w:t>д</w:t>
      </w:r>
      <w:r>
        <w:rPr>
          <w:b/>
          <w:bCs/>
          <w:sz w:val="24"/>
          <w:szCs w:val="24"/>
        </w:rPr>
        <w:t>ского округа «Вуктыл» от 29 августа 2016 года № 08/389 «Об утверждении Плана м</w:t>
      </w:r>
      <w:r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>роприятий муниципального образования городского округа «Вуктыл» («дорожная карта») «Повышение значений показателей доступности для инвалидов объектов и услуг в установленных сферах деятельности на 2015-2030 годы».</w:t>
      </w:r>
      <w:proofErr w:type="gramEnd"/>
    </w:p>
    <w:p w:rsidR="00B35AAB" w:rsidRDefault="00B35AAB" w:rsidP="00B35AAB">
      <w:pPr>
        <w:pStyle w:val="af0"/>
        <w:jc w:val="center"/>
        <w:rPr>
          <w:b/>
          <w:bCs/>
          <w:sz w:val="24"/>
          <w:szCs w:val="24"/>
        </w:rPr>
      </w:pPr>
    </w:p>
    <w:p w:rsidR="00B35AAB" w:rsidRDefault="00B35AAB" w:rsidP="00B35AAB">
      <w:pPr>
        <w:pStyle w:val="af0"/>
        <w:ind w:firstLine="709"/>
      </w:pPr>
      <w:r>
        <w:rPr>
          <w:sz w:val="24"/>
          <w:szCs w:val="24"/>
        </w:rPr>
        <w:t xml:space="preserve">В постановлении </w:t>
      </w:r>
      <w:bookmarkStart w:id="1" w:name="__DdeLink__1164_2329475777"/>
      <w:r>
        <w:rPr>
          <w:sz w:val="24"/>
          <w:szCs w:val="24"/>
        </w:rPr>
        <w:t>администрации городского округа «Вуктыл» от 29 августа 2016 г. № 08/389 «Об утверждении Плана мероприятий муниципального образования городского округа «Вуктыл» («дорожная карта») «Повышение значений показателей доступности для инвалидов объектов и услуг в установленных сферах деятельности на 2015-2030 годы»</w:t>
      </w:r>
      <w:bookmarkEnd w:id="1"/>
      <w:r>
        <w:rPr>
          <w:sz w:val="24"/>
          <w:szCs w:val="24"/>
        </w:rPr>
        <w:t>:</w:t>
      </w:r>
    </w:p>
    <w:p w:rsidR="00B35AAB" w:rsidRDefault="00B35AAB" w:rsidP="00B35AAB">
      <w:pPr>
        <w:pStyle w:val="af0"/>
        <w:ind w:firstLine="709"/>
      </w:pPr>
      <w:r>
        <w:rPr>
          <w:sz w:val="24"/>
          <w:szCs w:val="24"/>
        </w:rPr>
        <w:t>в Плане мероприятий муниципального образования городского округа «Вуктыл» («дорожная карта») «Повышение значений показателей доступности для инвалидов об</w:t>
      </w:r>
      <w:r>
        <w:rPr>
          <w:sz w:val="24"/>
          <w:szCs w:val="24"/>
        </w:rPr>
        <w:t>ъ</w:t>
      </w:r>
      <w:r>
        <w:rPr>
          <w:sz w:val="24"/>
          <w:szCs w:val="24"/>
        </w:rPr>
        <w:t>ектов и услуг в установленных сферах деятельности на 2015-2030 годы», утвержденном постановлением (приложение):</w:t>
      </w:r>
    </w:p>
    <w:p w:rsidR="00B35AAB" w:rsidRDefault="00B35AAB" w:rsidP="00B35AAB">
      <w:pPr>
        <w:pStyle w:val="af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1) раздел </w:t>
      </w:r>
      <w:r>
        <w:rPr>
          <w:sz w:val="24"/>
          <w:szCs w:val="24"/>
          <w:lang w:val="en-US"/>
        </w:rPr>
        <w:t>II</w:t>
      </w:r>
      <w:r w:rsidRPr="000B218F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в следующей редакции:</w:t>
      </w:r>
    </w:p>
    <w:p w:rsidR="00B35AAB" w:rsidRDefault="00B35AAB" w:rsidP="00B35AAB">
      <w:pPr>
        <w:pStyle w:val="af0"/>
        <w:jc w:val="center"/>
      </w:pPr>
    </w:p>
    <w:p w:rsidR="00B35AAB" w:rsidRDefault="00B35AAB" w:rsidP="00B35AA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5AAB" w:rsidRDefault="00B35AAB" w:rsidP="00B35A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5AAB" w:rsidRDefault="00B35AAB" w:rsidP="00B35A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B35AAB" w:rsidSect="00F52E75">
          <w:pgSz w:w="11906" w:h="16838"/>
          <w:pgMar w:top="851" w:right="851" w:bottom="709" w:left="1701" w:header="0" w:footer="0" w:gutter="0"/>
          <w:cols w:space="720"/>
          <w:formProt w:val="0"/>
          <w:docGrid w:linePitch="360" w:charSpace="8192"/>
        </w:sectPr>
      </w:pPr>
    </w:p>
    <w:p w:rsidR="00B35AAB" w:rsidRDefault="00B35AAB" w:rsidP="00B35AAB">
      <w:pPr>
        <w:pStyle w:val="ConsPlusNormal"/>
        <w:jc w:val="center"/>
      </w:pPr>
      <w:r w:rsidRPr="000B218F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Целевые показатели (индикаторы)</w:t>
      </w:r>
    </w:p>
    <w:p w:rsidR="00B35AAB" w:rsidRDefault="00B35AAB" w:rsidP="00B35AAB">
      <w:pPr>
        <w:pStyle w:val="ConsPlusNormal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доступности для инвалидов объектов и услуг»  </w:t>
      </w:r>
    </w:p>
    <w:tbl>
      <w:tblPr>
        <w:tblW w:w="15135" w:type="dxa"/>
        <w:tblInd w:w="-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5"/>
        <w:gridCol w:w="1020"/>
        <w:gridCol w:w="840"/>
        <w:gridCol w:w="750"/>
        <w:gridCol w:w="735"/>
        <w:gridCol w:w="900"/>
        <w:gridCol w:w="735"/>
        <w:gridCol w:w="855"/>
        <w:gridCol w:w="795"/>
        <w:gridCol w:w="675"/>
        <w:gridCol w:w="630"/>
        <w:gridCol w:w="570"/>
        <w:gridCol w:w="615"/>
        <w:gridCol w:w="570"/>
        <w:gridCol w:w="677"/>
        <w:gridCol w:w="1873"/>
      </w:tblGrid>
      <w:tr w:rsidR="00B35AAB" w:rsidTr="009742BA">
        <w:tc>
          <w:tcPr>
            <w:tcW w:w="28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ступности для инвалидов объе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тов и услуг</w:t>
            </w:r>
          </w:p>
        </w:tc>
        <w:tc>
          <w:tcPr>
            <w:tcW w:w="10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34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показателей, годы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Структурное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разделение (дол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ностное лицо),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ветственное за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ниторинг и дост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 запланир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ванных значений показателей досту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ности для инвалидов объектов и услуг</w:t>
            </w:r>
          </w:p>
        </w:tc>
      </w:tr>
      <w:tr w:rsidR="00B35AAB" w:rsidTr="009742BA">
        <w:tc>
          <w:tcPr>
            <w:tcW w:w="28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/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/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/>
        </w:tc>
      </w:tr>
    </w:tbl>
    <w:p w:rsidR="00B35AAB" w:rsidRDefault="00B35AAB" w:rsidP="00B35AAB">
      <w:pPr>
        <w:rPr>
          <w:sz w:val="8"/>
          <w:szCs w:val="8"/>
        </w:rPr>
      </w:pPr>
    </w:p>
    <w:tbl>
      <w:tblPr>
        <w:tblW w:w="15135" w:type="dxa"/>
        <w:tblInd w:w="-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-5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1"/>
        <w:gridCol w:w="1010"/>
        <w:gridCol w:w="909"/>
        <w:gridCol w:w="709"/>
        <w:gridCol w:w="850"/>
        <w:gridCol w:w="851"/>
        <w:gridCol w:w="709"/>
        <w:gridCol w:w="850"/>
        <w:gridCol w:w="709"/>
        <w:gridCol w:w="709"/>
        <w:gridCol w:w="708"/>
        <w:gridCol w:w="567"/>
        <w:gridCol w:w="567"/>
        <w:gridCol w:w="567"/>
        <w:gridCol w:w="709"/>
        <w:gridCol w:w="1880"/>
      </w:tblGrid>
      <w:tr w:rsidR="00B35AAB" w:rsidTr="009742BA">
        <w:trPr>
          <w:tblHeader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jc w:val="center"/>
            </w:pPr>
            <w:r>
              <w:t>2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jc w:val="center"/>
            </w:pPr>
            <w:r>
              <w:t>16</w:t>
            </w:r>
          </w:p>
        </w:tc>
      </w:tr>
      <w:tr w:rsidR="00B35AAB" w:rsidTr="009742BA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1. Доля инвалидов, полож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 оценивающих уровень доступности приоритетных объектов и услуг в приорите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 сферах жизнедеятельности, в общей численности инвал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дов в муниципальном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вании городского округа «Ву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тыл»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Администрация  городского округа «Вуктыл»</w:t>
            </w:r>
          </w:p>
        </w:tc>
      </w:tr>
      <w:tr w:rsidR="00B35AAB" w:rsidTr="009742BA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2. Доля объектов социальной инфраструктуры, на которые сформированы паспорта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ступности, среди общего кол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чества объектов социальной инфраструктуры в приорите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 сферах жизнедеятельности инвалидов и других малом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бильных групп населения в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ниципальном образовании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родского округа «Вуктыл»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Отдел культуры и национальной пол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тики администрации городского округа «Вуктыл», сектор по физической культуре и спорту</w:t>
            </w:r>
          </w:p>
          <w:p w:rsidR="00B35AAB" w:rsidRDefault="00B35AAB" w:rsidP="009742BA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администрации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родского округа «Вуктыл», 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образования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министрации горо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lastRenderedPageBreak/>
              <w:t>ского округа «Ву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тыл» </w:t>
            </w:r>
          </w:p>
        </w:tc>
      </w:tr>
      <w:tr w:rsidR="00B35AAB" w:rsidTr="009742BA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3. Доля дошкольных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тельных организаций, в 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рых создана универсальная </w:t>
            </w:r>
            <w:proofErr w:type="spellStart"/>
            <w:r>
              <w:rPr>
                <w:rFonts w:ascii="Times New Roman" w:hAnsi="Times New Roman" w:cs="Times New Roman"/>
              </w:rPr>
              <w:t>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барьерная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среда для инклюзи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ного образования детей-инвалидов, детей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огра-ниченными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возможностями здоровья, в общем количестве дошкольных  образовательных организаций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Управление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городского округа «Вуктыл»</w:t>
            </w:r>
          </w:p>
        </w:tc>
      </w:tr>
      <w:tr w:rsidR="00B35AAB" w:rsidTr="009742BA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4. Доля базовых общеобразов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тельных организаций, в 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рых создана универсальная </w:t>
            </w:r>
            <w:proofErr w:type="spellStart"/>
            <w:r>
              <w:rPr>
                <w:rFonts w:ascii="Times New Roman" w:hAnsi="Times New Roman" w:cs="Times New Roman"/>
              </w:rPr>
              <w:t>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барьерная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среда для инклюзи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ного образования детей-инвалидов, в общем количестве общеобразовательных орган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заций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Управление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городского округа «Вуктыл»</w:t>
            </w:r>
          </w:p>
        </w:tc>
      </w:tr>
      <w:tr w:rsidR="00B35AAB" w:rsidTr="009742BA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jc w:val="both"/>
            </w:pPr>
            <w:r>
              <w:t>5. Доля инвалидов, участвова</w:t>
            </w:r>
            <w:r>
              <w:t>в</w:t>
            </w:r>
            <w:r>
              <w:t>ших в спортивных мероприят</w:t>
            </w:r>
            <w:r>
              <w:t>и</w:t>
            </w:r>
            <w:r>
              <w:t>ях на 1 января текущего года (от общего количества инвал</w:t>
            </w:r>
            <w:r>
              <w:t>и</w:t>
            </w:r>
            <w:r>
              <w:t>дов по городскому округу Ву</w:t>
            </w:r>
            <w:r>
              <w:t>к</w:t>
            </w:r>
            <w:r>
              <w:t>тыл)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2,3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2,3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2,3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2,4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2,4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2,4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2,5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2,5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2,5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2,5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Сектор по физич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культуре и спорту</w:t>
            </w:r>
          </w:p>
          <w:p w:rsidR="00B35AAB" w:rsidRDefault="00B35AAB" w:rsidP="009742BA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администрации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родского округа «Вуктыл»  </w:t>
            </w:r>
          </w:p>
        </w:tc>
      </w:tr>
      <w:tr w:rsidR="00B35AAB" w:rsidTr="009742BA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jc w:val="both"/>
            </w:pPr>
            <w:r>
              <w:t>6. Удельный вес мероприятий в сфере физической культуры и спорта (от общего количества таких мероприятий), проведе</w:t>
            </w:r>
            <w:r>
              <w:t>н</w:t>
            </w:r>
            <w:r>
              <w:t>ных в отчетном году: а) с уч</w:t>
            </w:r>
            <w:r>
              <w:t>а</w:t>
            </w:r>
            <w:r>
              <w:t>стием инвалидов б) специально для инвалидов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jc w:val="center"/>
            </w:pPr>
            <w:r>
              <w:t>1,5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jc w:val="center"/>
            </w:pPr>
            <w:r>
              <w:t>1,6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jc w:val="center"/>
            </w:pPr>
            <w:r>
              <w:t>1,6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jc w:val="center"/>
            </w:pPr>
            <w:r>
              <w:t>1,6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jc w:val="center"/>
            </w:pPr>
            <w:r>
              <w:t>1,7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jc w:val="center"/>
            </w:pPr>
            <w:r>
              <w:t>1,7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jc w:val="center"/>
            </w:pPr>
            <w:r>
              <w:t>1,7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jc w:val="center"/>
            </w:pPr>
            <w:r>
              <w:t>1,8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jc w:val="center"/>
            </w:pPr>
            <w:r>
              <w:t>1,8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jc w:val="center"/>
            </w:pPr>
            <w:r>
              <w:t>1,8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jc w:val="center"/>
            </w:pPr>
            <w:r>
              <w:t>1,8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jc w:val="center"/>
            </w:pPr>
            <w:r>
              <w:t>1,8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jc w:val="center"/>
            </w:pPr>
            <w:r>
              <w:t>1,8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jc w:val="both"/>
            </w:pPr>
            <w:r>
              <w:t>Сектор по физич</w:t>
            </w:r>
            <w:r>
              <w:t>е</w:t>
            </w:r>
            <w:r>
              <w:t>ской культуре и спорту</w:t>
            </w:r>
          </w:p>
          <w:p w:rsidR="00B35AAB" w:rsidRDefault="00B35AAB" w:rsidP="009742BA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администрации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родского округа «Вуктыл»  </w:t>
            </w:r>
          </w:p>
        </w:tc>
      </w:tr>
      <w:tr w:rsidR="00B35AAB" w:rsidTr="009742BA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7. Доля зданий учреждений сферы образования, оснаще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пандусами, поручнями, пандусными съездами, спец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альным оборудованием для беспрепятственного доступа к ним детей-инвалидов и других маломобильных групп насел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Управление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городского округа «Вуктыл»</w:t>
            </w:r>
          </w:p>
        </w:tc>
      </w:tr>
      <w:tr w:rsidR="00B35AAB" w:rsidTr="009742BA">
        <w:trPr>
          <w:trHeight w:val="883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8. Д</w:t>
            </w:r>
            <w:r>
              <w:rPr>
                <w:rFonts w:ascii="Times New Roman" w:hAnsi="Times New Roman"/>
              </w:rPr>
              <w:t>оля объектов, доступных для инвалидов и маломобил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групп населения в сфере образования (от общего колич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ства таких объектов)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r>
              <w:t xml:space="preserve">проценты 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75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75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75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75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75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85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85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Управление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ции городского округа «Вуктыл» </w:t>
            </w:r>
          </w:p>
          <w:p w:rsidR="00B35AAB" w:rsidRDefault="00B35AAB" w:rsidP="009742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35AAB" w:rsidTr="009742BA">
        <w:trPr>
          <w:trHeight w:val="883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jc w:val="both"/>
            </w:pPr>
            <w:r>
              <w:t>9. Доля объектов, доступных для инвалидов и маломобил</w:t>
            </w:r>
            <w:r>
              <w:t>ь</w:t>
            </w:r>
            <w:r>
              <w:t>ных групп населения в сфере культуры (от общего колич</w:t>
            </w:r>
            <w:r>
              <w:t>е</w:t>
            </w:r>
            <w:r>
              <w:t>ства таких объектов)</w:t>
            </w:r>
          </w:p>
          <w:p w:rsidR="00B35AAB" w:rsidRDefault="00B35AAB" w:rsidP="009742BA">
            <w:pPr>
              <w:jc w:val="both"/>
            </w:pP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18,9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21,1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22,3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25,1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37,9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51,7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58,8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68,9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79,7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87,9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98,2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100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</w:pPr>
            <w:r>
              <w:rPr>
                <w:rFonts w:ascii="Times New Roman" w:hAnsi="Times New Roman"/>
              </w:rPr>
              <w:t>Отдел культуры и национальной пол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тики </w:t>
            </w:r>
            <w:r>
              <w:rPr>
                <w:rFonts w:ascii="Times New Roman" w:hAnsi="Times New Roman" w:cs="Times New Roman"/>
              </w:rPr>
              <w:t xml:space="preserve">администрации городского округа «Вуктыл» </w:t>
            </w:r>
          </w:p>
        </w:tc>
      </w:tr>
      <w:tr w:rsidR="00B35AAB" w:rsidTr="009742BA">
        <w:trPr>
          <w:trHeight w:val="883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jc w:val="both"/>
            </w:pPr>
            <w:r>
              <w:t>10. Доля объектов, доступных для инвалидов и маломобил</w:t>
            </w:r>
            <w:r>
              <w:t>ь</w:t>
            </w:r>
            <w:r>
              <w:t>ных групп населения в сфере физической культуры и спорта (от общего количества таких объектов)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20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Сектор по физич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культуре и спорту</w:t>
            </w:r>
          </w:p>
          <w:p w:rsidR="00B35AAB" w:rsidRDefault="00B35AAB" w:rsidP="009742BA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администрации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родского округа «Вуктыл»  </w:t>
            </w:r>
          </w:p>
        </w:tc>
      </w:tr>
      <w:tr w:rsidR="00B35AAB" w:rsidTr="009742BA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Cs/>
              </w:rPr>
              <w:t>11. Доля жилого фонда досту</w:t>
            </w:r>
            <w:r>
              <w:rPr>
                <w:rFonts w:ascii="Times New Roman" w:hAnsi="Times New Roman" w:cs="Times New Roman"/>
                <w:bCs/>
              </w:rPr>
              <w:t>п</w:t>
            </w:r>
            <w:r>
              <w:rPr>
                <w:rFonts w:ascii="Times New Roman" w:hAnsi="Times New Roman" w:cs="Times New Roman"/>
                <w:bCs/>
              </w:rPr>
              <w:t>ного  к потребностям инвалидов и других маломобильных групп населения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15,22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21,74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28,26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34,78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47,83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54,35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61,96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69,57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77,17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85,87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93,48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Отдел жилищно-коммунального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зяйства и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контроля администрации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родского округа «Вуктыл»  </w:t>
            </w:r>
          </w:p>
        </w:tc>
      </w:tr>
      <w:tr w:rsidR="00B35AAB" w:rsidTr="009742BA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r>
              <w:lastRenderedPageBreak/>
              <w:t>12. Количество обследованных жилых помещений инвалидов комиссией во исполнение п</w:t>
            </w:r>
            <w:r>
              <w:t>о</w:t>
            </w:r>
            <w:r>
              <w:t>становления Правительства Российской Федерации от 09.07.2016 г. № 649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14,2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21,43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28,57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35,71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42,86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57,14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64,29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71,43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78,57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85,71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92,86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Отдел жилищно-коммунального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зяйства и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контроля администрации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родского округа «Вуктыл»  </w:t>
            </w:r>
          </w:p>
        </w:tc>
      </w:tr>
      <w:tr w:rsidR="00B35AAB" w:rsidTr="009742BA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r>
              <w:t>13. Количество жилых помещ</w:t>
            </w:r>
            <w:r>
              <w:t>е</w:t>
            </w:r>
            <w:r>
              <w:t>ний, приспособленных в отче</w:t>
            </w:r>
            <w:r>
              <w:t>т</w:t>
            </w:r>
            <w:r>
              <w:t>ном году для инвалидов, из числа обследованных комисс</w:t>
            </w:r>
            <w:r>
              <w:t>и</w:t>
            </w:r>
            <w:r>
              <w:t>ей во исполнение постановл</w:t>
            </w:r>
            <w:r>
              <w:t>е</w:t>
            </w:r>
            <w:r>
              <w:t>ния Правительства Российской Федерации от 09.07.2016 г. № 649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jc w:val="center"/>
            </w:pPr>
            <w:r>
              <w:t>14,28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21,43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28,57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35,71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42,86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57,14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64,29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71,43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78,57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85,71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92,86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Отдел жилищно-коммунального 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зяйства и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контроля администрации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родского округа «Вуктыл»  </w:t>
            </w:r>
          </w:p>
        </w:tc>
      </w:tr>
      <w:tr w:rsidR="00B35AAB" w:rsidTr="009742BA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Cs/>
              </w:rPr>
              <w:t>14. Количество подъемных устройств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ступенькоход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 для инвалидов-колясочников и др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>
              <w:rPr>
                <w:rFonts w:ascii="Times New Roman" w:hAnsi="Times New Roman" w:cs="Times New Roman"/>
                <w:bCs/>
              </w:rPr>
              <w:t>гих маломобильных групп населения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jc w:val="center"/>
            </w:pPr>
            <w:r>
              <w:t>1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Администрация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родского округа «Вуктыл»</w:t>
            </w:r>
          </w:p>
        </w:tc>
      </w:tr>
      <w:tr w:rsidR="00B35AAB" w:rsidTr="009742BA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bCs/>
              </w:rPr>
              <w:t>15. Наличие адаптированного транспортного средства для перевозки инвалидов и малом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бильных групп населения</w:t>
            </w: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Отдел по развитию экономики и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принимательства администрации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родского округа «Вуктыл»</w:t>
            </w:r>
          </w:p>
        </w:tc>
      </w:tr>
      <w:tr w:rsidR="00B35AAB" w:rsidTr="009742BA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16. Д</w:t>
            </w:r>
            <w:r>
              <w:rPr>
                <w:rFonts w:ascii="Times New Roman" w:hAnsi="Times New Roman"/>
              </w:rPr>
              <w:t>оля объектов, доступных для инвалидов и маломобил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групп населения в сфере торговли (от общего количества таких объектов)</w:t>
            </w:r>
          </w:p>
          <w:p w:rsidR="00B35AAB" w:rsidRDefault="00B35AAB" w:rsidP="009742BA">
            <w:pPr>
              <w:jc w:val="both"/>
            </w:pP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</w:pPr>
            <w:bookmarkStart w:id="2" w:name="__DdeLink__4368_1640067929"/>
            <w:bookmarkEnd w:id="2"/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Отдел по развитию экономики и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принимательства администрации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родского округа «Вуктыл»</w:t>
            </w:r>
          </w:p>
        </w:tc>
      </w:tr>
      <w:tr w:rsidR="00B35AAB" w:rsidTr="009742BA">
        <w:trPr>
          <w:trHeight w:val="1612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jc w:val="both"/>
            </w:pPr>
            <w:r>
              <w:lastRenderedPageBreak/>
              <w:t>17. Доля объектов, доступных для инвалидов и маломобил</w:t>
            </w:r>
            <w:r>
              <w:t>ь</w:t>
            </w:r>
            <w:r>
              <w:t>ных групп населения в сфере общественного питания (от о</w:t>
            </w:r>
            <w:r>
              <w:t>б</w:t>
            </w:r>
            <w:r>
              <w:t>щего количества таких объе</w:t>
            </w:r>
            <w:r>
              <w:t>к</w:t>
            </w:r>
            <w:r>
              <w:t>тов)</w:t>
            </w:r>
          </w:p>
          <w:p w:rsidR="00B35AAB" w:rsidRDefault="00B35AAB" w:rsidP="009742BA">
            <w:pPr>
              <w:jc w:val="both"/>
            </w:pPr>
          </w:p>
        </w:tc>
        <w:tc>
          <w:tcPr>
            <w:tcW w:w="1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 35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35AAB" w:rsidRDefault="00B35AAB" w:rsidP="009742BA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35AAB" w:rsidRDefault="00B35AAB" w:rsidP="009742BA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Отдел по развитию экономики и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принимательства администрации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родского округа «Вуктыл»</w:t>
            </w:r>
          </w:p>
        </w:tc>
      </w:tr>
    </w:tbl>
    <w:p w:rsidR="00B35AAB" w:rsidRPr="00C7401C" w:rsidRDefault="00B35AAB" w:rsidP="00B35AAB">
      <w:pPr>
        <w:pStyle w:val="ConsPlusNormal"/>
        <w:ind w:right="-454" w:firstLine="737"/>
        <w:jc w:val="both"/>
      </w:pPr>
      <w:r w:rsidRPr="00C74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B35AAB" w:rsidRDefault="00B35AAB" w:rsidP="00B35AAB">
      <w:pPr>
        <w:pStyle w:val="ConsPlusNormal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B35AAB" w:rsidRDefault="00B35AAB" w:rsidP="00B35AA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AAB" w:rsidRDefault="00B35AAB" w:rsidP="00B35AA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AAB" w:rsidRDefault="00B35AAB" w:rsidP="00B35AA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AAB" w:rsidRDefault="00B35AAB" w:rsidP="00B35AA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AAB" w:rsidRDefault="00B35AAB" w:rsidP="00B35AA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AAB" w:rsidRDefault="00B35AAB" w:rsidP="00B35AAB">
      <w:pPr>
        <w:pStyle w:val="ConsPlusNormal"/>
        <w:jc w:val="center"/>
      </w:pPr>
    </w:p>
    <w:p w:rsidR="004D0026" w:rsidRDefault="000B218F" w:rsidP="00B35AAB">
      <w:pPr>
        <w:pStyle w:val="af0"/>
        <w:jc w:val="center"/>
        <w:rPr>
          <w:b/>
          <w:sz w:val="24"/>
          <w:szCs w:val="24"/>
        </w:rPr>
      </w:pPr>
      <w:bookmarkStart w:id="3" w:name="_GoBack"/>
      <w:bookmarkEnd w:id="3"/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4D0026" w:rsidRDefault="004D0026">
      <w:pPr>
        <w:pStyle w:val="ConsPlusNormal"/>
        <w:jc w:val="center"/>
      </w:pPr>
    </w:p>
    <w:sectPr w:rsidR="004D0026" w:rsidSect="00B35AAB">
      <w:pgSz w:w="16838" w:h="11906" w:orient="landscape"/>
      <w:pgMar w:top="1701" w:right="851" w:bottom="851" w:left="709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2"/>
  </w:compat>
  <w:rsids>
    <w:rsidRoot w:val="004D0026"/>
    <w:rsid w:val="000B218F"/>
    <w:rsid w:val="004D0026"/>
    <w:rsid w:val="008B77F1"/>
    <w:rsid w:val="00B35AAB"/>
    <w:rsid w:val="00C7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B7FDB"/>
    <w:pPr>
      <w:widowControl w:val="0"/>
    </w:pPr>
    <w:rPr>
      <w:rFonts w:ascii="Times New Roman" w:eastAsia="Times New Roman" w:hAnsi="Times New Roman"/>
      <w:color w:val="00000A"/>
    </w:rPr>
  </w:style>
  <w:style w:type="paragraph" w:styleId="1">
    <w:name w:val="heading 1"/>
    <w:basedOn w:val="a"/>
    <w:link w:val="10"/>
    <w:uiPriority w:val="99"/>
    <w:qFormat/>
    <w:locked/>
    <w:rsid w:val="00A374B8"/>
    <w:pPr>
      <w:keepNext/>
      <w:widowControl/>
      <w:jc w:val="center"/>
      <w:outlineLvl w:val="0"/>
    </w:pPr>
    <w:rPr>
      <w:rFonts w:eastAsia="Calibri"/>
      <w:b/>
    </w:rPr>
  </w:style>
  <w:style w:type="paragraph" w:styleId="2">
    <w:name w:val="heading 2"/>
    <w:basedOn w:val="a"/>
    <w:link w:val="20"/>
    <w:uiPriority w:val="99"/>
    <w:qFormat/>
    <w:locked/>
    <w:rsid w:val="00A374B8"/>
    <w:pPr>
      <w:keepNext/>
      <w:keepLines/>
      <w:widowControl/>
      <w:spacing w:after="170" w:line="240" w:lineRule="atLeast"/>
      <w:outlineLvl w:val="1"/>
    </w:pPr>
    <w:rPr>
      <w:rFonts w:ascii="Garamond" w:eastAsia="Calibri" w:hAnsi="Garamond"/>
      <w:caps/>
      <w:kern w:val="2"/>
      <w:lang w:eastAsia="en-US"/>
    </w:rPr>
  </w:style>
  <w:style w:type="paragraph" w:styleId="3">
    <w:name w:val="heading 3"/>
    <w:basedOn w:val="a"/>
    <w:uiPriority w:val="99"/>
    <w:qFormat/>
    <w:locked/>
    <w:rsid w:val="00A374B8"/>
    <w:pPr>
      <w:keepNext/>
      <w:widowControl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link w:val="40"/>
    <w:uiPriority w:val="99"/>
    <w:qFormat/>
    <w:rsid w:val="00E52570"/>
    <w:pPr>
      <w:keepNext/>
      <w:keepLines/>
      <w:widowControl/>
      <w:spacing w:line="240" w:lineRule="atLeast"/>
      <w:outlineLvl w:val="3"/>
    </w:pPr>
    <w:rPr>
      <w:rFonts w:ascii="Garamond" w:eastAsia="Calibri" w:hAnsi="Garamond"/>
      <w:caps/>
      <w:kern w:val="2"/>
    </w:rPr>
  </w:style>
  <w:style w:type="paragraph" w:styleId="5">
    <w:name w:val="heading 5"/>
    <w:basedOn w:val="a"/>
    <w:link w:val="50"/>
    <w:uiPriority w:val="99"/>
    <w:qFormat/>
    <w:locked/>
    <w:rsid w:val="00A374B8"/>
    <w:pPr>
      <w:keepNext/>
      <w:keepLines/>
      <w:widowControl/>
      <w:spacing w:line="240" w:lineRule="atLeast"/>
      <w:outlineLvl w:val="4"/>
    </w:pPr>
    <w:rPr>
      <w:rFonts w:ascii="Garamond" w:eastAsia="Calibri" w:hAnsi="Garamond"/>
      <w:kern w:val="2"/>
      <w:lang w:eastAsia="en-US"/>
    </w:rPr>
  </w:style>
  <w:style w:type="paragraph" w:styleId="6">
    <w:name w:val="heading 6"/>
    <w:basedOn w:val="a"/>
    <w:link w:val="60"/>
    <w:uiPriority w:val="99"/>
    <w:qFormat/>
    <w:locked/>
    <w:rsid w:val="00A374B8"/>
    <w:pPr>
      <w:widowControl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link w:val="70"/>
    <w:uiPriority w:val="99"/>
    <w:qFormat/>
    <w:locked/>
    <w:rsid w:val="00A374B8"/>
    <w:pPr>
      <w:widowControl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link w:val="80"/>
    <w:uiPriority w:val="99"/>
    <w:qFormat/>
    <w:locked/>
    <w:rsid w:val="00A374B8"/>
    <w:pPr>
      <w:widowControl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link w:val="90"/>
    <w:uiPriority w:val="99"/>
    <w:qFormat/>
    <w:locked/>
    <w:rsid w:val="00A374B8"/>
    <w:pPr>
      <w:widowControl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A374B8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link w:val="2"/>
    <w:uiPriority w:val="99"/>
    <w:qFormat/>
    <w:locked/>
    <w:rsid w:val="00A374B8"/>
    <w:rPr>
      <w:rFonts w:ascii="Garamond" w:hAnsi="Garamond" w:cs="Times New Roman"/>
      <w:caps/>
      <w:kern w:val="2"/>
      <w:sz w:val="20"/>
      <w:lang w:eastAsia="en-US"/>
    </w:rPr>
  </w:style>
  <w:style w:type="character" w:customStyle="1" w:styleId="30">
    <w:name w:val="Заголовок 3 Знак"/>
    <w:uiPriority w:val="99"/>
    <w:qFormat/>
    <w:locked/>
    <w:rsid w:val="00A374B8"/>
    <w:rPr>
      <w:rFonts w:ascii="Cambria" w:hAnsi="Cambria" w:cs="Times New Roman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qFormat/>
    <w:locked/>
    <w:rsid w:val="00E52570"/>
    <w:rPr>
      <w:rFonts w:ascii="Garamond" w:hAnsi="Garamond" w:cs="Times New Roman"/>
      <w:caps/>
      <w:kern w:val="2"/>
      <w:sz w:val="20"/>
    </w:rPr>
  </w:style>
  <w:style w:type="character" w:customStyle="1" w:styleId="50">
    <w:name w:val="Заголовок 5 Знак"/>
    <w:link w:val="5"/>
    <w:uiPriority w:val="99"/>
    <w:qFormat/>
    <w:locked/>
    <w:rsid w:val="00A374B8"/>
    <w:rPr>
      <w:rFonts w:ascii="Garamond" w:hAnsi="Garamond" w:cs="Times New Roman"/>
      <w:kern w:val="2"/>
      <w:sz w:val="20"/>
      <w:lang w:eastAsia="en-US"/>
    </w:rPr>
  </w:style>
  <w:style w:type="character" w:customStyle="1" w:styleId="60">
    <w:name w:val="Заголовок 6 Знак"/>
    <w:link w:val="6"/>
    <w:uiPriority w:val="99"/>
    <w:qFormat/>
    <w:locked/>
    <w:rsid w:val="00A374B8"/>
    <w:rPr>
      <w:rFonts w:ascii="Times New Roman" w:hAnsi="Times New Roman" w:cs="Times New Roman"/>
      <w:b/>
      <w:lang w:eastAsia="en-US"/>
    </w:rPr>
  </w:style>
  <w:style w:type="character" w:customStyle="1" w:styleId="70">
    <w:name w:val="Заголовок 7 Знак"/>
    <w:link w:val="7"/>
    <w:uiPriority w:val="99"/>
    <w:qFormat/>
    <w:locked/>
    <w:rsid w:val="00A374B8"/>
    <w:rPr>
      <w:rFonts w:ascii="Times New Roman" w:hAnsi="Times New Roman" w:cs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qFormat/>
    <w:locked/>
    <w:rsid w:val="00A374B8"/>
    <w:rPr>
      <w:rFonts w:ascii="Times New Roman" w:hAnsi="Times New Roman" w:cs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qFormat/>
    <w:locked/>
    <w:rsid w:val="00A374B8"/>
    <w:rPr>
      <w:rFonts w:ascii="Arial" w:hAnsi="Arial" w:cs="Times New Roman"/>
      <w:lang w:eastAsia="en-US"/>
    </w:rPr>
  </w:style>
  <w:style w:type="character" w:customStyle="1" w:styleId="a3">
    <w:name w:val="Основной текст Знак"/>
    <w:uiPriority w:val="99"/>
    <w:qFormat/>
    <w:locked/>
    <w:rsid w:val="00CB7FDB"/>
    <w:rPr>
      <w:rFonts w:ascii="Times New Roman" w:hAnsi="Times New Roman" w:cs="Times New Roman"/>
      <w:sz w:val="20"/>
      <w:lang w:eastAsia="ru-RU"/>
    </w:rPr>
  </w:style>
  <w:style w:type="character" w:customStyle="1" w:styleId="BalloonTextChar">
    <w:name w:val="Balloon Text Char"/>
    <w:uiPriority w:val="99"/>
    <w:semiHidden/>
    <w:qFormat/>
    <w:locked/>
    <w:rsid w:val="00A374B8"/>
    <w:rPr>
      <w:rFonts w:ascii="Tahoma" w:eastAsia="SimSun" w:hAnsi="Tahoma" w:cs="Times New Roman"/>
      <w:sz w:val="16"/>
      <w:lang w:eastAsia="zh-CN"/>
    </w:rPr>
  </w:style>
  <w:style w:type="character" w:customStyle="1" w:styleId="a4">
    <w:name w:val="Текст выноски Знак"/>
    <w:uiPriority w:val="99"/>
    <w:semiHidden/>
    <w:qFormat/>
    <w:locked/>
    <w:rsid w:val="00CB7FDB"/>
    <w:rPr>
      <w:rFonts w:ascii="Tahoma" w:hAnsi="Tahoma"/>
      <w:sz w:val="16"/>
      <w:lang w:eastAsia="ru-RU"/>
    </w:rPr>
  </w:style>
  <w:style w:type="character" w:customStyle="1" w:styleId="a5">
    <w:name w:val="Основной текст с отступом Знак"/>
    <w:uiPriority w:val="99"/>
    <w:semiHidden/>
    <w:qFormat/>
    <w:locked/>
    <w:rsid w:val="00055661"/>
    <w:rPr>
      <w:rFonts w:ascii="Times New Roman" w:hAnsi="Times New Roman" w:cs="Times New Roman"/>
      <w:sz w:val="20"/>
      <w:lang w:eastAsia="ru-RU"/>
    </w:rPr>
  </w:style>
  <w:style w:type="character" w:customStyle="1" w:styleId="a6">
    <w:name w:val="Верхний колонтитул Знак"/>
    <w:uiPriority w:val="99"/>
    <w:semiHidden/>
    <w:qFormat/>
    <w:locked/>
    <w:rsid w:val="00CA0B97"/>
    <w:rPr>
      <w:rFonts w:ascii="Times New Roman" w:hAnsi="Times New Roman" w:cs="Times New Roman"/>
      <w:sz w:val="20"/>
      <w:lang w:eastAsia="ru-RU"/>
    </w:rPr>
  </w:style>
  <w:style w:type="character" w:customStyle="1" w:styleId="a7">
    <w:name w:val="Нижний колонтитул Знак"/>
    <w:uiPriority w:val="99"/>
    <w:qFormat/>
    <w:locked/>
    <w:rsid w:val="00CA0B97"/>
    <w:rPr>
      <w:rFonts w:ascii="Times New Roman" w:hAnsi="Times New Roman" w:cs="Times New Roman"/>
      <w:sz w:val="20"/>
      <w:lang w:eastAsia="ru-RU"/>
    </w:rPr>
  </w:style>
  <w:style w:type="character" w:customStyle="1" w:styleId="13pt">
    <w:name w:val="Основной текст + 13 pt"/>
    <w:uiPriority w:val="99"/>
    <w:qFormat/>
    <w:rsid w:val="00E52570"/>
    <w:rPr>
      <w:b/>
      <w:sz w:val="26"/>
    </w:rPr>
  </w:style>
  <w:style w:type="character" w:customStyle="1" w:styleId="-">
    <w:name w:val="Интернет-ссылка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character" w:customStyle="1" w:styleId="PlainTextChar">
    <w:name w:val="Plain Text Char"/>
    <w:uiPriority w:val="99"/>
    <w:semiHidden/>
    <w:qFormat/>
    <w:locked/>
    <w:rsid w:val="00A374B8"/>
    <w:rPr>
      <w:rFonts w:ascii="Courier New" w:hAnsi="Courier New" w:cs="Times New Roman"/>
      <w:sz w:val="20"/>
      <w:lang w:eastAsia="en-US"/>
    </w:rPr>
  </w:style>
  <w:style w:type="character" w:customStyle="1" w:styleId="a8">
    <w:name w:val="Текст Знак"/>
    <w:uiPriority w:val="99"/>
    <w:qFormat/>
    <w:locked/>
    <w:rsid w:val="00A374B8"/>
    <w:rPr>
      <w:rFonts w:ascii="Courier New" w:hAnsi="Courier New"/>
      <w:sz w:val="20"/>
    </w:rPr>
  </w:style>
  <w:style w:type="character" w:customStyle="1" w:styleId="TitleChar">
    <w:name w:val="Title Char"/>
    <w:uiPriority w:val="99"/>
    <w:qFormat/>
    <w:locked/>
    <w:rsid w:val="00A374B8"/>
    <w:rPr>
      <w:rFonts w:ascii="Cambria" w:hAnsi="Cambria" w:cs="Times New Roman"/>
      <w:b/>
      <w:kern w:val="2"/>
      <w:sz w:val="32"/>
      <w:lang w:eastAsia="en-US"/>
    </w:rPr>
  </w:style>
  <w:style w:type="character" w:customStyle="1" w:styleId="a9">
    <w:name w:val="Название Знак"/>
    <w:uiPriority w:val="99"/>
    <w:qFormat/>
    <w:locked/>
    <w:rsid w:val="00A374B8"/>
    <w:rPr>
      <w:b/>
      <w:sz w:val="20"/>
    </w:rPr>
  </w:style>
  <w:style w:type="character" w:customStyle="1" w:styleId="SubtitleChar">
    <w:name w:val="Subtitle Char"/>
    <w:uiPriority w:val="99"/>
    <w:qFormat/>
    <w:locked/>
    <w:rsid w:val="00A374B8"/>
    <w:rPr>
      <w:rFonts w:ascii="Cambria" w:hAnsi="Cambria" w:cs="Times New Roman"/>
      <w:sz w:val="24"/>
      <w:lang w:eastAsia="en-US"/>
    </w:rPr>
  </w:style>
  <w:style w:type="character" w:customStyle="1" w:styleId="aa">
    <w:name w:val="Подзаголовок Знак"/>
    <w:uiPriority w:val="99"/>
    <w:qFormat/>
    <w:locked/>
    <w:rsid w:val="00A374B8"/>
    <w:rPr>
      <w:sz w:val="20"/>
    </w:rPr>
  </w:style>
  <w:style w:type="character" w:customStyle="1" w:styleId="31">
    <w:name w:val="Основной текст (3)_"/>
    <w:link w:val="31"/>
    <w:uiPriority w:val="99"/>
    <w:qFormat/>
    <w:locked/>
    <w:rsid w:val="00A374B8"/>
    <w:rPr>
      <w:sz w:val="26"/>
      <w:shd w:val="clear" w:color="auto" w:fill="FFFFFF"/>
    </w:rPr>
  </w:style>
  <w:style w:type="character" w:customStyle="1" w:styleId="ab">
    <w:name w:val="Основной текст_"/>
    <w:link w:val="32"/>
    <w:uiPriority w:val="99"/>
    <w:qFormat/>
    <w:locked/>
    <w:rsid w:val="00A374B8"/>
    <w:rPr>
      <w:sz w:val="26"/>
      <w:shd w:val="clear" w:color="auto" w:fill="FFFFFF"/>
    </w:rPr>
  </w:style>
  <w:style w:type="character" w:customStyle="1" w:styleId="11">
    <w:name w:val="Основной текст1"/>
    <w:uiPriority w:val="99"/>
    <w:qFormat/>
    <w:rsid w:val="00A374B8"/>
    <w:rPr>
      <w:color w:val="000000"/>
      <w:spacing w:val="0"/>
      <w:w w:val="10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qFormat/>
    <w:rsid w:val="00A374B8"/>
    <w:rPr>
      <w:rFonts w:cs="Times New Roman"/>
      <w:i/>
    </w:rPr>
  </w:style>
  <w:style w:type="character" w:styleId="ac">
    <w:name w:val="Strong"/>
    <w:uiPriority w:val="99"/>
    <w:qFormat/>
    <w:locked/>
    <w:rsid w:val="00A374B8"/>
    <w:rPr>
      <w:rFonts w:cs="Times New Roman"/>
      <w:b/>
    </w:rPr>
  </w:style>
  <w:style w:type="character" w:styleId="ad">
    <w:name w:val="page number"/>
    <w:uiPriority w:val="99"/>
    <w:qFormat/>
    <w:rsid w:val="00A374B8"/>
    <w:rPr>
      <w:rFonts w:cs="Times New Roman"/>
    </w:rPr>
  </w:style>
  <w:style w:type="character" w:styleId="ae">
    <w:name w:val="Emphasis"/>
    <w:uiPriority w:val="99"/>
    <w:qFormat/>
    <w:locked/>
    <w:rsid w:val="00A374B8"/>
    <w:rPr>
      <w:rFonts w:cs="Times New Roman"/>
      <w:i/>
      <w:lang w:val="ru-RU"/>
    </w:rPr>
  </w:style>
  <w:style w:type="character" w:customStyle="1" w:styleId="TitleChar1">
    <w:name w:val="Title Char1"/>
    <w:uiPriority w:val="99"/>
    <w:qFormat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qFormat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qFormat/>
    <w:locked/>
    <w:rsid w:val="00A374B8"/>
    <w:rPr>
      <w:rFonts w:ascii="Courier New" w:hAnsi="Courier New"/>
      <w:lang w:val="ru-RU" w:eastAsia="ru-RU"/>
    </w:rPr>
  </w:style>
  <w:style w:type="character" w:customStyle="1" w:styleId="21">
    <w:name w:val="Цитата 2 Знак"/>
    <w:link w:val="21"/>
    <w:uiPriority w:val="29"/>
    <w:qFormat/>
    <w:rsid w:val="002C05E7"/>
    <w:rPr>
      <w:rFonts w:ascii="Times New Roman" w:eastAsia="Times New Roman" w:hAnsi="Times New Roman"/>
      <w:i/>
      <w:iCs/>
      <w:color w:val="00000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uiPriority w:val="99"/>
    <w:rsid w:val="00CB7FDB"/>
    <w:pPr>
      <w:widowControl/>
      <w:jc w:val="both"/>
    </w:pPr>
    <w:rPr>
      <w:rFonts w:eastAsia="Calibri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uiPriority w:val="99"/>
    <w:qFormat/>
    <w:locked/>
    <w:rsid w:val="00A374B8"/>
    <w:pPr>
      <w:widowControl/>
      <w:spacing w:before="120" w:after="120"/>
    </w:pPr>
    <w:rPr>
      <w:rFonts w:ascii="Garamond" w:hAnsi="Garamond" w:cs="Garamond"/>
      <w:b/>
      <w:bCs/>
      <w:lang w:eastAsia="en-US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CB7FDB"/>
    <w:pPr>
      <w:widowControl w:val="0"/>
      <w:ind w:firstLine="720"/>
    </w:pPr>
    <w:rPr>
      <w:rFonts w:ascii="Arial" w:eastAsia="Times New Roman" w:hAnsi="Arial" w:cs="Arial"/>
      <w:color w:val="00000A"/>
    </w:rPr>
  </w:style>
  <w:style w:type="paragraph" w:customStyle="1" w:styleId="ConsPlusTitle">
    <w:name w:val="ConsPlusTitle"/>
    <w:uiPriority w:val="99"/>
    <w:qFormat/>
    <w:rsid w:val="00CB7FDB"/>
    <w:pPr>
      <w:widowControl w:val="0"/>
    </w:pPr>
    <w:rPr>
      <w:rFonts w:ascii="Arial" w:eastAsia="Times New Roman" w:hAnsi="Arial" w:cs="Arial"/>
      <w:b/>
      <w:bCs/>
      <w:color w:val="00000A"/>
    </w:rPr>
  </w:style>
  <w:style w:type="paragraph" w:styleId="af4">
    <w:name w:val="Balloon Text"/>
    <w:basedOn w:val="a"/>
    <w:uiPriority w:val="99"/>
    <w:semiHidden/>
    <w:qFormat/>
    <w:rsid w:val="00CB7FDB"/>
    <w:rPr>
      <w:rFonts w:ascii="Tahoma" w:eastAsia="Calibri" w:hAnsi="Tahoma"/>
      <w:sz w:val="16"/>
    </w:rPr>
  </w:style>
  <w:style w:type="paragraph" w:styleId="af5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qFormat/>
    <w:rsid w:val="00402476"/>
    <w:rPr>
      <w:rFonts w:ascii="Courier New" w:eastAsia="Times New Roman" w:hAnsi="Courier New" w:cs="Courier New"/>
      <w:color w:val="00000A"/>
    </w:rPr>
  </w:style>
  <w:style w:type="paragraph" w:customStyle="1" w:styleId="ConsPlusCell">
    <w:name w:val="ConsPlusCell"/>
    <w:uiPriority w:val="99"/>
    <w:qFormat/>
    <w:rsid w:val="00813137"/>
    <w:pPr>
      <w:widowControl w:val="0"/>
    </w:pPr>
    <w:rPr>
      <w:rFonts w:ascii="Arial" w:eastAsia="Times New Roman" w:hAnsi="Arial" w:cs="Arial"/>
      <w:color w:val="00000A"/>
    </w:rPr>
  </w:style>
  <w:style w:type="paragraph" w:styleId="af6">
    <w:name w:val="Body Text Indent"/>
    <w:basedOn w:val="a"/>
    <w:uiPriority w:val="99"/>
    <w:rsid w:val="00055661"/>
    <w:pPr>
      <w:spacing w:after="120"/>
      <w:ind w:left="283"/>
    </w:pPr>
    <w:rPr>
      <w:rFonts w:eastAsia="Calibri"/>
    </w:rPr>
  </w:style>
  <w:style w:type="paragraph" w:styleId="af7">
    <w:name w:val="header"/>
    <w:basedOn w:val="a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paragraph" w:styleId="af8">
    <w:name w:val="footer"/>
    <w:basedOn w:val="a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paragraph" w:customStyle="1" w:styleId="ConsNormal">
    <w:name w:val="ConsNormal"/>
    <w:uiPriority w:val="99"/>
    <w:qFormat/>
    <w:rsid w:val="00E52570"/>
    <w:pPr>
      <w:widowControl w:val="0"/>
      <w:ind w:right="19772" w:firstLine="720"/>
    </w:pPr>
    <w:rPr>
      <w:rFonts w:ascii="Arial" w:eastAsia="Times New Roman" w:hAnsi="Arial" w:cs="Arial"/>
      <w:color w:val="00000A"/>
    </w:rPr>
  </w:style>
  <w:style w:type="paragraph" w:customStyle="1" w:styleId="12">
    <w:name w:val="Без интервала1"/>
    <w:uiPriority w:val="99"/>
    <w:qFormat/>
    <w:rsid w:val="00E52570"/>
    <w:rPr>
      <w:rFonts w:eastAsia="Times New Roman" w:cs="Calibri"/>
      <w:color w:val="00000A"/>
      <w:sz w:val="22"/>
      <w:szCs w:val="22"/>
      <w:lang w:eastAsia="en-US"/>
    </w:rPr>
  </w:style>
  <w:style w:type="paragraph" w:customStyle="1" w:styleId="210">
    <w:name w:val="Цитата 2 Знак1"/>
    <w:link w:val="22"/>
    <w:uiPriority w:val="99"/>
    <w:qFormat/>
    <w:rsid w:val="00E52570"/>
    <w:rPr>
      <w:rFonts w:eastAsia="Times New Roman" w:cs="Calibri"/>
      <w:color w:val="00000A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5160CB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qFormat/>
    <w:rsid w:val="001F2A2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9">
    <w:name w:val="Normal (Web)"/>
    <w:basedOn w:val="a"/>
    <w:uiPriority w:val="99"/>
    <w:qFormat/>
    <w:rsid w:val="00A374B8"/>
    <w:pPr>
      <w:widowControl/>
      <w:spacing w:after="144"/>
    </w:pPr>
    <w:rPr>
      <w:rFonts w:ascii="Calibri" w:hAnsi="Calibri" w:cs="Calibri"/>
      <w:sz w:val="24"/>
      <w:szCs w:val="24"/>
    </w:rPr>
  </w:style>
  <w:style w:type="paragraph" w:styleId="afa">
    <w:name w:val="Plain Text"/>
    <w:basedOn w:val="a"/>
    <w:uiPriority w:val="99"/>
    <w:qFormat/>
    <w:rsid w:val="00A374B8"/>
    <w:pPr>
      <w:widowControl/>
    </w:pPr>
    <w:rPr>
      <w:rFonts w:ascii="Courier New" w:eastAsia="Calibri" w:hAnsi="Courier New"/>
    </w:rPr>
  </w:style>
  <w:style w:type="paragraph" w:styleId="afb">
    <w:name w:val="Title"/>
    <w:basedOn w:val="a"/>
    <w:uiPriority w:val="99"/>
    <w:qFormat/>
    <w:locked/>
    <w:rsid w:val="00A374B8"/>
    <w:pPr>
      <w:widowControl/>
      <w:jc w:val="center"/>
    </w:pPr>
    <w:rPr>
      <w:rFonts w:ascii="Calibri" w:eastAsia="Calibri" w:hAnsi="Calibri"/>
      <w:b/>
    </w:rPr>
  </w:style>
  <w:style w:type="paragraph" w:styleId="afc">
    <w:name w:val="Subtitle"/>
    <w:basedOn w:val="a"/>
    <w:uiPriority w:val="99"/>
    <w:qFormat/>
    <w:locked/>
    <w:rsid w:val="00A374B8"/>
    <w:pPr>
      <w:widowControl/>
      <w:jc w:val="center"/>
    </w:pPr>
    <w:rPr>
      <w:rFonts w:ascii="Calibri" w:eastAsia="Calibri" w:hAnsi="Calibri"/>
    </w:rPr>
  </w:style>
  <w:style w:type="paragraph" w:customStyle="1" w:styleId="afd">
    <w:name w:val="Содержимое таблицы"/>
    <w:basedOn w:val="a"/>
    <w:uiPriority w:val="99"/>
    <w:qFormat/>
    <w:rsid w:val="00A374B8"/>
    <w:pPr>
      <w:suppressLineNumbers/>
      <w:suppressAutoHyphens/>
    </w:pPr>
    <w:rPr>
      <w:rFonts w:ascii="Calibri" w:hAnsi="Calibri" w:cs="Calibri"/>
      <w:kern w:val="2"/>
      <w:sz w:val="24"/>
      <w:szCs w:val="24"/>
      <w:lang w:eastAsia="ar-SA"/>
    </w:rPr>
  </w:style>
  <w:style w:type="paragraph" w:customStyle="1" w:styleId="32">
    <w:name w:val="Основной текст (3)"/>
    <w:basedOn w:val="a"/>
    <w:link w:val="ab"/>
    <w:uiPriority w:val="99"/>
    <w:qFormat/>
    <w:rsid w:val="00A374B8"/>
    <w:pPr>
      <w:shd w:val="clear" w:color="auto" w:fill="FFFFFF"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paragraph" w:customStyle="1" w:styleId="33">
    <w:name w:val="Основной текст3"/>
    <w:basedOn w:val="a"/>
    <w:uiPriority w:val="99"/>
    <w:qFormat/>
    <w:rsid w:val="00A374B8"/>
    <w:pPr>
      <w:shd w:val="clear" w:color="auto" w:fill="FFFFFF"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paragraph" w:customStyle="1" w:styleId="Default">
    <w:name w:val="Default"/>
    <w:uiPriority w:val="99"/>
    <w:qFormat/>
    <w:rsid w:val="00A374B8"/>
    <w:rPr>
      <w:rFonts w:eastAsia="Times New Roman" w:cs="Calibri"/>
      <w:color w:val="000000"/>
      <w:sz w:val="24"/>
      <w:szCs w:val="24"/>
      <w:lang w:eastAsia="en-US"/>
    </w:rPr>
  </w:style>
  <w:style w:type="paragraph" w:customStyle="1" w:styleId="NoSpacing1">
    <w:name w:val="No Spacing1"/>
    <w:uiPriority w:val="99"/>
    <w:qFormat/>
    <w:rsid w:val="00A374B8"/>
    <w:rPr>
      <w:rFonts w:eastAsia="Times New Roman" w:cs="Calibri"/>
      <w:color w:val="00000A"/>
      <w:sz w:val="22"/>
      <w:szCs w:val="22"/>
      <w:lang w:eastAsia="en-US"/>
    </w:rPr>
  </w:style>
  <w:style w:type="paragraph" w:customStyle="1" w:styleId="81">
    <w:name w:val="Знак Знак8 Знак Знак Знак Знак Знак Знак Знак Знак"/>
    <w:basedOn w:val="a"/>
    <w:uiPriority w:val="99"/>
    <w:qFormat/>
    <w:rsid w:val="00A374B8"/>
    <w:pPr>
      <w:widowControl/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qFormat/>
    <w:rsid w:val="00A374B8"/>
    <w:pPr>
      <w:widowControl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qFormat/>
    <w:rsid w:val="00F85D8D"/>
    <w:pPr>
      <w:widowControl w:val="0"/>
      <w:ind w:right="19772"/>
    </w:pPr>
    <w:rPr>
      <w:rFonts w:ascii="Courier New" w:eastAsia="Times New Roman" w:hAnsi="Courier New" w:cs="Courier New"/>
      <w:color w:val="00000A"/>
    </w:rPr>
  </w:style>
  <w:style w:type="paragraph" w:styleId="22">
    <w:name w:val="Quote"/>
    <w:basedOn w:val="a"/>
    <w:link w:val="210"/>
    <w:uiPriority w:val="29"/>
    <w:qFormat/>
    <w:rsid w:val="002C05E7"/>
    <w:rPr>
      <w:i/>
      <w:iCs/>
      <w:color w:val="000000"/>
    </w:rPr>
  </w:style>
  <w:style w:type="paragraph" w:customStyle="1" w:styleId="afe">
    <w:name w:val="Знак"/>
    <w:basedOn w:val="a"/>
    <w:qFormat/>
    <w:rsid w:val="009C1C40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аголовок таблицы"/>
    <w:basedOn w:val="afd"/>
    <w:qFormat/>
    <w:pPr>
      <w:jc w:val="center"/>
    </w:pPr>
    <w:rPr>
      <w:b/>
      <w:bCs/>
    </w:rPr>
  </w:style>
  <w:style w:type="table" w:styleId="aff0">
    <w:name w:val="Table Grid"/>
    <w:basedOn w:val="a1"/>
    <w:uiPriority w:val="99"/>
    <w:rsid w:val="009C0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uiPriority w:val="99"/>
    <w:rsid w:val="00A374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8B39B40E945E4E6FE99DE2C039F8EDBF82F2E4DDB2F3B5B08D90909A72EBA178723C3DE33F86629WFX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B39B40E945E4E6FE99DE2C039F8EDBF8202E4BD9213B5B08D90909A72EBA178723C3DE33F8642EWFX3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482E3-5815-4682-A743-62B9F937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7351</TotalTime>
  <Pages>7</Pages>
  <Words>1420</Words>
  <Characters>8094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dc:description/>
  <cp:lastModifiedBy>delo1</cp:lastModifiedBy>
  <cp:revision>404</cp:revision>
  <cp:lastPrinted>2018-10-12T13:48:00Z</cp:lastPrinted>
  <dcterms:created xsi:type="dcterms:W3CDTF">2013-12-16T12:32:00Z</dcterms:created>
  <dcterms:modified xsi:type="dcterms:W3CDTF">2018-10-22T12:11:00Z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