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8" w:rsidRDefault="00C41EC8">
      <w:pPr>
        <w:rPr>
          <w:sz w:val="24"/>
          <w:szCs w:val="24"/>
        </w:rPr>
      </w:pPr>
    </w:p>
    <w:p w:rsidR="00775617" w:rsidRPr="00775617" w:rsidRDefault="00775617" w:rsidP="00775617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sz w:val="24"/>
          <w:szCs w:val="24"/>
          <w:lang w:eastAsia="zh-CN"/>
        </w:rPr>
      </w:pPr>
      <w:r w:rsidRPr="00775617">
        <w:rPr>
          <w:b/>
          <w:bCs/>
          <w:color w:val="auto"/>
          <w:spacing w:val="20"/>
          <w:sz w:val="24"/>
          <w:szCs w:val="24"/>
          <w:lang w:eastAsia="zh-CN"/>
        </w:rPr>
        <w:t>ПОСТАНОВЛЕНИЕ</w:t>
      </w:r>
    </w:p>
    <w:p w:rsidR="00775617" w:rsidRPr="00775617" w:rsidRDefault="00775617" w:rsidP="00775617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sz w:val="24"/>
          <w:szCs w:val="24"/>
          <w:lang w:eastAsia="zh-CN"/>
        </w:rPr>
      </w:pPr>
      <w:r w:rsidRPr="00775617">
        <w:rPr>
          <w:b/>
          <w:bCs/>
          <w:color w:val="auto"/>
          <w:spacing w:val="20"/>
          <w:sz w:val="24"/>
          <w:szCs w:val="24"/>
          <w:lang w:eastAsia="zh-CN"/>
        </w:rPr>
        <w:t>администрации городского округа «Вуктыл»</w:t>
      </w:r>
    </w:p>
    <w:p w:rsidR="00775617" w:rsidRPr="00775617" w:rsidRDefault="00775617" w:rsidP="00775617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sz w:val="24"/>
          <w:szCs w:val="24"/>
          <w:lang w:eastAsia="zh-CN"/>
        </w:rPr>
      </w:pPr>
      <w:r w:rsidRPr="00775617">
        <w:rPr>
          <w:b/>
          <w:bCs/>
          <w:color w:val="auto"/>
          <w:spacing w:val="20"/>
          <w:sz w:val="24"/>
          <w:szCs w:val="24"/>
          <w:lang w:eastAsia="zh-CN"/>
        </w:rPr>
        <w:t>от 2</w:t>
      </w:r>
      <w:r>
        <w:rPr>
          <w:b/>
          <w:bCs/>
          <w:color w:val="auto"/>
          <w:spacing w:val="20"/>
          <w:sz w:val="24"/>
          <w:szCs w:val="24"/>
          <w:lang w:eastAsia="zh-CN"/>
        </w:rPr>
        <w:t>8</w:t>
      </w:r>
      <w:r w:rsidRPr="00775617">
        <w:rPr>
          <w:b/>
          <w:bCs/>
          <w:color w:val="auto"/>
          <w:spacing w:val="20"/>
          <w:sz w:val="24"/>
          <w:szCs w:val="24"/>
          <w:lang w:eastAsia="zh-CN"/>
        </w:rPr>
        <w:t xml:space="preserve"> октября 2019 г. № 10/13</w:t>
      </w:r>
      <w:r>
        <w:rPr>
          <w:b/>
          <w:bCs/>
          <w:color w:val="auto"/>
          <w:spacing w:val="20"/>
          <w:sz w:val="24"/>
          <w:szCs w:val="24"/>
          <w:lang w:eastAsia="zh-CN"/>
        </w:rPr>
        <w:t>71</w:t>
      </w:r>
    </w:p>
    <w:p w:rsidR="00775617" w:rsidRPr="00775617" w:rsidRDefault="00775617" w:rsidP="00775617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sz w:val="24"/>
          <w:szCs w:val="24"/>
          <w:lang w:eastAsia="zh-CN"/>
        </w:rPr>
      </w:pPr>
    </w:p>
    <w:p w:rsidR="001B63FA" w:rsidRDefault="00775617" w:rsidP="007756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подготовке объектов и населенных пунктов городского округа «Вуктыл» к работе в </w:t>
      </w:r>
      <w:proofErr w:type="spellStart"/>
      <w:proofErr w:type="gramStart"/>
      <w:r>
        <w:rPr>
          <w:b/>
          <w:sz w:val="24"/>
          <w:szCs w:val="24"/>
        </w:rPr>
        <w:t>осенне</w:t>
      </w:r>
      <w:proofErr w:type="spellEnd"/>
      <w:r>
        <w:rPr>
          <w:b/>
          <w:sz w:val="24"/>
          <w:szCs w:val="24"/>
        </w:rPr>
        <w:t xml:space="preserve"> – зимний</w:t>
      </w:r>
      <w:proofErr w:type="gramEnd"/>
      <w:r>
        <w:rPr>
          <w:b/>
          <w:sz w:val="24"/>
          <w:szCs w:val="24"/>
        </w:rPr>
        <w:t xml:space="preserve"> пожароопасный период 2019 – 2020</w:t>
      </w:r>
    </w:p>
    <w:p w:rsidR="00775617" w:rsidRDefault="00775617" w:rsidP="00775617">
      <w:pPr>
        <w:rPr>
          <w:sz w:val="24"/>
          <w:szCs w:val="24"/>
        </w:rPr>
      </w:pPr>
    </w:p>
    <w:p w:rsidR="00C41EC8" w:rsidRDefault="00E81BBC" w:rsidP="00E81BBC">
      <w:pPr>
        <w:ind w:left="57" w:firstLine="652"/>
        <w:jc w:val="both"/>
      </w:pPr>
      <w:r w:rsidRPr="00E81BBC">
        <w:rPr>
          <w:sz w:val="24"/>
          <w:szCs w:val="24"/>
        </w:rPr>
        <w:t>В целях усиления мер по подготовке объектов и населенных пунктов городского округа  «Вуктыл» к работе в осенне-зимний пожароопасный период 2019-2020 годов</w:t>
      </w:r>
      <w:r w:rsidR="001B63FA">
        <w:rPr>
          <w:sz w:val="24"/>
          <w:szCs w:val="24"/>
        </w:rPr>
        <w:t xml:space="preserve">  и на основании решения комиссии по предупреждению и ликвидации чрезвычайных ситуаций и обеспечению пожарной безопасности  городского округа «Вуктыл» от </w:t>
      </w:r>
      <w:r>
        <w:rPr>
          <w:sz w:val="24"/>
          <w:szCs w:val="24"/>
        </w:rPr>
        <w:t>24</w:t>
      </w:r>
      <w:r w:rsidR="001B63FA">
        <w:rPr>
          <w:sz w:val="24"/>
          <w:szCs w:val="24"/>
        </w:rPr>
        <w:t xml:space="preserve"> октября 201</w:t>
      </w:r>
      <w:r>
        <w:rPr>
          <w:sz w:val="24"/>
          <w:szCs w:val="24"/>
        </w:rPr>
        <w:t>9</w:t>
      </w:r>
      <w:r w:rsidR="001B63FA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1</w:t>
      </w:r>
      <w:r w:rsidR="001B63FA">
        <w:rPr>
          <w:sz w:val="24"/>
          <w:szCs w:val="24"/>
        </w:rPr>
        <w:t xml:space="preserve"> администрация городского округа «Вуктыл» постановляет:</w:t>
      </w:r>
    </w:p>
    <w:p w:rsidR="00C41EC8" w:rsidRPr="00E81BBC" w:rsidRDefault="001B63FA" w:rsidP="001B63FA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1.</w:t>
      </w:r>
      <w:r w:rsidRPr="00E81BBC">
        <w:rPr>
          <w:sz w:val="24"/>
          <w:szCs w:val="24"/>
        </w:rPr>
        <w:tab/>
      </w:r>
      <w:r w:rsidR="00E81BBC" w:rsidRPr="00E81BBC">
        <w:rPr>
          <w:sz w:val="24"/>
          <w:szCs w:val="24"/>
        </w:rPr>
        <w:t>Отделу жилищно-коммунального хозяйства и муниципального контроля администрации городского округа «Вуктыл» совместно</w:t>
      </w:r>
      <w:r w:rsidR="00C04EFB">
        <w:rPr>
          <w:sz w:val="24"/>
          <w:szCs w:val="24"/>
        </w:rPr>
        <w:t xml:space="preserve"> с отделом по социальной политике администрации городского округа «Вуктыл»,</w:t>
      </w:r>
      <w:r w:rsidR="00E81BBC" w:rsidRPr="00E81BBC">
        <w:rPr>
          <w:sz w:val="24"/>
          <w:szCs w:val="24"/>
        </w:rPr>
        <w:t xml:space="preserve"> сотрудниками </w:t>
      </w:r>
      <w:r w:rsidR="00E81BBC">
        <w:rPr>
          <w:sz w:val="24"/>
          <w:szCs w:val="24"/>
        </w:rPr>
        <w:t>отделения надзорной деятельности и профилактической работы</w:t>
      </w:r>
      <w:r w:rsidR="00E81BBC" w:rsidRPr="00E81BBC">
        <w:rPr>
          <w:sz w:val="24"/>
          <w:szCs w:val="24"/>
        </w:rPr>
        <w:t xml:space="preserve"> </w:t>
      </w:r>
      <w:r w:rsidR="00E81BBC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E81BBC" w:rsidRPr="00E81BBC">
        <w:rPr>
          <w:sz w:val="24"/>
          <w:szCs w:val="24"/>
        </w:rPr>
        <w:t xml:space="preserve"> Вуктыла </w:t>
      </w:r>
      <w:r w:rsidR="00E81BBC">
        <w:rPr>
          <w:sz w:val="24"/>
          <w:szCs w:val="24"/>
        </w:rPr>
        <w:t>управления надзорной деятельности и профилактической работы</w:t>
      </w:r>
      <w:r w:rsidR="00E81BBC" w:rsidRPr="00E81BBC">
        <w:rPr>
          <w:sz w:val="24"/>
          <w:szCs w:val="24"/>
        </w:rPr>
        <w:t xml:space="preserve"> </w:t>
      </w:r>
      <w:r w:rsidR="00E81BBC">
        <w:rPr>
          <w:sz w:val="24"/>
          <w:szCs w:val="24"/>
        </w:rPr>
        <w:t>Главного управления</w:t>
      </w:r>
      <w:r w:rsidR="00E81BBC" w:rsidRPr="00E81BBC">
        <w:rPr>
          <w:sz w:val="24"/>
          <w:szCs w:val="24"/>
        </w:rPr>
        <w:t xml:space="preserve"> </w:t>
      </w:r>
      <w:r w:rsidR="00E81BBC">
        <w:rPr>
          <w:sz w:val="24"/>
          <w:szCs w:val="24"/>
        </w:rPr>
        <w:t>Министерства Российской Федерации по делам гражданской обороны</w:t>
      </w:r>
      <w:r w:rsidR="00C04EFB">
        <w:rPr>
          <w:sz w:val="24"/>
          <w:szCs w:val="24"/>
        </w:rPr>
        <w:t xml:space="preserve">, </w:t>
      </w:r>
      <w:r w:rsidR="00E81BBC">
        <w:rPr>
          <w:sz w:val="24"/>
          <w:szCs w:val="24"/>
        </w:rPr>
        <w:t xml:space="preserve">чрезвычайным ситуациям и ликвидации последствий стихийных бедствий по Республике Коми (далее </w:t>
      </w:r>
      <w:r w:rsidR="00C04EFB">
        <w:rPr>
          <w:sz w:val="24"/>
          <w:szCs w:val="24"/>
        </w:rPr>
        <w:t xml:space="preserve">- </w:t>
      </w:r>
      <w:r w:rsidR="00E81BBC">
        <w:rPr>
          <w:sz w:val="24"/>
          <w:szCs w:val="24"/>
        </w:rPr>
        <w:t>ОНД и ПР г. Вуктыла УНД и ПР ГУ МЧС России по Республике Коми)</w:t>
      </w:r>
      <w:r w:rsidRPr="00E81BBC">
        <w:rPr>
          <w:sz w:val="24"/>
          <w:szCs w:val="24"/>
        </w:rPr>
        <w:t>:</w:t>
      </w:r>
    </w:p>
    <w:p w:rsidR="00E81BBC" w:rsidRPr="00E81BBC" w:rsidRDefault="00E81BBC" w:rsidP="001B63FA">
      <w:pPr>
        <w:pStyle w:val="aa"/>
        <w:widowControl/>
        <w:numPr>
          <w:ilvl w:val="0"/>
          <w:numId w:val="1"/>
        </w:numPr>
        <w:tabs>
          <w:tab w:val="left" w:pos="1134"/>
        </w:tabs>
        <w:ind w:left="0" w:firstLine="652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провести совещания (рабочие встречи) с организациями жилищно-коммунального хозяйства, представителями управляющих компаний, товариществ собственников жилья по вопросам соблюдения требований пожарной безопасности в жилье, а также безопасной эксплуатации электронагревательных приборов и отопительных печей;</w:t>
      </w:r>
    </w:p>
    <w:p w:rsidR="00E81BBC" w:rsidRPr="00E81BBC" w:rsidRDefault="00E81BBC" w:rsidP="001B63FA">
      <w:pPr>
        <w:pStyle w:val="aa"/>
        <w:widowControl/>
        <w:numPr>
          <w:ilvl w:val="0"/>
          <w:numId w:val="1"/>
        </w:numPr>
        <w:tabs>
          <w:tab w:val="left" w:pos="1134"/>
        </w:tabs>
        <w:ind w:left="0" w:firstLine="652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обеспечить беспрепятственный проезд  для пожарной техники  на прилегающей придомовой территории </w:t>
      </w:r>
      <w:r w:rsidR="00C04EFB">
        <w:rPr>
          <w:sz w:val="24"/>
          <w:szCs w:val="24"/>
        </w:rPr>
        <w:t>к</w:t>
      </w:r>
      <w:r w:rsidRPr="00E81BBC">
        <w:rPr>
          <w:sz w:val="24"/>
          <w:szCs w:val="24"/>
        </w:rPr>
        <w:t xml:space="preserve"> пожарным гидрантам (очистка производится при толщине снежного покрова более 5 см) на весь зимний  период;</w:t>
      </w:r>
    </w:p>
    <w:p w:rsidR="00E81BBC" w:rsidRPr="00E81BBC" w:rsidRDefault="00E81BBC" w:rsidP="001B63FA">
      <w:pPr>
        <w:pStyle w:val="aa"/>
        <w:widowControl/>
        <w:numPr>
          <w:ilvl w:val="0"/>
          <w:numId w:val="1"/>
        </w:numPr>
        <w:tabs>
          <w:tab w:val="left" w:pos="993"/>
          <w:tab w:val="left" w:pos="1134"/>
          <w:tab w:val="left" w:pos="3060"/>
        </w:tabs>
        <w:ind w:left="0" w:firstLine="652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 организовать размещение наглядно – изобразительных материалов по соблюдению требований пожарной безопасности на информационных стендах в подъездах жилых домов, помещениях управляющих компаний;</w:t>
      </w:r>
    </w:p>
    <w:p w:rsidR="00E81BBC" w:rsidRPr="00E81BBC" w:rsidRDefault="00E81BBC" w:rsidP="001B63FA">
      <w:pPr>
        <w:pStyle w:val="aa"/>
        <w:widowControl/>
        <w:numPr>
          <w:ilvl w:val="0"/>
          <w:numId w:val="1"/>
        </w:numPr>
        <w:tabs>
          <w:tab w:val="left" w:pos="993"/>
          <w:tab w:val="left" w:pos="1134"/>
          <w:tab w:val="left" w:pos="3060"/>
        </w:tabs>
        <w:ind w:left="0" w:firstLine="652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 провести работу по ограничению доступа посторонних лиц на чердаки, </w:t>
      </w:r>
      <w:r w:rsidR="00C04EFB">
        <w:rPr>
          <w:sz w:val="24"/>
          <w:szCs w:val="24"/>
        </w:rPr>
        <w:t xml:space="preserve">в </w:t>
      </w:r>
      <w:r w:rsidRPr="00E81BBC">
        <w:rPr>
          <w:sz w:val="24"/>
          <w:szCs w:val="24"/>
        </w:rPr>
        <w:t>подвалы и нежилые квартиры.</w:t>
      </w:r>
    </w:p>
    <w:p w:rsidR="00E81BBC" w:rsidRPr="00E81BBC" w:rsidRDefault="00E81BBC" w:rsidP="00E81BBC">
      <w:pPr>
        <w:tabs>
          <w:tab w:val="left" w:pos="1470"/>
          <w:tab w:val="left" w:pos="3060"/>
        </w:tabs>
        <w:ind w:firstLine="652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2. Заведующему сектором по работе с территориями администрации городского округа «Вуктыл»</w:t>
      </w:r>
      <w:r>
        <w:rPr>
          <w:sz w:val="24"/>
          <w:szCs w:val="24"/>
        </w:rPr>
        <w:t>:</w:t>
      </w:r>
    </w:p>
    <w:p w:rsidR="00E81BBC" w:rsidRPr="00E81BBC" w:rsidRDefault="00E81BBC" w:rsidP="00E81BBC">
      <w:pPr>
        <w:tabs>
          <w:tab w:val="left" w:pos="1470"/>
          <w:tab w:val="left" w:pos="3060"/>
        </w:tabs>
        <w:ind w:firstLine="652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1) организовать проведение </w:t>
      </w:r>
      <w:proofErr w:type="spellStart"/>
      <w:r w:rsidRPr="00E81BBC">
        <w:rPr>
          <w:sz w:val="24"/>
          <w:szCs w:val="24"/>
        </w:rPr>
        <w:t>подворовых</w:t>
      </w:r>
      <w:proofErr w:type="spellEnd"/>
      <w:r w:rsidRPr="00E81BBC">
        <w:rPr>
          <w:sz w:val="24"/>
          <w:szCs w:val="24"/>
        </w:rPr>
        <w:t xml:space="preserve"> обходов граждан в сельских населенных пунктах с привлечением членов звеньев добровольной пожарной охраны, а также представителей государственной противопожарной службы по вопросам соблюдения требований пожарной безопасности и эксплуатации печей, электронагревательных приборов в осенне-зимний пожароопасный период, о соблюдении требований пожарной безопасности в жилье, в том числе по применению открытого огня, эксплуатации печного отопления и электронагревательных приборов;</w:t>
      </w:r>
    </w:p>
    <w:p w:rsidR="00E81BBC" w:rsidRPr="00E81BBC" w:rsidRDefault="00E81BBC" w:rsidP="00E81BBC">
      <w:pPr>
        <w:pStyle w:val="aa"/>
        <w:tabs>
          <w:tab w:val="left" w:pos="1470"/>
          <w:tab w:val="left" w:pos="3060"/>
        </w:tabs>
        <w:ind w:left="0" w:firstLine="652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 2) осуществлять контроль за очисткой пожарных водоемов в</w:t>
      </w:r>
      <w:r w:rsidR="00C04EFB">
        <w:rPr>
          <w:sz w:val="24"/>
          <w:szCs w:val="24"/>
        </w:rPr>
        <w:t xml:space="preserve"> сельских</w:t>
      </w:r>
      <w:r w:rsidRPr="00E81BBC">
        <w:rPr>
          <w:sz w:val="24"/>
          <w:szCs w:val="24"/>
        </w:rPr>
        <w:t xml:space="preserve"> населенных пунктах городского округа «Вуктыл» на весь зимний период;</w:t>
      </w:r>
    </w:p>
    <w:p w:rsidR="00E81BBC" w:rsidRPr="00E81BBC" w:rsidRDefault="00E81BBC" w:rsidP="001B63FA">
      <w:pPr>
        <w:pStyle w:val="aa"/>
        <w:tabs>
          <w:tab w:val="left" w:pos="1470"/>
          <w:tab w:val="left" w:pos="3060"/>
        </w:tabs>
        <w:ind w:left="0"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3) организовать размещение наглядно – изобразительных материалов по соблюдению требований пожарной безопасности на информационных стендах в </w:t>
      </w:r>
      <w:r w:rsidR="00C04EFB">
        <w:rPr>
          <w:sz w:val="24"/>
          <w:szCs w:val="24"/>
        </w:rPr>
        <w:t xml:space="preserve">сельских </w:t>
      </w:r>
      <w:r w:rsidRPr="00E81BBC">
        <w:rPr>
          <w:sz w:val="24"/>
          <w:szCs w:val="24"/>
        </w:rPr>
        <w:t>населенных пунктах;</w:t>
      </w:r>
    </w:p>
    <w:p w:rsidR="00E81BBC" w:rsidRPr="00E81BBC" w:rsidRDefault="00E81BBC" w:rsidP="001B63FA">
      <w:pPr>
        <w:pStyle w:val="aa"/>
        <w:tabs>
          <w:tab w:val="left" w:pos="1470"/>
          <w:tab w:val="left" w:pos="3060"/>
        </w:tabs>
        <w:ind w:left="0"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4) организовать круглосуточное дежурство водителя </w:t>
      </w:r>
      <w:r>
        <w:rPr>
          <w:sz w:val="24"/>
          <w:szCs w:val="24"/>
        </w:rPr>
        <w:t>добровольной пожарной команды</w:t>
      </w:r>
      <w:r w:rsidRPr="00E81B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ДПК) </w:t>
      </w:r>
      <w:r w:rsidRPr="00E81BBC">
        <w:rPr>
          <w:sz w:val="24"/>
          <w:szCs w:val="24"/>
        </w:rPr>
        <w:t>на выездной пожарной технике в п. Усть -Соплеск.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3.  Отделу по делам гражданской обороны и чрезвычайным ситуациям администрации городского округа «Вуктыл»: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1) обеспечить подготовку источников наружного противопожарного водоснабжения к </w:t>
      </w:r>
      <w:r w:rsidRPr="00E81BBC">
        <w:rPr>
          <w:sz w:val="24"/>
          <w:szCs w:val="24"/>
        </w:rPr>
        <w:lastRenderedPageBreak/>
        <w:t>эксплуатации в зимний период (своевременное утепление, очистка)</w:t>
      </w:r>
      <w:r w:rsidR="00C04EFB">
        <w:rPr>
          <w:sz w:val="24"/>
          <w:szCs w:val="24"/>
        </w:rPr>
        <w:t>,</w:t>
      </w:r>
      <w:r w:rsidRPr="00E81BBC">
        <w:rPr>
          <w:sz w:val="24"/>
          <w:szCs w:val="24"/>
        </w:rPr>
        <w:t xml:space="preserve"> в том числе по наличию требуемого количества воды для нужд пожаротушения в пожарных водоемах, наличию соответствующих знаков обозначения, а также указывающих направления движения к ним в населенных пунктах;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2) организовать размещение наглядно-изобразительных материалов по соблюдению требований пожарной безопасности и эксплуатации печей, электронагревательных приборов в осенне-зимний пожароопасный период, о соблюдении требований пожарной безопасности в жилье, в том числе по применению открытого огня, эксплуатации печного отопления и электронагревательных приборов;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3) укомплектовать материально – техническую базу ДПК.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4. Управлению образования администрации городского округа «Вуктыл», отделу культуры и национальной политики администрации городского округа «Вуктыл» совместно с отделом по делам гражданской обороны и чрезвычайным ситуациям администрации городского округа «Вуктыл», сотрудниками  ОНД и ПР г. Вуктыла УНД</w:t>
      </w:r>
      <w:r w:rsidR="001B63FA">
        <w:rPr>
          <w:sz w:val="24"/>
          <w:szCs w:val="24"/>
        </w:rPr>
        <w:t xml:space="preserve"> </w:t>
      </w:r>
      <w:r w:rsidRPr="00E81BBC">
        <w:rPr>
          <w:sz w:val="24"/>
          <w:szCs w:val="24"/>
        </w:rPr>
        <w:t>и</w:t>
      </w:r>
      <w:r w:rsidR="001B63FA">
        <w:rPr>
          <w:sz w:val="24"/>
          <w:szCs w:val="24"/>
        </w:rPr>
        <w:t xml:space="preserve"> </w:t>
      </w:r>
      <w:r w:rsidRPr="00E81BBC">
        <w:rPr>
          <w:sz w:val="24"/>
          <w:szCs w:val="24"/>
        </w:rPr>
        <w:t>ПР ГУ МЧС России по Республике Коми: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1) организовать дополнительные  проверки электрооборудования на объектах, обеспечить </w:t>
      </w:r>
      <w:proofErr w:type="gramStart"/>
      <w:r w:rsidRPr="00E81BBC">
        <w:rPr>
          <w:sz w:val="24"/>
          <w:szCs w:val="24"/>
        </w:rPr>
        <w:t>контроль за</w:t>
      </w:r>
      <w:proofErr w:type="gramEnd"/>
      <w:r w:rsidRPr="00E81BBC">
        <w:rPr>
          <w:sz w:val="24"/>
          <w:szCs w:val="24"/>
        </w:rPr>
        <w:t xml:space="preserve"> состоянием электрических сетей и электрооборудования с целью недопущения эксплуатации ветхой электропроводки, электропроводки с видимыми повреждениями изоляции, неисправных электроприборов;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2) организовать проверки состояния систем пожарной сигнализации;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3) организовать проверку первичных средств пожаротушения;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4) организовать проведение внеплановых противопожарных инструктажей с персоналом;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5) организовать внеплановые тренировки (отработки) действий персонала на случай возникновения пожара.</w:t>
      </w:r>
    </w:p>
    <w:p w:rsidR="00E81BBC" w:rsidRPr="00E81BBC" w:rsidRDefault="00E81BBC" w:rsidP="001B63F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5. Отделу по управлению имуществом администрации городского округа «Вуктыл» совместно с отделом городского и дорожного хозяйства администрации городского округа «Вуктыл»</w:t>
      </w:r>
      <w:r w:rsidR="001B63FA">
        <w:rPr>
          <w:sz w:val="24"/>
          <w:szCs w:val="24"/>
        </w:rPr>
        <w:t xml:space="preserve"> </w:t>
      </w:r>
      <w:r w:rsidRPr="00E81BBC">
        <w:rPr>
          <w:sz w:val="24"/>
          <w:szCs w:val="24"/>
        </w:rPr>
        <w:t>составить перечень бесхозных строений и автотранспорта, расположенных в границах территории городского округа «Вуктыл», с принятием мер по ограничению доступа в них, в том числе графика сноса (утилизации) бесхозных объектов.</w:t>
      </w:r>
    </w:p>
    <w:p w:rsidR="00E81BBC" w:rsidRPr="00E81BBC" w:rsidRDefault="00E81BBC" w:rsidP="001B63FA">
      <w:pPr>
        <w:tabs>
          <w:tab w:val="left" w:pos="1470"/>
          <w:tab w:val="left" w:pos="3060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 xml:space="preserve">6. Рекомендовать </w:t>
      </w:r>
    </w:p>
    <w:p w:rsidR="00E81BBC" w:rsidRPr="00E81BBC" w:rsidRDefault="00E81BBC" w:rsidP="001B63FA">
      <w:pPr>
        <w:tabs>
          <w:tab w:val="left" w:pos="1470"/>
          <w:tab w:val="left" w:pos="3060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1) ОНД и ПР г. Вуктыла УНД</w:t>
      </w:r>
      <w:r w:rsidR="001B63FA">
        <w:rPr>
          <w:sz w:val="24"/>
          <w:szCs w:val="24"/>
        </w:rPr>
        <w:t xml:space="preserve"> </w:t>
      </w:r>
      <w:r w:rsidRPr="00E81BBC">
        <w:rPr>
          <w:sz w:val="24"/>
          <w:szCs w:val="24"/>
        </w:rPr>
        <w:t>и</w:t>
      </w:r>
      <w:r w:rsidR="001B63FA">
        <w:rPr>
          <w:sz w:val="24"/>
          <w:szCs w:val="24"/>
        </w:rPr>
        <w:t xml:space="preserve"> </w:t>
      </w:r>
      <w:r w:rsidRPr="00E81BBC">
        <w:rPr>
          <w:sz w:val="24"/>
          <w:szCs w:val="24"/>
        </w:rPr>
        <w:t>ПР ГУ МЧС России по Республике Коми совместно с сотрудниками О</w:t>
      </w:r>
      <w:r w:rsidR="001B63FA">
        <w:rPr>
          <w:sz w:val="24"/>
          <w:szCs w:val="24"/>
        </w:rPr>
        <w:t>тделения Министерства внутренних дел</w:t>
      </w:r>
      <w:r w:rsidRPr="00E81BBC">
        <w:rPr>
          <w:sz w:val="24"/>
          <w:szCs w:val="24"/>
        </w:rPr>
        <w:t xml:space="preserve"> России по г. Вуктылу провести профилактические мероприятия (рейды) по жилому сектору, в том числе по местам проживания (пребывания) лиц, ведущих асоциальный образ жизни, садоводческим товариществам граждан, с проведением инструктажа на темы пожаробезопасного поведения в жилье, действий при обнаружении пожара, пожарной безопасности при устройстве и эксплуатации печей и электронагревательных приборов;</w:t>
      </w:r>
    </w:p>
    <w:p w:rsidR="00E81BBC" w:rsidRPr="00E81BBC" w:rsidRDefault="00E81BBC" w:rsidP="001B63FA">
      <w:pPr>
        <w:tabs>
          <w:tab w:val="left" w:pos="1470"/>
          <w:tab w:val="left" w:pos="3060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2) организовать размещение информации с наличием информации о происшедших пожарах, их основных причинах, требованиях пожарной безопасности при эксплуатации электронагревательных приборов и отопительных печей, соблюдения требований пожарной безопасности в жилье, действиях в случае возникновения пожара  в местах постоянного пребывания людей (торговые центры, социальные центры, учреждения по обслуживанию населения, общественный транспорт, подъезды многоквартирных жилых домов, в помещениях жилищных организаций и т.д.).</w:t>
      </w:r>
    </w:p>
    <w:p w:rsidR="00C41EC8" w:rsidRDefault="00E81BBC" w:rsidP="001B63FA">
      <w:pPr>
        <w:tabs>
          <w:tab w:val="left" w:pos="993"/>
          <w:tab w:val="left" w:pos="1134"/>
        </w:tabs>
        <w:ind w:firstLine="709"/>
        <w:jc w:val="both"/>
      </w:pPr>
      <w:r>
        <w:rPr>
          <w:sz w:val="24"/>
          <w:szCs w:val="24"/>
        </w:rPr>
        <w:t xml:space="preserve">  </w:t>
      </w:r>
      <w:r w:rsidR="001B63FA">
        <w:rPr>
          <w:sz w:val="24"/>
          <w:szCs w:val="24"/>
        </w:rPr>
        <w:t>7. Настоящее постановление подлежит опубликованию (обнародованию).</w:t>
      </w:r>
    </w:p>
    <w:p w:rsidR="00C41EC8" w:rsidRPr="001B63FA" w:rsidRDefault="00E81BBC" w:rsidP="001B63FA">
      <w:pPr>
        <w:tabs>
          <w:tab w:val="left" w:pos="567"/>
          <w:tab w:val="left" w:pos="851"/>
        </w:tabs>
        <w:spacing w:after="640"/>
        <w:ind w:firstLine="709"/>
        <w:jc w:val="both"/>
        <w:rPr>
          <w:sz w:val="24"/>
          <w:szCs w:val="24"/>
        </w:rPr>
      </w:pPr>
      <w:r w:rsidRPr="001B63FA">
        <w:rPr>
          <w:sz w:val="24"/>
          <w:szCs w:val="24"/>
        </w:rPr>
        <w:t xml:space="preserve"> </w:t>
      </w:r>
      <w:r w:rsidR="001B63FA">
        <w:rPr>
          <w:sz w:val="24"/>
          <w:szCs w:val="24"/>
        </w:rPr>
        <w:t xml:space="preserve"> </w:t>
      </w:r>
      <w:r w:rsidR="001B63FA" w:rsidRPr="001B63FA">
        <w:rPr>
          <w:sz w:val="24"/>
          <w:szCs w:val="24"/>
        </w:rPr>
        <w:t>8. Контроль за исполнением настоящего постановления оставляю за собой.</w:t>
      </w:r>
    </w:p>
    <w:p w:rsidR="001B63FA" w:rsidRPr="001B63FA" w:rsidRDefault="001B63FA" w:rsidP="001B63FA">
      <w:pPr>
        <w:ind w:right="-43"/>
        <w:jc w:val="both"/>
        <w:rPr>
          <w:sz w:val="24"/>
          <w:szCs w:val="24"/>
        </w:rPr>
      </w:pPr>
      <w:r w:rsidRPr="001B63FA">
        <w:rPr>
          <w:sz w:val="24"/>
          <w:szCs w:val="24"/>
        </w:rPr>
        <w:t>Глава муниципального образования</w:t>
      </w:r>
    </w:p>
    <w:p w:rsidR="001B63FA" w:rsidRPr="001B63FA" w:rsidRDefault="001B63FA" w:rsidP="001B63FA">
      <w:pPr>
        <w:ind w:right="-43"/>
        <w:jc w:val="both"/>
        <w:rPr>
          <w:sz w:val="24"/>
          <w:szCs w:val="24"/>
        </w:rPr>
      </w:pPr>
      <w:r w:rsidRPr="001B63FA">
        <w:rPr>
          <w:sz w:val="24"/>
          <w:szCs w:val="24"/>
        </w:rPr>
        <w:t>городского округа «Вуктыл» - руководитель</w:t>
      </w:r>
    </w:p>
    <w:p w:rsidR="001B63FA" w:rsidRDefault="001B63FA" w:rsidP="00775617">
      <w:pPr>
        <w:ind w:right="-43"/>
        <w:jc w:val="both"/>
        <w:rPr>
          <w:sz w:val="24"/>
          <w:szCs w:val="24"/>
        </w:rPr>
      </w:pPr>
      <w:r w:rsidRPr="001B63FA">
        <w:rPr>
          <w:sz w:val="24"/>
          <w:szCs w:val="24"/>
        </w:rPr>
        <w:t>администрации городского округа «Вуктыл»                                                      Г.Р. Идрисова</w:t>
      </w:r>
      <w:bookmarkStart w:id="0" w:name="_GoBack"/>
      <w:bookmarkEnd w:id="0"/>
    </w:p>
    <w:sectPr w:rsidR="001B63FA" w:rsidSect="001B63FA">
      <w:pgSz w:w="11906" w:h="16838"/>
      <w:pgMar w:top="1134" w:right="566" w:bottom="1134" w:left="1701" w:header="0" w:footer="0" w:gutter="0"/>
      <w:cols w:space="720"/>
      <w:formProt w:val="0"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479C"/>
    <w:multiLevelType w:val="hybridMultilevel"/>
    <w:tmpl w:val="A25407D0"/>
    <w:lvl w:ilvl="0" w:tplc="4C78EF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EC8"/>
    <w:rsid w:val="001B63FA"/>
    <w:rsid w:val="002D1138"/>
    <w:rsid w:val="005B5800"/>
    <w:rsid w:val="00645C24"/>
    <w:rsid w:val="00775617"/>
    <w:rsid w:val="007912B5"/>
    <w:rsid w:val="00C04EFB"/>
    <w:rsid w:val="00C41EC8"/>
    <w:rsid w:val="00E81BBC"/>
    <w:rsid w:val="00F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6C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C07A6C"/>
    <w:pPr>
      <w:keepNext/>
      <w:widowControl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7A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07A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645C24"/>
    <w:rPr>
      <w:rFonts w:eastAsia="Times New Roman" w:cs="Times New Roman"/>
    </w:rPr>
  </w:style>
  <w:style w:type="paragraph" w:styleId="a4">
    <w:name w:val="Title"/>
    <w:basedOn w:val="a"/>
    <w:next w:val="a5"/>
    <w:qFormat/>
    <w:rsid w:val="00645C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45C24"/>
    <w:pPr>
      <w:spacing w:after="140" w:line="288" w:lineRule="auto"/>
    </w:pPr>
  </w:style>
  <w:style w:type="paragraph" w:styleId="a6">
    <w:name w:val="List"/>
    <w:basedOn w:val="a5"/>
    <w:rsid w:val="00645C24"/>
    <w:rPr>
      <w:rFonts w:cs="Mangal"/>
    </w:rPr>
  </w:style>
  <w:style w:type="paragraph" w:styleId="a7">
    <w:name w:val="caption"/>
    <w:basedOn w:val="a"/>
    <w:qFormat/>
    <w:rsid w:val="00645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45C24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07A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2E56"/>
    <w:pPr>
      <w:ind w:left="720"/>
      <w:contextualSpacing/>
    </w:pPr>
  </w:style>
  <w:style w:type="table" w:styleId="ab">
    <w:name w:val="Table Grid"/>
    <w:basedOn w:val="a1"/>
    <w:uiPriority w:val="59"/>
    <w:rsid w:val="0082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User</cp:lastModifiedBy>
  <cp:revision>47</cp:revision>
  <cp:lastPrinted>2019-10-25T08:08:00Z</cp:lastPrinted>
  <dcterms:created xsi:type="dcterms:W3CDTF">2015-09-28T05:45:00Z</dcterms:created>
  <dcterms:modified xsi:type="dcterms:W3CDTF">2019-11-01T20:28:00Z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