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635" w:type="dxa"/>
        <w:tblInd w:w="-885" w:type="dxa"/>
        <w:tblLayout w:type="fixed"/>
        <w:tblLook w:val="0000"/>
      </w:tblPr>
      <w:tblGrid>
        <w:gridCol w:w="4584"/>
        <w:gridCol w:w="1654"/>
        <w:gridCol w:w="4397"/>
      </w:tblGrid>
      <w:tr w:rsidR="003C4422" w:rsidRPr="001A1F3A" w:rsidTr="005E3522">
        <w:trPr>
          <w:trHeight w:val="1569"/>
        </w:trPr>
        <w:tc>
          <w:tcPr>
            <w:tcW w:w="4584" w:type="dxa"/>
            <w:shd w:val="clear" w:color="auto" w:fill="auto"/>
          </w:tcPr>
          <w:p w:rsidR="003C4422" w:rsidRPr="001A1F3A" w:rsidRDefault="003C4422" w:rsidP="005E3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3C4422" w:rsidRPr="001A1F3A" w:rsidRDefault="003C4422" w:rsidP="005E3522">
            <w:pPr>
              <w:spacing w:after="0" w:line="240" w:lineRule="auto"/>
              <w:ind w:left="-62" w:right="-108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3C4422" w:rsidRPr="001A1F3A" w:rsidRDefault="003C4422" w:rsidP="005E3522">
            <w:pPr>
              <w:spacing w:after="0" w:line="240" w:lineRule="auto"/>
              <w:ind w:right="-6599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54" w:type="dxa"/>
            <w:shd w:val="clear" w:color="auto" w:fill="auto"/>
          </w:tcPr>
          <w:p w:rsidR="003C4422" w:rsidRPr="001A1F3A" w:rsidRDefault="00622306" w:rsidP="005E35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  <w:r w:rsidRPr="00622306">
              <w:rPr>
                <w:rFonts w:ascii="Times New Roman" w:hAnsi="Times New Roman" w:cs="Times New Roman"/>
                <w:b/>
                <w:sz w:val="7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84pt" filled="t">
                  <v:fill color2="black"/>
                  <v:imagedata r:id="rId8" o:title="" croptop="-167f" cropbottom="-167f" cropleft="-170f" cropright="-170f"/>
                </v:shape>
              </w:pict>
            </w:r>
          </w:p>
        </w:tc>
        <w:tc>
          <w:tcPr>
            <w:tcW w:w="4397" w:type="dxa"/>
            <w:shd w:val="clear" w:color="auto" w:fill="auto"/>
          </w:tcPr>
          <w:p w:rsidR="003C4422" w:rsidRPr="001A1F3A" w:rsidRDefault="003C4422" w:rsidP="005E35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</w:rPr>
            </w:pPr>
            <w:r w:rsidRPr="001A1F3A">
              <w:rPr>
                <w:rFonts w:ascii="Times New Roman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3C4422" w:rsidRPr="001A1F3A" w:rsidRDefault="003C4422" w:rsidP="005E3522">
            <w:pPr>
              <w:spacing w:after="0" w:line="240" w:lineRule="auto"/>
              <w:ind w:left="-61" w:right="-153" w:hanging="6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:rsidR="00F1656B" w:rsidRPr="001A1F3A" w:rsidRDefault="007717E5">
      <w:pPr>
        <w:spacing w:after="0" w:line="240" w:lineRule="auto"/>
      </w:pPr>
      <w:r w:rsidRPr="001A1F3A">
        <w:rPr>
          <w:rFonts w:ascii="Times New Roman" w:hAnsi="Times New Roman" w:cs="Times New Roman"/>
          <w:sz w:val="24"/>
          <w:szCs w:val="24"/>
        </w:rPr>
        <w:t>«</w:t>
      </w:r>
      <w:r w:rsidR="001A4821">
        <w:rPr>
          <w:rFonts w:ascii="Times New Roman" w:hAnsi="Times New Roman" w:cs="Times New Roman"/>
          <w:sz w:val="24"/>
          <w:szCs w:val="24"/>
        </w:rPr>
        <w:t>01</w:t>
      </w:r>
      <w:r w:rsidRPr="001A1F3A">
        <w:rPr>
          <w:rFonts w:ascii="Times New Roman" w:hAnsi="Times New Roman" w:cs="Times New Roman"/>
          <w:sz w:val="24"/>
          <w:szCs w:val="24"/>
        </w:rPr>
        <w:t>»</w:t>
      </w:r>
      <w:r w:rsidR="00F72562"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1A4821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F72562" w:rsidRPr="001A1F3A">
        <w:rPr>
          <w:rFonts w:ascii="Times New Roman" w:hAnsi="Times New Roman" w:cs="Times New Roman"/>
          <w:sz w:val="24"/>
          <w:szCs w:val="24"/>
        </w:rPr>
        <w:t xml:space="preserve"> 201</w:t>
      </w:r>
      <w:r w:rsidRPr="001A1F3A">
        <w:rPr>
          <w:rFonts w:ascii="Times New Roman" w:hAnsi="Times New Roman" w:cs="Times New Roman"/>
          <w:sz w:val="24"/>
          <w:szCs w:val="24"/>
        </w:rPr>
        <w:t>9</w:t>
      </w:r>
      <w:r w:rsidR="00F72562" w:rsidRPr="001A1F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1656B" w:rsidRPr="001A1F3A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A1F3A" w:rsidRDefault="00F16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56B" w:rsidRPr="001A1F3A" w:rsidRDefault="00F72562">
      <w:pPr>
        <w:pStyle w:val="1"/>
        <w:tabs>
          <w:tab w:val="left" w:pos="5387"/>
          <w:tab w:val="left" w:pos="5954"/>
          <w:tab w:val="left" w:pos="6521"/>
        </w:tabs>
        <w:spacing w:after="480"/>
      </w:pPr>
      <w:r w:rsidRPr="001A1F3A">
        <w:rPr>
          <w:sz w:val="34"/>
          <w:szCs w:val="34"/>
        </w:rPr>
        <w:t>Постановление</w:t>
      </w:r>
      <w:r w:rsidRPr="001A1F3A">
        <w:rPr>
          <w:spacing w:val="20"/>
          <w:sz w:val="34"/>
          <w:szCs w:val="34"/>
        </w:rPr>
        <w:t xml:space="preserve">  </w:t>
      </w:r>
      <w:r w:rsidRPr="001A1F3A">
        <w:rPr>
          <w:sz w:val="34"/>
          <w:szCs w:val="34"/>
        </w:rPr>
        <w:t xml:space="preserve">№ </w:t>
      </w:r>
      <w:r w:rsidR="001A4821">
        <w:rPr>
          <w:sz w:val="34"/>
          <w:szCs w:val="34"/>
        </w:rPr>
        <w:t>11</w:t>
      </w:r>
      <w:r w:rsidRPr="001A1F3A">
        <w:rPr>
          <w:sz w:val="34"/>
          <w:szCs w:val="34"/>
        </w:rPr>
        <w:t>/</w:t>
      </w:r>
      <w:r w:rsidR="001A4821">
        <w:rPr>
          <w:sz w:val="34"/>
          <w:szCs w:val="34"/>
        </w:rPr>
        <w:t>1423</w:t>
      </w:r>
    </w:p>
    <w:p w:rsidR="00F1656B" w:rsidRPr="001A1F3A" w:rsidRDefault="00F72562">
      <w:pPr>
        <w:tabs>
          <w:tab w:val="left" w:pos="5670"/>
          <w:tab w:val="left" w:pos="5760"/>
          <w:tab w:val="left" w:pos="5954"/>
          <w:tab w:val="left" w:pos="6521"/>
          <w:tab w:val="left" w:pos="7371"/>
        </w:tabs>
        <w:spacing w:after="480" w:line="240" w:lineRule="auto"/>
        <w:ind w:right="3967"/>
        <w:jc w:val="both"/>
      </w:pPr>
      <w:r w:rsidRPr="001A1F3A">
        <w:rPr>
          <w:rFonts w:ascii="Times New Roman" w:hAnsi="Times New Roman" w:cs="Times New Roman"/>
          <w:b/>
          <w:bCs/>
          <w:sz w:val="24"/>
          <w:szCs w:val="24"/>
        </w:rPr>
        <w:t>Об Основных направлениях бюджетной и налоговой политики муниципального образования городского округа  «Вуктыл» на 20</w:t>
      </w:r>
      <w:r w:rsidR="007717E5" w:rsidRPr="001A1F3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A1F3A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 w:rsidR="007717E5" w:rsidRPr="001A1F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A1F3A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7717E5" w:rsidRPr="001A1F3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A1F3A">
        <w:rPr>
          <w:rFonts w:ascii="Times New Roman" w:hAnsi="Times New Roman" w:cs="Times New Roman"/>
          <w:b/>
          <w:bCs/>
          <w:sz w:val="24"/>
          <w:szCs w:val="24"/>
        </w:rPr>
        <w:t xml:space="preserve"> годов </w:t>
      </w:r>
    </w:p>
    <w:p w:rsidR="00F1656B" w:rsidRPr="001A1F3A" w:rsidRDefault="00F72562">
      <w:pPr>
        <w:pStyle w:val="ConsPlusNormal0"/>
        <w:ind w:firstLine="709"/>
        <w:jc w:val="both"/>
      </w:pPr>
      <w:r w:rsidRPr="001A1F3A">
        <w:rPr>
          <w:sz w:val="24"/>
          <w:szCs w:val="24"/>
        </w:rPr>
        <w:t xml:space="preserve">В соответствии с Бюджетным кодексом Российской Федерации, постановлением Правительства Республики Коми от </w:t>
      </w:r>
      <w:r w:rsidR="009013CA" w:rsidRPr="001A1F3A">
        <w:rPr>
          <w:sz w:val="24"/>
          <w:szCs w:val="24"/>
        </w:rPr>
        <w:t>3</w:t>
      </w:r>
      <w:r w:rsidRPr="001A1F3A">
        <w:rPr>
          <w:sz w:val="24"/>
          <w:szCs w:val="24"/>
        </w:rPr>
        <w:t xml:space="preserve"> октября 201</w:t>
      </w:r>
      <w:r w:rsidR="009013CA" w:rsidRPr="001A1F3A">
        <w:rPr>
          <w:sz w:val="24"/>
          <w:szCs w:val="24"/>
        </w:rPr>
        <w:t>9</w:t>
      </w:r>
      <w:r w:rsidRPr="001A1F3A">
        <w:rPr>
          <w:sz w:val="24"/>
          <w:szCs w:val="24"/>
        </w:rPr>
        <w:t xml:space="preserve"> года № 4</w:t>
      </w:r>
      <w:r w:rsidR="009013CA" w:rsidRPr="001A1F3A">
        <w:rPr>
          <w:sz w:val="24"/>
          <w:szCs w:val="24"/>
        </w:rPr>
        <w:t>64</w:t>
      </w:r>
      <w:r w:rsidRPr="001A1F3A">
        <w:rPr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7717E5" w:rsidRPr="001A1F3A">
        <w:rPr>
          <w:sz w:val="24"/>
          <w:szCs w:val="24"/>
        </w:rPr>
        <w:t>20</w:t>
      </w:r>
      <w:r w:rsidRPr="001A1F3A">
        <w:rPr>
          <w:sz w:val="24"/>
          <w:szCs w:val="24"/>
        </w:rPr>
        <w:t xml:space="preserve"> год и на плановый период 202</w:t>
      </w:r>
      <w:r w:rsidR="007717E5" w:rsidRPr="001A1F3A">
        <w:rPr>
          <w:sz w:val="24"/>
          <w:szCs w:val="24"/>
        </w:rPr>
        <w:t>1</w:t>
      </w:r>
      <w:r w:rsidRPr="001A1F3A">
        <w:rPr>
          <w:sz w:val="24"/>
          <w:szCs w:val="24"/>
        </w:rPr>
        <w:t xml:space="preserve"> и 202</w:t>
      </w:r>
      <w:r w:rsidR="007717E5" w:rsidRPr="001A1F3A">
        <w:rPr>
          <w:sz w:val="24"/>
          <w:szCs w:val="24"/>
        </w:rPr>
        <w:t>2</w:t>
      </w:r>
      <w:r w:rsidRPr="001A1F3A">
        <w:rPr>
          <w:sz w:val="24"/>
          <w:szCs w:val="24"/>
        </w:rPr>
        <w:t xml:space="preserve"> годов», Положением о бюджетном процессе в муниципальном образовании городского округа  «Вуктыл», утвержденным решением Совета городского округа «Вуктыл» от </w:t>
      </w:r>
      <w:r w:rsidR="007717E5" w:rsidRPr="001A1F3A">
        <w:rPr>
          <w:sz w:val="24"/>
          <w:szCs w:val="24"/>
        </w:rPr>
        <w:t>13</w:t>
      </w:r>
      <w:r w:rsidRPr="001A1F3A">
        <w:rPr>
          <w:sz w:val="24"/>
          <w:szCs w:val="24"/>
        </w:rPr>
        <w:t xml:space="preserve"> </w:t>
      </w:r>
      <w:r w:rsidR="007717E5" w:rsidRPr="001A1F3A">
        <w:rPr>
          <w:sz w:val="24"/>
          <w:szCs w:val="24"/>
        </w:rPr>
        <w:t>декабря</w:t>
      </w:r>
      <w:r w:rsidRPr="001A1F3A">
        <w:rPr>
          <w:sz w:val="24"/>
          <w:szCs w:val="24"/>
        </w:rPr>
        <w:t xml:space="preserve"> 201</w:t>
      </w:r>
      <w:r w:rsidR="007717E5" w:rsidRPr="001A1F3A">
        <w:rPr>
          <w:sz w:val="24"/>
          <w:szCs w:val="24"/>
        </w:rPr>
        <w:t>8</w:t>
      </w:r>
      <w:r w:rsidRPr="001A1F3A">
        <w:rPr>
          <w:sz w:val="24"/>
          <w:szCs w:val="24"/>
        </w:rPr>
        <w:t xml:space="preserve"> года № </w:t>
      </w:r>
      <w:r w:rsidR="007717E5" w:rsidRPr="001A1F3A">
        <w:rPr>
          <w:sz w:val="24"/>
          <w:szCs w:val="24"/>
        </w:rPr>
        <w:t>353</w:t>
      </w:r>
      <w:r w:rsidRPr="001A1F3A">
        <w:rPr>
          <w:sz w:val="24"/>
          <w:szCs w:val="24"/>
        </w:rPr>
        <w:t>, администрация городского округа «Вуктыл» постановляет:</w:t>
      </w:r>
    </w:p>
    <w:p w:rsidR="00F1656B" w:rsidRPr="00194394" w:rsidRDefault="00CC2FED" w:rsidP="00194394">
      <w:pPr>
        <w:pStyle w:val="ConsPlusNormal0"/>
        <w:widowControl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>
        <w:rPr>
          <w:sz w:val="24"/>
          <w:szCs w:val="24"/>
        </w:rPr>
        <w:t>Одобрить</w:t>
      </w:r>
      <w:r w:rsidR="00F72562" w:rsidRPr="00194394">
        <w:rPr>
          <w:sz w:val="24"/>
          <w:szCs w:val="24"/>
        </w:rPr>
        <w:t xml:space="preserve"> Основные направления бюджетной и налоговой политики муниципального образования городского округа  «Вуктыл» на 20</w:t>
      </w:r>
      <w:r w:rsidR="007717E5" w:rsidRPr="00194394">
        <w:rPr>
          <w:sz w:val="24"/>
          <w:szCs w:val="24"/>
        </w:rPr>
        <w:t>20</w:t>
      </w:r>
      <w:r w:rsidR="00F72562" w:rsidRPr="00194394">
        <w:rPr>
          <w:sz w:val="24"/>
          <w:szCs w:val="24"/>
        </w:rPr>
        <w:t xml:space="preserve"> год и на плановый период 202</w:t>
      </w:r>
      <w:r w:rsidR="007717E5" w:rsidRPr="00194394">
        <w:rPr>
          <w:sz w:val="24"/>
          <w:szCs w:val="24"/>
        </w:rPr>
        <w:t>1</w:t>
      </w:r>
      <w:r w:rsidR="00F72562" w:rsidRPr="00194394">
        <w:rPr>
          <w:sz w:val="24"/>
          <w:szCs w:val="24"/>
        </w:rPr>
        <w:t xml:space="preserve"> и 202</w:t>
      </w:r>
      <w:r w:rsidR="007717E5" w:rsidRPr="00194394">
        <w:rPr>
          <w:sz w:val="24"/>
          <w:szCs w:val="24"/>
        </w:rPr>
        <w:t>2</w:t>
      </w:r>
      <w:r w:rsidR="00F72562" w:rsidRPr="00194394">
        <w:rPr>
          <w:sz w:val="24"/>
          <w:szCs w:val="24"/>
        </w:rPr>
        <w:t xml:space="preserve"> годов согласно приложению.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«Вуктыл», ее отраслевым (функциональным) органам</w:t>
      </w:r>
      <w:r w:rsidR="00CC2FED">
        <w:rPr>
          <w:rFonts w:ascii="Times New Roman" w:hAnsi="Times New Roman" w:cs="Times New Roman"/>
          <w:sz w:val="24"/>
          <w:szCs w:val="24"/>
        </w:rPr>
        <w:t xml:space="preserve"> и структурным подразделениям</w:t>
      </w:r>
      <w:r w:rsidRPr="00194394">
        <w:rPr>
          <w:rFonts w:ascii="Times New Roman" w:hAnsi="Times New Roman" w:cs="Times New Roman"/>
          <w:sz w:val="24"/>
          <w:szCs w:val="24"/>
        </w:rPr>
        <w:t xml:space="preserve"> руководствоваться Основными направлениями бюджетной и налоговой политики муниципального образования городского округа «Вуктыл» на 20</w:t>
      </w:r>
      <w:r w:rsidR="007717E5" w:rsidRPr="00194394">
        <w:rPr>
          <w:rFonts w:ascii="Times New Roman" w:hAnsi="Times New Roman" w:cs="Times New Roman"/>
          <w:sz w:val="24"/>
          <w:szCs w:val="24"/>
        </w:rPr>
        <w:t>20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17E5" w:rsidRPr="00194394">
        <w:rPr>
          <w:rFonts w:ascii="Times New Roman" w:hAnsi="Times New Roman" w:cs="Times New Roman"/>
          <w:sz w:val="24"/>
          <w:szCs w:val="24"/>
        </w:rPr>
        <w:t>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годов, </w:t>
      </w:r>
      <w:r w:rsidR="00CC2FED">
        <w:rPr>
          <w:rFonts w:ascii="Times New Roman" w:hAnsi="Times New Roman" w:cs="Times New Roman"/>
          <w:sz w:val="24"/>
          <w:szCs w:val="24"/>
        </w:rPr>
        <w:t>одобренными</w:t>
      </w:r>
      <w:r w:rsidRPr="00194394">
        <w:rPr>
          <w:rFonts w:ascii="Times New Roman" w:hAnsi="Times New Roman" w:cs="Times New Roman"/>
          <w:sz w:val="24"/>
          <w:szCs w:val="24"/>
        </w:rPr>
        <w:t xml:space="preserve"> настоящим постановлением, при разработке проекта бюджета муниципального образования городского округа  «Вуктыл» на 20</w:t>
      </w:r>
      <w:r w:rsidR="007717E5" w:rsidRPr="00194394">
        <w:rPr>
          <w:rFonts w:ascii="Times New Roman" w:hAnsi="Times New Roman" w:cs="Times New Roman"/>
          <w:sz w:val="24"/>
          <w:szCs w:val="24"/>
        </w:rPr>
        <w:t>20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717E5" w:rsidRPr="00194394">
        <w:rPr>
          <w:rFonts w:ascii="Times New Roman" w:hAnsi="Times New Roman" w:cs="Times New Roman"/>
          <w:sz w:val="24"/>
          <w:szCs w:val="24"/>
        </w:rPr>
        <w:t>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годов, а также при исполнении бюджета муниципального образования </w:t>
      </w:r>
      <w:r w:rsidR="007717E5" w:rsidRPr="00194394">
        <w:rPr>
          <w:rFonts w:ascii="Times New Roman" w:hAnsi="Times New Roman" w:cs="Times New Roman"/>
          <w:sz w:val="24"/>
          <w:szCs w:val="24"/>
        </w:rPr>
        <w:t>городского округа «Вуктыл» в 2020 году и плановом периоде 2021</w:t>
      </w:r>
      <w:r w:rsidRPr="00194394">
        <w:rPr>
          <w:rFonts w:ascii="Times New Roman" w:hAnsi="Times New Roman" w:cs="Times New Roman"/>
          <w:sz w:val="24"/>
          <w:szCs w:val="24"/>
        </w:rPr>
        <w:t xml:space="preserve"> и 202</w:t>
      </w:r>
      <w:r w:rsidR="007717E5" w:rsidRPr="00194394">
        <w:rPr>
          <w:rFonts w:ascii="Times New Roman" w:hAnsi="Times New Roman" w:cs="Times New Roman"/>
          <w:sz w:val="24"/>
          <w:szCs w:val="24"/>
        </w:rPr>
        <w:t>2</w:t>
      </w:r>
      <w:r w:rsidRPr="00194394">
        <w:rPr>
          <w:rFonts w:ascii="Times New Roman" w:hAnsi="Times New Roman" w:cs="Times New Roman"/>
          <w:sz w:val="24"/>
          <w:szCs w:val="24"/>
        </w:rPr>
        <w:t xml:space="preserve"> годов.  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 и подлежит опубликованию (обнародованию).</w:t>
      </w:r>
    </w:p>
    <w:p w:rsidR="00F1656B" w:rsidRPr="00194394" w:rsidRDefault="00F72562" w:rsidP="00194394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9439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656B" w:rsidRPr="00DC7691" w:rsidRDefault="00F1656B">
      <w:pPr>
        <w:spacing w:after="0" w:line="6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Глава  муниципального образования</w:t>
      </w: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городского округа «Вуктыл» – руководитель</w:t>
      </w:r>
    </w:p>
    <w:p w:rsidR="002C3640" w:rsidRPr="00DC7691" w:rsidRDefault="002C3640" w:rsidP="002C3640">
      <w:pPr>
        <w:shd w:val="clear" w:color="auto" w:fill="FFFFFF"/>
        <w:tabs>
          <w:tab w:val="left" w:pos="0"/>
          <w:tab w:val="left" w:pos="10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91">
        <w:rPr>
          <w:rFonts w:ascii="Times New Roman" w:hAnsi="Times New Roman" w:cs="Times New Roman"/>
          <w:sz w:val="24"/>
          <w:szCs w:val="24"/>
        </w:rPr>
        <w:t>администрации городского округа «Вуктыл»                                                         Г.Р. Идрисова</w:t>
      </w:r>
    </w:p>
    <w:p w:rsidR="00F1656B" w:rsidRPr="001A1F3A" w:rsidRDefault="00F1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16BF" w:rsidRPr="001A1F3A" w:rsidRDefault="00C116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3E90" w:rsidRPr="001A1F3A" w:rsidRDefault="007A3E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2F4" w:rsidRDefault="002C12F4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27188" w:rsidRPr="001A1F3A" w:rsidRDefault="00F27188" w:rsidP="00F271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F3A">
        <w:rPr>
          <w:rFonts w:ascii="Times New Roman" w:hAnsi="Times New Roman" w:cs="Times New Roman"/>
        </w:rPr>
        <w:t>Исп. Рогозина И.Г.</w:t>
      </w:r>
    </w:p>
    <w:p w:rsidR="00A84458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4458" w:rsidRPr="00B6239E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239E"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A84458" w:rsidRPr="00B6239E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4458" w:rsidRPr="00A84458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458">
        <w:rPr>
          <w:rFonts w:ascii="Times New Roman" w:hAnsi="Times New Roman"/>
          <w:sz w:val="24"/>
          <w:szCs w:val="24"/>
          <w:lang w:eastAsia="ru-RU"/>
        </w:rPr>
        <w:t>Заместитель руководителя администрации</w:t>
      </w:r>
    </w:p>
    <w:p w:rsidR="00A84458" w:rsidRPr="00A84458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458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городского округа «Вуктыл» - </w:t>
      </w:r>
      <w:r w:rsidRPr="00A84458">
        <w:rPr>
          <w:rFonts w:ascii="Times New Roman" w:hAnsi="Times New Roman"/>
          <w:sz w:val="24"/>
          <w:szCs w:val="24"/>
        </w:rPr>
        <w:t xml:space="preserve">начальник </w:t>
      </w:r>
    </w:p>
    <w:p w:rsidR="00A84458" w:rsidRPr="00A84458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4458">
        <w:rPr>
          <w:rFonts w:ascii="Times New Roman" w:hAnsi="Times New Roman"/>
          <w:sz w:val="24"/>
          <w:szCs w:val="24"/>
        </w:rPr>
        <w:t xml:space="preserve">Финансового управления  администрации </w:t>
      </w:r>
    </w:p>
    <w:p w:rsidR="00A84458" w:rsidRPr="00A84458" w:rsidRDefault="00A84458" w:rsidP="00A84458">
      <w:pPr>
        <w:widowControl w:val="0"/>
        <w:spacing w:after="0" w:line="240" w:lineRule="auto"/>
        <w:jc w:val="both"/>
      </w:pPr>
      <w:r w:rsidRPr="00A84458">
        <w:rPr>
          <w:rFonts w:ascii="Times New Roman" w:hAnsi="Times New Roman"/>
          <w:sz w:val="24"/>
          <w:szCs w:val="24"/>
        </w:rPr>
        <w:t xml:space="preserve">городского округа «Вуктыл» </w:t>
      </w:r>
      <w:r w:rsidRPr="00A84458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                                                                                       В.А. </w:t>
      </w:r>
      <w:r w:rsidRPr="00A84458">
        <w:rPr>
          <w:rFonts w:ascii="Times New Roman" w:hAnsi="Times New Roman"/>
          <w:sz w:val="24"/>
          <w:szCs w:val="24"/>
        </w:rPr>
        <w:t>Бабина</w:t>
      </w:r>
    </w:p>
    <w:p w:rsidR="00A84458" w:rsidRPr="00A84458" w:rsidRDefault="00A84458" w:rsidP="00A84458">
      <w:pPr>
        <w:widowControl w:val="0"/>
        <w:spacing w:after="0" w:line="240" w:lineRule="auto"/>
        <w:jc w:val="both"/>
        <w:rPr>
          <w:rStyle w:val="a5"/>
          <w:rFonts w:ascii="Times New Roman" w:hAnsi="Times New Roman"/>
          <w:i w:val="0"/>
          <w:color w:val="00000A"/>
          <w:sz w:val="24"/>
          <w:szCs w:val="24"/>
        </w:rPr>
      </w:pPr>
    </w:p>
    <w:p w:rsidR="00A84458" w:rsidRPr="00A84458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4458">
        <w:rPr>
          <w:rFonts w:ascii="Times New Roman" w:hAnsi="Times New Roman"/>
          <w:sz w:val="24"/>
          <w:szCs w:val="24"/>
          <w:lang w:eastAsia="ru-RU"/>
        </w:rPr>
        <w:t>Заместитель руководителя администрации</w:t>
      </w:r>
    </w:p>
    <w:p w:rsidR="00A84458" w:rsidRDefault="00A84458" w:rsidP="00A84458">
      <w:pPr>
        <w:widowControl w:val="0"/>
        <w:spacing w:after="0" w:line="240" w:lineRule="auto"/>
        <w:jc w:val="both"/>
        <w:rPr>
          <w:rStyle w:val="a5"/>
          <w:rFonts w:ascii="Times New Roman" w:hAnsi="Times New Roman"/>
          <w:i w:val="0"/>
          <w:color w:val="00000A"/>
          <w:sz w:val="24"/>
          <w:szCs w:val="24"/>
        </w:rPr>
      </w:pPr>
      <w:r w:rsidRPr="00A84458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городского округа «Вуктыл»                                                                                  С.А. Постельга  </w:t>
      </w:r>
    </w:p>
    <w:p w:rsidR="003E0FE5" w:rsidRPr="00A84458" w:rsidRDefault="003E0FE5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FE5" w:rsidRPr="002C12F4" w:rsidRDefault="003E0FE5" w:rsidP="003E0FE5">
      <w:pPr>
        <w:widowControl w:val="0"/>
        <w:spacing w:after="0" w:line="240" w:lineRule="auto"/>
        <w:jc w:val="both"/>
        <w:rPr>
          <w:highlight w:val="lightGray"/>
        </w:rPr>
      </w:pPr>
      <w:r w:rsidRPr="002C12F4">
        <w:rPr>
          <w:rStyle w:val="a5"/>
          <w:rFonts w:ascii="Times New Roman" w:hAnsi="Times New Roman"/>
          <w:i w:val="0"/>
          <w:color w:val="00000A"/>
          <w:sz w:val="24"/>
          <w:szCs w:val="24"/>
        </w:rPr>
        <w:t xml:space="preserve">Начальник отдела 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</w:rPr>
        <w:t>по управлению имуществом</w:t>
      </w:r>
    </w:p>
    <w:p w:rsidR="003E0FE5" w:rsidRPr="002C12F4" w:rsidRDefault="003E0FE5" w:rsidP="003E0FE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2F4"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 xml:space="preserve">администрации городского округа «Вуктыл»                                                     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Н</w:t>
      </w:r>
      <w:r w:rsidRPr="002C12F4"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.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В</w:t>
      </w:r>
      <w:r w:rsidRPr="002C12F4"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 xml:space="preserve">. </w:t>
      </w:r>
      <w:r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Новикова</w:t>
      </w:r>
    </w:p>
    <w:p w:rsidR="00A84458" w:rsidRPr="002C12F4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  <w:lang w:eastAsia="ru-RU"/>
        </w:rPr>
      </w:pPr>
    </w:p>
    <w:p w:rsidR="00A84458" w:rsidRPr="002C12F4" w:rsidRDefault="00A84458" w:rsidP="00A84458">
      <w:pPr>
        <w:widowControl w:val="0"/>
        <w:spacing w:after="0" w:line="240" w:lineRule="auto"/>
        <w:jc w:val="both"/>
        <w:rPr>
          <w:highlight w:val="lightGray"/>
        </w:rPr>
      </w:pPr>
      <w:r w:rsidRPr="002C12F4">
        <w:rPr>
          <w:rStyle w:val="a5"/>
          <w:rFonts w:ascii="Times New Roman" w:hAnsi="Times New Roman"/>
          <w:i w:val="0"/>
          <w:color w:val="00000A"/>
          <w:sz w:val="24"/>
          <w:szCs w:val="24"/>
        </w:rPr>
        <w:t>Начальник отдела правового обеспечения</w:t>
      </w:r>
    </w:p>
    <w:p w:rsidR="00A84458" w:rsidRPr="002C12F4" w:rsidRDefault="00A84458" w:rsidP="00A8445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12F4">
        <w:rPr>
          <w:rStyle w:val="a5"/>
          <w:rFonts w:ascii="Times New Roman" w:hAnsi="Times New Roman"/>
          <w:i w:val="0"/>
          <w:color w:val="00000A"/>
          <w:sz w:val="24"/>
          <w:szCs w:val="24"/>
          <w:lang w:eastAsia="ru-RU"/>
        </w:rPr>
        <w:t>администрации городского округа «Вуктыл»                                                     И.Г. Родионова</w:t>
      </w:r>
    </w:p>
    <w:p w:rsidR="00A84458" w:rsidRPr="002C12F4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E0FE5" w:rsidRDefault="003E0FE5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E0FE5" w:rsidRDefault="003E0FE5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E0FE5" w:rsidRDefault="003E0FE5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A7065" w:rsidRDefault="00AA7065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Default="00A84458" w:rsidP="00A84458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84458" w:rsidRPr="001A1F3A" w:rsidRDefault="00A84458" w:rsidP="00A844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1F3A">
        <w:rPr>
          <w:rFonts w:ascii="Times New Roman" w:hAnsi="Times New Roman" w:cs="Times New Roman"/>
        </w:rPr>
        <w:t>Исп. Рогозина И.Г.</w:t>
      </w:r>
    </w:p>
    <w:p w:rsidR="00AA7065" w:rsidRDefault="00AA7065">
      <w:pPr>
        <w:spacing w:after="0" w:line="240" w:lineRule="auto"/>
        <w:ind w:firstLine="5103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1656B" w:rsidRPr="001A1F3A" w:rsidRDefault="00CC2FED">
      <w:pPr>
        <w:spacing w:after="0" w:line="240" w:lineRule="auto"/>
        <w:ind w:firstLine="5103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t>ОДОБРЕНЫ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>городского округа  «Вуктыл»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 xml:space="preserve">от </w:t>
      </w:r>
      <w:r w:rsidR="002C3640" w:rsidRPr="001A1F3A">
        <w:rPr>
          <w:rFonts w:ascii="Times New Roman" w:hAnsi="Times New Roman" w:cs="Times New Roman"/>
          <w:sz w:val="24"/>
          <w:szCs w:val="24"/>
        </w:rPr>
        <w:t>«</w:t>
      </w:r>
      <w:r w:rsidR="00A15BC7">
        <w:rPr>
          <w:rFonts w:ascii="Times New Roman" w:hAnsi="Times New Roman" w:cs="Times New Roman"/>
          <w:sz w:val="24"/>
          <w:szCs w:val="24"/>
        </w:rPr>
        <w:t>01</w:t>
      </w:r>
      <w:r w:rsidR="002C3640" w:rsidRPr="001A1F3A">
        <w:rPr>
          <w:rFonts w:ascii="Times New Roman" w:hAnsi="Times New Roman" w:cs="Times New Roman"/>
          <w:sz w:val="24"/>
          <w:szCs w:val="24"/>
        </w:rPr>
        <w:t xml:space="preserve">» </w:t>
      </w:r>
      <w:r w:rsidR="00A15BC7">
        <w:rPr>
          <w:rFonts w:ascii="Times New Roman" w:hAnsi="Times New Roman" w:cs="Times New Roman"/>
          <w:sz w:val="24"/>
          <w:szCs w:val="24"/>
        </w:rPr>
        <w:t>ноября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201</w:t>
      </w:r>
      <w:r w:rsidR="002C3640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5BC7">
        <w:rPr>
          <w:rFonts w:ascii="Times New Roman" w:hAnsi="Times New Roman" w:cs="Times New Roman"/>
          <w:sz w:val="24"/>
          <w:szCs w:val="24"/>
        </w:rPr>
        <w:t>11</w:t>
      </w:r>
      <w:r w:rsidR="001E5208" w:rsidRPr="001A1F3A">
        <w:rPr>
          <w:rFonts w:ascii="Times New Roman" w:hAnsi="Times New Roman" w:cs="Times New Roman"/>
          <w:sz w:val="24"/>
          <w:szCs w:val="24"/>
        </w:rPr>
        <w:t>/</w:t>
      </w:r>
      <w:r w:rsidR="00A15BC7">
        <w:rPr>
          <w:rFonts w:ascii="Times New Roman" w:hAnsi="Times New Roman" w:cs="Times New Roman"/>
          <w:sz w:val="24"/>
          <w:szCs w:val="24"/>
        </w:rPr>
        <w:t>1423</w:t>
      </w:r>
    </w:p>
    <w:p w:rsidR="00F1656B" w:rsidRPr="001A1F3A" w:rsidRDefault="00F72562">
      <w:pPr>
        <w:spacing w:after="0" w:line="240" w:lineRule="auto"/>
        <w:ind w:firstLine="5103"/>
        <w:jc w:val="center"/>
      </w:pPr>
      <w:r w:rsidRPr="001A1F3A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1656B" w:rsidRPr="001A1F3A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A1F3A" w:rsidRDefault="00F1656B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caps/>
          <w:sz w:val="24"/>
          <w:szCs w:val="24"/>
        </w:rPr>
        <w:t xml:space="preserve">Основные направления </w:t>
      </w: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>бюджетной и налоговой политики</w:t>
      </w:r>
    </w:p>
    <w:p w:rsidR="00F1656B" w:rsidRPr="001A1F3A" w:rsidRDefault="00F72562" w:rsidP="007351FC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 xml:space="preserve">муниципального образования городского округа  «Вуктыл» </w:t>
      </w:r>
    </w:p>
    <w:p w:rsidR="00F1656B" w:rsidRPr="001A1F3A" w:rsidRDefault="00F72562">
      <w:pPr>
        <w:pStyle w:val="ConsPlusNormal0"/>
        <w:widowControl/>
        <w:ind w:firstLine="709"/>
        <w:jc w:val="center"/>
      </w:pPr>
      <w:r w:rsidRPr="001A1F3A">
        <w:rPr>
          <w:b/>
          <w:sz w:val="24"/>
          <w:szCs w:val="24"/>
        </w:rPr>
        <w:t>на 20</w:t>
      </w:r>
      <w:r w:rsidR="002C3640" w:rsidRPr="001A1F3A">
        <w:rPr>
          <w:b/>
          <w:sz w:val="24"/>
          <w:szCs w:val="24"/>
        </w:rPr>
        <w:t>20</w:t>
      </w:r>
      <w:r w:rsidRPr="001A1F3A">
        <w:rPr>
          <w:b/>
          <w:sz w:val="24"/>
          <w:szCs w:val="24"/>
        </w:rPr>
        <w:t xml:space="preserve"> год и на плановый период 202</w:t>
      </w:r>
      <w:r w:rsidR="002C3640" w:rsidRPr="001A1F3A">
        <w:rPr>
          <w:b/>
          <w:sz w:val="24"/>
          <w:szCs w:val="24"/>
        </w:rPr>
        <w:t>1</w:t>
      </w:r>
      <w:r w:rsidRPr="001A1F3A">
        <w:rPr>
          <w:b/>
          <w:sz w:val="24"/>
          <w:szCs w:val="24"/>
        </w:rPr>
        <w:t xml:space="preserve"> и 202</w:t>
      </w:r>
      <w:r w:rsidR="002C3640" w:rsidRPr="001A1F3A">
        <w:rPr>
          <w:b/>
          <w:sz w:val="24"/>
          <w:szCs w:val="24"/>
        </w:rPr>
        <w:t>2</w:t>
      </w:r>
      <w:r w:rsidRPr="001A1F3A">
        <w:rPr>
          <w:b/>
          <w:sz w:val="24"/>
          <w:szCs w:val="24"/>
        </w:rPr>
        <w:t xml:space="preserve"> годов</w:t>
      </w:r>
    </w:p>
    <w:p w:rsidR="00F1656B" w:rsidRPr="001A1F3A" w:rsidRDefault="00F1656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1"/>
      <w:bookmarkStart w:id="1" w:name="Par35"/>
      <w:bookmarkEnd w:id="0"/>
      <w:bookmarkEnd w:id="1"/>
    </w:p>
    <w:p w:rsidR="00F1656B" w:rsidRDefault="00F72562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городского округа 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20</w:t>
      </w:r>
      <w:r w:rsidR="002C3640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C3640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2C3640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763E15" w:rsidRPr="001A1F3A">
        <w:rPr>
          <w:rStyle w:val="13"/>
          <w:rFonts w:ascii="Times New Roman" w:hAnsi="Times New Roman" w:cs="Times New Roman"/>
          <w:sz w:val="24"/>
          <w:szCs w:val="24"/>
        </w:rPr>
        <w:t xml:space="preserve">(далее - Основные направления бюджетной и налоговой политики) </w:t>
      </w:r>
      <w:r w:rsidRPr="001A1F3A">
        <w:rPr>
          <w:rFonts w:ascii="Times New Roman" w:hAnsi="Times New Roman" w:cs="Times New Roman"/>
          <w:sz w:val="24"/>
          <w:szCs w:val="24"/>
        </w:rPr>
        <w:t xml:space="preserve">разработаны в соответствии со </w:t>
      </w:r>
      <w:hyperlink r:id="rId9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172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постановлением Правительства Республики Коми от </w:t>
      </w:r>
      <w:r w:rsidR="00763E15" w:rsidRPr="001A1F3A">
        <w:rPr>
          <w:rFonts w:ascii="Times New Roman" w:hAnsi="Times New Roman" w:cs="Times New Roman"/>
          <w:sz w:val="24"/>
          <w:szCs w:val="24"/>
        </w:rPr>
        <w:t>3</w:t>
      </w:r>
      <w:r w:rsidRPr="001A1F3A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763E15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года № 4</w:t>
      </w:r>
      <w:r w:rsidR="00763E15" w:rsidRPr="001A1F3A">
        <w:rPr>
          <w:rFonts w:ascii="Times New Roman" w:hAnsi="Times New Roman" w:cs="Times New Roman"/>
          <w:sz w:val="24"/>
          <w:szCs w:val="24"/>
        </w:rPr>
        <w:t>64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«Об Основных направлениях бюджетной и налоговой политики Республики Коми на 20</w:t>
      </w:r>
      <w:r w:rsidR="002C3640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C3640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2C3640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годов»,  статьей 28 Положения о бюджетном процессе в муниципальном образовании городского округа  «Вуктыл», утвержденного решением Совета городского округа «Вуктыл» </w:t>
      </w:r>
      <w:r w:rsidR="002C3640" w:rsidRPr="001A1F3A">
        <w:rPr>
          <w:rFonts w:ascii="Times New Roman" w:hAnsi="Times New Roman" w:cs="Times New Roman"/>
          <w:sz w:val="24"/>
          <w:szCs w:val="24"/>
        </w:rPr>
        <w:t>от 13 декабря 2018 года № 353</w:t>
      </w:r>
      <w:r w:rsidR="007351FC" w:rsidRPr="001A1F3A">
        <w:rPr>
          <w:rFonts w:ascii="Times New Roman" w:hAnsi="Times New Roman" w:cs="Times New Roman"/>
          <w:sz w:val="24"/>
          <w:szCs w:val="24"/>
        </w:rPr>
        <w:t>,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Программой оздоровлени</w:t>
      </w:r>
      <w:r w:rsidR="00CC2FED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муниципальных финансов (оптимизации расходов) </w:t>
      </w:r>
      <w:r w:rsidR="00CC2F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 на период 2017 - 20</w:t>
      </w:r>
      <w:r w:rsidR="009A1261" w:rsidRPr="001A1F3A">
        <w:rPr>
          <w:rFonts w:ascii="Times New Roman" w:hAnsi="Times New Roman" w:cs="Times New Roman"/>
          <w:sz w:val="24"/>
          <w:szCs w:val="24"/>
        </w:rPr>
        <w:t>2</w:t>
      </w:r>
      <w:r w:rsidR="00605E7A">
        <w:rPr>
          <w:rFonts w:ascii="Times New Roman" w:hAnsi="Times New Roman" w:cs="Times New Roman"/>
          <w:sz w:val="24"/>
          <w:szCs w:val="24"/>
        </w:rPr>
        <w:t>4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годов, утвержденной постановлением администрации городского округа «Вуктыл» от 11 июля 2017 года    № 07/638</w:t>
      </w:r>
      <w:r w:rsidR="00605E7A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05E7A" w:rsidRPr="001A1F3A">
        <w:rPr>
          <w:rFonts w:ascii="Times New Roman" w:hAnsi="Times New Roman" w:cs="Times New Roman"/>
          <w:sz w:val="24"/>
          <w:szCs w:val="24"/>
        </w:rPr>
        <w:t>Программ</w:t>
      </w:r>
      <w:r w:rsidR="00605E7A">
        <w:rPr>
          <w:rFonts w:ascii="Times New Roman" w:hAnsi="Times New Roman" w:cs="Times New Roman"/>
          <w:sz w:val="24"/>
          <w:szCs w:val="24"/>
        </w:rPr>
        <w:t>а</w:t>
      </w:r>
      <w:r w:rsidR="00605E7A" w:rsidRPr="001A1F3A">
        <w:rPr>
          <w:rFonts w:ascii="Times New Roman" w:hAnsi="Times New Roman" w:cs="Times New Roman"/>
          <w:sz w:val="24"/>
          <w:szCs w:val="24"/>
        </w:rPr>
        <w:t xml:space="preserve"> оздоровлени</w:t>
      </w:r>
      <w:r w:rsidR="00605E7A">
        <w:rPr>
          <w:rFonts w:ascii="Times New Roman" w:hAnsi="Times New Roman" w:cs="Times New Roman"/>
          <w:sz w:val="24"/>
          <w:szCs w:val="24"/>
        </w:rPr>
        <w:t>я)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F1656B" w:rsidRPr="001A1F3A" w:rsidRDefault="00F72562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0"/>
      <w:bookmarkEnd w:id="2"/>
      <w:r w:rsidRPr="001A1F3A">
        <w:rPr>
          <w:rFonts w:ascii="Times New Roman" w:hAnsi="Times New Roman" w:cs="Times New Roman"/>
          <w:sz w:val="24"/>
          <w:szCs w:val="24"/>
        </w:rPr>
        <w:t>Целью Основных направлений бюджетной и налоговой политики является определение условий, принимаемых для составления проекта бюджета муниципального образования городского округа «Вуктыл» на 20</w:t>
      </w:r>
      <w:r w:rsidR="009A1261" w:rsidRPr="001A1F3A">
        <w:rPr>
          <w:rFonts w:ascii="Times New Roman" w:hAnsi="Times New Roman" w:cs="Times New Roman"/>
          <w:sz w:val="24"/>
          <w:szCs w:val="24"/>
        </w:rPr>
        <w:t>20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A1261" w:rsidRPr="001A1F3A">
        <w:rPr>
          <w:rFonts w:ascii="Times New Roman" w:hAnsi="Times New Roman" w:cs="Times New Roman"/>
          <w:sz w:val="24"/>
          <w:szCs w:val="24"/>
        </w:rPr>
        <w:t>1</w:t>
      </w:r>
      <w:r w:rsidRPr="001A1F3A">
        <w:rPr>
          <w:rFonts w:ascii="Times New Roman" w:hAnsi="Times New Roman" w:cs="Times New Roman"/>
          <w:sz w:val="24"/>
          <w:szCs w:val="24"/>
        </w:rPr>
        <w:t xml:space="preserve"> и 202</w:t>
      </w:r>
      <w:r w:rsidR="009A1261" w:rsidRPr="001A1F3A">
        <w:rPr>
          <w:rFonts w:ascii="Times New Roman" w:hAnsi="Times New Roman" w:cs="Times New Roman"/>
          <w:sz w:val="24"/>
          <w:szCs w:val="24"/>
        </w:rPr>
        <w:t>2</w:t>
      </w:r>
      <w:r w:rsidRPr="001A1F3A">
        <w:rPr>
          <w:rFonts w:ascii="Times New Roman" w:hAnsi="Times New Roman" w:cs="Times New Roman"/>
          <w:sz w:val="24"/>
          <w:szCs w:val="24"/>
        </w:rPr>
        <w:t xml:space="preserve"> годов, подходов к его формированию, основных характеристик и прогнозируемых параметров бюджета муниципального образования городского округа «Вуктыл».</w:t>
      </w:r>
    </w:p>
    <w:p w:rsidR="00F1656B" w:rsidRPr="001A1F3A" w:rsidRDefault="00F1656B" w:rsidP="00447F86">
      <w:pPr>
        <w:pStyle w:val="ConsPlusNormal0"/>
        <w:ind w:firstLine="709"/>
        <w:rPr>
          <w:sz w:val="24"/>
          <w:szCs w:val="24"/>
        </w:rPr>
      </w:pPr>
    </w:p>
    <w:p w:rsidR="00F1656B" w:rsidRPr="001A1F3A" w:rsidRDefault="00F72562" w:rsidP="00447F86">
      <w:pPr>
        <w:widowControl w:val="0"/>
        <w:autoSpaceDE w:val="0"/>
        <w:spacing w:after="0" w:line="240" w:lineRule="auto"/>
        <w:ind w:firstLine="709"/>
        <w:jc w:val="center"/>
      </w:pPr>
      <w:r w:rsidRPr="001A1F3A">
        <w:rPr>
          <w:rFonts w:ascii="Times New Roman" w:hAnsi="Times New Roman" w:cs="Times New Roman"/>
          <w:b/>
          <w:sz w:val="24"/>
          <w:szCs w:val="24"/>
        </w:rPr>
        <w:t>I. Основные итоги бюджетной и налоговой политики муниципального образования городского округа «Вуктыл» за 201</w:t>
      </w:r>
      <w:r w:rsidR="00763E15" w:rsidRPr="001A1F3A">
        <w:rPr>
          <w:rFonts w:ascii="Times New Roman" w:hAnsi="Times New Roman" w:cs="Times New Roman"/>
          <w:b/>
          <w:sz w:val="24"/>
          <w:szCs w:val="24"/>
        </w:rPr>
        <w:t>8</w:t>
      </w:r>
      <w:r w:rsidRPr="001A1F3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A1F3A">
        <w:t xml:space="preserve"> </w:t>
      </w:r>
      <w:r w:rsidRPr="001A1F3A">
        <w:rPr>
          <w:rFonts w:ascii="Times New Roman" w:hAnsi="Times New Roman" w:cs="Times New Roman"/>
          <w:b/>
          <w:sz w:val="24"/>
          <w:szCs w:val="24"/>
        </w:rPr>
        <w:t>и первое полугодие 201</w:t>
      </w:r>
      <w:r w:rsidR="00763E15" w:rsidRPr="001A1F3A">
        <w:rPr>
          <w:rFonts w:ascii="Times New Roman" w:hAnsi="Times New Roman" w:cs="Times New Roman"/>
          <w:b/>
          <w:sz w:val="24"/>
          <w:szCs w:val="24"/>
        </w:rPr>
        <w:t>9</w:t>
      </w:r>
      <w:r w:rsidRPr="001A1F3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1656B" w:rsidRPr="001A1F3A" w:rsidRDefault="00F1656B" w:rsidP="00447F86">
      <w:pPr>
        <w:widowControl w:val="0"/>
        <w:autoSpaceDE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В 2018 году объем налоговых доходов, поступивших в бюджет муниципального образования городского округа «Вуктыл»</w:t>
      </w:r>
      <w:r w:rsidR="00AD2B3F" w:rsidRPr="001A1F3A">
        <w:rPr>
          <w:rFonts w:ascii="Times New Roman" w:hAnsi="Times New Roman" w:cs="Times New Roman"/>
          <w:sz w:val="24"/>
          <w:szCs w:val="24"/>
        </w:rPr>
        <w:t xml:space="preserve"> (далее – МОГО «Вуктыл»)</w:t>
      </w:r>
      <w:r w:rsidRPr="001A1F3A">
        <w:rPr>
          <w:rFonts w:ascii="Times New Roman" w:hAnsi="Times New Roman" w:cs="Times New Roman"/>
          <w:sz w:val="24"/>
          <w:szCs w:val="24"/>
        </w:rPr>
        <w:t xml:space="preserve">, составил 165 594,6 тыс. руб., что на 5 813,1 тыс. руб. или на 3,4 %  меньше уровня 2017 года. За первое полугодие 2019 года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аналогичных доходов в размере 109 920,1 тыс. руб.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Удельный вес налоговых поступлений в общем объеме налоговых и неналоговых доходов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744D93" w:rsidRPr="001A1F3A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Pr="001A1F3A">
        <w:rPr>
          <w:rFonts w:ascii="Times New Roman" w:hAnsi="Times New Roman" w:cs="Times New Roman"/>
          <w:sz w:val="24"/>
          <w:szCs w:val="24"/>
        </w:rPr>
        <w:t>составил 80,9 %.</w:t>
      </w:r>
      <w:r w:rsidR="00744D93"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sz w:val="24"/>
          <w:szCs w:val="24"/>
        </w:rPr>
        <w:t xml:space="preserve">Традиционно основным источником формирования налоговых доходов </w:t>
      </w:r>
      <w:r w:rsidR="00AD2B3F" w:rsidRPr="001A1F3A">
        <w:rPr>
          <w:rFonts w:ascii="Times New Roman" w:hAnsi="Times New Roman" w:cs="Times New Roman"/>
          <w:sz w:val="24"/>
          <w:szCs w:val="24"/>
        </w:rPr>
        <w:t xml:space="preserve">бюджета 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в отчетном периоде является налог на доходы физических лиц (87,1 %).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Поступление налоговых доходов уменьшилось по сравнению с аналогичным периодом прошлого года. Существенное изменение отразилось на поступлениях следующих налогов: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доходы физических лиц на 5 251,3 тыс. руб. или на 3,5 %;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совокупный доход на 1 029,1 тыс. руб. или на 8,6 %;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налог</w:t>
      </w:r>
      <w:r w:rsidR="00CD1638" w:rsidRPr="001A1F3A">
        <w:rPr>
          <w:rFonts w:ascii="Times New Roman" w:hAnsi="Times New Roman" w:cs="Times New Roman"/>
          <w:sz w:val="24"/>
          <w:szCs w:val="24"/>
        </w:rPr>
        <w:t>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на имущество на 495,7 тыс. руб. или на 17,9 %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Уменьшение налоговых поступлений обусловлено несколькими факторами, в том числе: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уменьшение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размера единого и дополнительного нормативов отчислений от налога на доходы физических лиц в 2018 году по сравнению с 2017 годом на 1,7 %;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изменение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алгоритма расчета налога на доходы физических лиц при расчете выходных пособий для пенсионеров, связанных с видом деятельности «Транспортирование по трубопроводам газа»;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lastRenderedPageBreak/>
        <w:t>уменьшение</w:t>
      </w:r>
      <w:r w:rsidR="000C05F5" w:rsidRPr="001A1F3A">
        <w:rPr>
          <w:sz w:val="24"/>
          <w:szCs w:val="24"/>
        </w:rPr>
        <w:t>м</w:t>
      </w:r>
      <w:r w:rsidRPr="001A1F3A">
        <w:rPr>
          <w:sz w:val="24"/>
          <w:szCs w:val="24"/>
        </w:rPr>
        <w:t xml:space="preserve"> налогооблагаемой базы по </w:t>
      </w:r>
      <w:r w:rsidRPr="001A1F3A">
        <w:rPr>
          <w:rFonts w:eastAsia="Calibri"/>
          <w:sz w:val="24"/>
          <w:szCs w:val="24"/>
        </w:rPr>
        <w:t>налогу на совокупный доход по причине закрытия магазинов розничной торговли.</w:t>
      </w:r>
    </w:p>
    <w:p w:rsidR="009164FB" w:rsidRPr="001A1F3A" w:rsidRDefault="009164FB" w:rsidP="00447F8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2018 году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доходов от арендной платы за муниципальное имущество, земельные участки, продажи муниципального имущества, земельных участков в размере 28 077,6 тыс. руб., что меньше уровня 2017 года на 7 688,4 тыс. руб. или на 21,5 %. За первое полугодие 2019 года в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 МОГО «Вуктыл»</w:t>
      </w:r>
      <w:r w:rsidRPr="001A1F3A">
        <w:rPr>
          <w:rFonts w:ascii="Times New Roman" w:hAnsi="Times New Roman" w:cs="Times New Roman"/>
          <w:sz w:val="24"/>
          <w:szCs w:val="24"/>
        </w:rPr>
        <w:t xml:space="preserve"> поступило аналогичных доходов в размере 18 199,3 тыс. руб.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Снижение поступлений </w:t>
      </w:r>
      <w:r w:rsidR="00763E15" w:rsidRPr="001A1F3A">
        <w:rPr>
          <w:sz w:val="24"/>
          <w:szCs w:val="24"/>
        </w:rPr>
        <w:t xml:space="preserve">неналоговых </w:t>
      </w:r>
      <w:r w:rsidRPr="001A1F3A">
        <w:rPr>
          <w:sz w:val="24"/>
          <w:szCs w:val="24"/>
        </w:rPr>
        <w:t xml:space="preserve">доходов произошло по </w:t>
      </w:r>
      <w:r w:rsidR="00763E15" w:rsidRPr="001A1F3A">
        <w:rPr>
          <w:sz w:val="24"/>
          <w:szCs w:val="24"/>
        </w:rPr>
        <w:t xml:space="preserve">следующим </w:t>
      </w:r>
      <w:r w:rsidRPr="001A1F3A">
        <w:rPr>
          <w:sz w:val="24"/>
          <w:szCs w:val="24"/>
        </w:rPr>
        <w:t>причин</w:t>
      </w:r>
      <w:r w:rsidR="00763E15" w:rsidRPr="001A1F3A">
        <w:rPr>
          <w:sz w:val="24"/>
          <w:szCs w:val="24"/>
        </w:rPr>
        <w:t>ам</w:t>
      </w:r>
      <w:r w:rsidRPr="001A1F3A">
        <w:rPr>
          <w:sz w:val="24"/>
          <w:szCs w:val="24"/>
        </w:rPr>
        <w:t>: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образовавшейся задолженности индивидуальны</w:t>
      </w:r>
      <w:r w:rsidR="00763E15" w:rsidRPr="001A1F3A">
        <w:rPr>
          <w:sz w:val="24"/>
          <w:szCs w:val="24"/>
        </w:rPr>
        <w:t>х</w:t>
      </w:r>
      <w:r w:rsidRPr="001A1F3A">
        <w:rPr>
          <w:sz w:val="24"/>
          <w:szCs w:val="24"/>
        </w:rPr>
        <w:t xml:space="preserve"> предпринимател</w:t>
      </w:r>
      <w:r w:rsidR="00763E15" w:rsidRPr="001A1F3A">
        <w:rPr>
          <w:sz w:val="24"/>
          <w:szCs w:val="24"/>
        </w:rPr>
        <w:t>ей</w:t>
      </w:r>
      <w:r w:rsidRPr="001A1F3A">
        <w:rPr>
          <w:sz w:val="24"/>
          <w:szCs w:val="24"/>
        </w:rPr>
        <w:t xml:space="preserve"> и юридически</w:t>
      </w:r>
      <w:r w:rsidR="00763E15" w:rsidRPr="001A1F3A">
        <w:rPr>
          <w:sz w:val="24"/>
          <w:szCs w:val="24"/>
        </w:rPr>
        <w:t>х</w:t>
      </w:r>
      <w:r w:rsidRPr="001A1F3A">
        <w:rPr>
          <w:sz w:val="24"/>
          <w:szCs w:val="24"/>
        </w:rPr>
        <w:t xml:space="preserve"> лиц за ноябрь-декабрь</w:t>
      </w:r>
      <w:r w:rsidR="00763E15" w:rsidRPr="001A1F3A">
        <w:rPr>
          <w:sz w:val="24"/>
          <w:szCs w:val="24"/>
        </w:rPr>
        <w:t xml:space="preserve"> 2018 года</w:t>
      </w:r>
      <w:r w:rsidRPr="001A1F3A">
        <w:rPr>
          <w:sz w:val="24"/>
          <w:szCs w:val="24"/>
        </w:rPr>
        <w:t xml:space="preserve"> в сумме превышающей 5</w:t>
      </w:r>
      <w:r w:rsidR="00BD1FDB" w:rsidRPr="001A1F3A">
        <w:rPr>
          <w:sz w:val="24"/>
          <w:szCs w:val="24"/>
        </w:rPr>
        <w:t> 804,9</w:t>
      </w:r>
      <w:r w:rsidRPr="001A1F3A">
        <w:rPr>
          <w:sz w:val="24"/>
          <w:szCs w:val="24"/>
        </w:rPr>
        <w:t xml:space="preserve"> млн. руб.;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предоставления рассрочки платежей на пять лет субъектам малого и среднего предпринимательства, имеющим преимущественное право на приобретение арендуемого имущества в рамках реализации Федерального закона от 22</w:t>
      </w:r>
      <w:r w:rsidR="00763E15" w:rsidRPr="001A1F3A">
        <w:rPr>
          <w:sz w:val="24"/>
          <w:szCs w:val="24"/>
        </w:rPr>
        <w:t xml:space="preserve"> июля </w:t>
      </w:r>
      <w:r w:rsidRPr="001A1F3A">
        <w:rPr>
          <w:sz w:val="24"/>
          <w:szCs w:val="24"/>
        </w:rPr>
        <w:t>2008</w:t>
      </w:r>
      <w:r w:rsidR="00763E15" w:rsidRPr="001A1F3A">
        <w:rPr>
          <w:sz w:val="24"/>
          <w:szCs w:val="24"/>
        </w:rPr>
        <w:t xml:space="preserve"> года</w:t>
      </w:r>
      <w:r w:rsidRPr="001A1F3A">
        <w:rPr>
          <w:sz w:val="24"/>
          <w:szCs w:val="24"/>
        </w:rPr>
        <w:t xml:space="preserve"> № 159-ФЗ;</w:t>
      </w:r>
    </w:p>
    <w:p w:rsidR="00D64819" w:rsidRPr="001A1F3A" w:rsidRDefault="00D64819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Кроме этого, </w:t>
      </w:r>
      <w:r w:rsidR="00CC2FED">
        <w:rPr>
          <w:sz w:val="24"/>
          <w:szCs w:val="24"/>
        </w:rPr>
        <w:t>по причине</w:t>
      </w:r>
      <w:r w:rsidR="00763E15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отсутстви</w:t>
      </w:r>
      <w:r w:rsidR="00CC2FED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у ООО «Газпром добыча Краснодар»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возможности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перечисления 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авансового</w:t>
      </w:r>
      <w:r w:rsidR="00366BE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 xml:space="preserve"> платежа в размере 2 100,0 тыс.руб., </w:t>
      </w:r>
      <w:r w:rsidR="00CC2FED">
        <w:rPr>
          <w:sz w:val="24"/>
          <w:szCs w:val="24"/>
        </w:rPr>
        <w:t xml:space="preserve">что </w:t>
      </w:r>
      <w:r w:rsidRPr="001A1F3A">
        <w:rPr>
          <w:sz w:val="24"/>
          <w:szCs w:val="24"/>
        </w:rPr>
        <w:t>также является одной из причин снижения</w:t>
      </w:r>
      <w:r w:rsidR="00CC2FED">
        <w:rPr>
          <w:sz w:val="24"/>
          <w:szCs w:val="24"/>
        </w:rPr>
        <w:t xml:space="preserve"> </w:t>
      </w:r>
      <w:r w:rsidR="00CC2FED" w:rsidRPr="001A1F3A">
        <w:rPr>
          <w:sz w:val="24"/>
          <w:szCs w:val="24"/>
        </w:rPr>
        <w:t xml:space="preserve">неналоговых доходов </w:t>
      </w:r>
      <w:r w:rsidRPr="001A1F3A">
        <w:rPr>
          <w:sz w:val="24"/>
          <w:szCs w:val="24"/>
        </w:rPr>
        <w:t xml:space="preserve">в сравнении с </w:t>
      </w:r>
      <w:r w:rsidR="00763E15" w:rsidRPr="001A1F3A">
        <w:rPr>
          <w:sz w:val="24"/>
          <w:szCs w:val="24"/>
        </w:rPr>
        <w:t>2017</w:t>
      </w:r>
      <w:r w:rsidRPr="001A1F3A">
        <w:rPr>
          <w:sz w:val="24"/>
          <w:szCs w:val="24"/>
        </w:rPr>
        <w:t xml:space="preserve"> годом.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Поступление неналоговых доходов в первом полугоди</w:t>
      </w:r>
      <w:r w:rsidR="00763E15" w:rsidRPr="001A1F3A">
        <w:rPr>
          <w:rFonts w:ascii="Times New Roman" w:hAnsi="Times New Roman" w:cs="Times New Roman"/>
          <w:sz w:val="24"/>
          <w:szCs w:val="24"/>
        </w:rPr>
        <w:t>и</w:t>
      </w:r>
      <w:r w:rsidRPr="001A1F3A">
        <w:rPr>
          <w:rFonts w:ascii="Times New Roman" w:hAnsi="Times New Roman" w:cs="Times New Roman"/>
          <w:sz w:val="24"/>
          <w:szCs w:val="24"/>
        </w:rPr>
        <w:t xml:space="preserve"> 2019 года составило </w:t>
      </w:r>
      <w:r w:rsidR="0086789D" w:rsidRPr="001A1F3A">
        <w:rPr>
          <w:rFonts w:ascii="Times New Roman" w:hAnsi="Times New Roman" w:cs="Times New Roman"/>
          <w:sz w:val="24"/>
          <w:szCs w:val="24"/>
        </w:rPr>
        <w:t>–</w:t>
      </w:r>
      <w:r w:rsidRPr="001A1F3A">
        <w:rPr>
          <w:rFonts w:ascii="Times New Roman" w:hAnsi="Times New Roman" w:cs="Times New Roman"/>
          <w:sz w:val="24"/>
          <w:szCs w:val="24"/>
        </w:rPr>
        <w:t xml:space="preserve"> 154</w:t>
      </w:r>
      <w:r w:rsidR="0086789D" w:rsidRPr="001A1F3A">
        <w:rPr>
          <w:rFonts w:ascii="Times New Roman" w:hAnsi="Times New Roman" w:cs="Times New Roman"/>
          <w:sz w:val="24"/>
          <w:szCs w:val="24"/>
        </w:rPr>
        <w:t>31,9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86789D" w:rsidRPr="001A1F3A">
        <w:rPr>
          <w:rFonts w:ascii="Times New Roman" w:hAnsi="Times New Roman" w:cs="Times New Roman"/>
          <w:sz w:val="24"/>
          <w:szCs w:val="24"/>
        </w:rPr>
        <w:t>тыс. руб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2018 году осуществлена приватизация 2 объектов недвижимого имущества с одновременным отчуждением земельных участков под данными объектами. Всего в 2018 году по итогам приватизации в бюджет </w:t>
      </w:r>
      <w:r w:rsidR="00B81A4C" w:rsidRPr="001A1F3A">
        <w:rPr>
          <w:rFonts w:ascii="Times New Roman" w:hAnsi="Times New Roman" w:cs="Times New Roman"/>
          <w:sz w:val="24"/>
          <w:szCs w:val="24"/>
        </w:rPr>
        <w:t xml:space="preserve">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поступило 1</w:t>
      </w:r>
      <w:r w:rsidR="0086789D" w:rsidRPr="001A1F3A">
        <w:rPr>
          <w:rFonts w:ascii="Times New Roman" w:hAnsi="Times New Roman" w:cs="Times New Roman"/>
          <w:sz w:val="24"/>
          <w:szCs w:val="24"/>
        </w:rPr>
        <w:t>477,4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86789D" w:rsidRPr="001A1F3A">
        <w:rPr>
          <w:rFonts w:ascii="Times New Roman" w:hAnsi="Times New Roman" w:cs="Times New Roman"/>
          <w:sz w:val="24"/>
          <w:szCs w:val="24"/>
        </w:rPr>
        <w:t>тыс</w:t>
      </w:r>
      <w:r w:rsidRPr="001A1F3A">
        <w:rPr>
          <w:rFonts w:ascii="Times New Roman" w:hAnsi="Times New Roman" w:cs="Times New Roman"/>
          <w:sz w:val="24"/>
          <w:szCs w:val="24"/>
        </w:rPr>
        <w:t>. руб.</w:t>
      </w:r>
    </w:p>
    <w:p w:rsidR="00D64819" w:rsidRPr="001A1F3A" w:rsidRDefault="00D64819" w:rsidP="00447F86">
      <w:pPr>
        <w:tabs>
          <w:tab w:val="left" w:pos="0"/>
          <w:tab w:val="left" w:pos="567"/>
        </w:tabs>
        <w:spacing w:after="0" w:line="240" w:lineRule="auto"/>
        <w:ind w:lef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Также, в соответствии с Федеральным законом от 22</w:t>
      </w:r>
      <w:r w:rsidR="00763E15" w:rsidRPr="001A1F3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1A1F3A">
        <w:rPr>
          <w:rFonts w:ascii="Times New Roman" w:hAnsi="Times New Roman" w:cs="Times New Roman"/>
          <w:sz w:val="24"/>
          <w:szCs w:val="24"/>
        </w:rPr>
        <w:t>2008</w:t>
      </w:r>
      <w:r w:rsidR="00763E15" w:rsidRPr="001A1F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передано в собственность 2 нежилых помещения по преимущественному праву субъектам малого и среднего предпринимательства, продажная цена которых составила 1 333,0 тыс. руб. с рассрочкой платежей на срок до 5 лет.</w:t>
      </w:r>
    </w:p>
    <w:p w:rsidR="003C5C1B" w:rsidRPr="001A1F3A" w:rsidRDefault="003C5C1B" w:rsidP="008F5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В 2018 году осуществлялась реализация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hyperlink r:id="rId10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программы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7C4445" w:rsidRPr="001A1F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>«Вуктыл» «Развитие экономики». В рамках  подпрограммы «</w:t>
      </w:r>
      <w:hyperlink r:id="rId11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и поддержка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предпринимательства» на создание условий для развития малого и среднего предпринимательства и привлечение инвестиций на территорию МОГО «Вуктыл», с учетом финансирования народных проектов и субсидии из республиканского бюджета Республики Коми, было направлено </w:t>
      </w:r>
      <w:r w:rsidR="007B6DFB" w:rsidRPr="001A1F3A">
        <w:rPr>
          <w:rFonts w:ascii="Times New Roman" w:hAnsi="Times New Roman" w:cs="Times New Roman"/>
          <w:sz w:val="24"/>
          <w:szCs w:val="24"/>
        </w:rPr>
        <w:t>1391,995</w:t>
      </w:r>
      <w:r w:rsidR="007B6DFB" w:rsidRPr="001A1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bCs/>
          <w:sz w:val="24"/>
          <w:szCs w:val="24"/>
        </w:rPr>
        <w:t>тыс. руб</w:t>
      </w:r>
      <w:r w:rsidR="006C7E3F">
        <w:rPr>
          <w:rFonts w:ascii="Times New Roman" w:hAnsi="Times New Roman" w:cs="Times New Roman"/>
          <w:bCs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 (в 201</w:t>
      </w:r>
      <w:r w:rsidR="0086060B" w:rsidRPr="001A1F3A">
        <w:rPr>
          <w:rFonts w:ascii="Times New Roman" w:hAnsi="Times New Roman" w:cs="Times New Roman"/>
          <w:bCs/>
          <w:sz w:val="24"/>
          <w:szCs w:val="24"/>
        </w:rPr>
        <w:t>7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 году 1 448,19  тыс. руб.). </w:t>
      </w:r>
      <w:r w:rsidRPr="001A1F3A">
        <w:rPr>
          <w:rFonts w:ascii="Times New Roman" w:hAnsi="Times New Roman" w:cs="Times New Roman"/>
          <w:sz w:val="24"/>
          <w:szCs w:val="24"/>
        </w:rPr>
        <w:t>По подпрограмме «</w:t>
      </w:r>
      <w:hyperlink r:id="rId12" w:history="1">
        <w:r w:rsidRPr="001A1F3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Развитие сельского хозяйства</w:t>
        </w:r>
      </w:hyperlink>
      <w:r w:rsidRPr="001A1F3A">
        <w:rPr>
          <w:rFonts w:ascii="Times New Roman" w:hAnsi="Times New Roman" w:cs="Times New Roman"/>
          <w:sz w:val="24"/>
          <w:szCs w:val="24"/>
        </w:rPr>
        <w:t xml:space="preserve"> и регулирование рынка пищевой продукции» на создание условий для развития сельского хозяйства, регулирование рынка пищевой продукции оказана финансовая  поддержка крестьянским (фермерским) хозяйствам на содержание поголовья сельскохозяйственного скота и птицы в размере </w:t>
      </w:r>
      <w:r w:rsidRPr="001A1F3A">
        <w:rPr>
          <w:rFonts w:ascii="Times New Roman" w:hAnsi="Times New Roman" w:cs="Times New Roman"/>
          <w:bCs/>
          <w:sz w:val="24"/>
          <w:szCs w:val="24"/>
        </w:rPr>
        <w:t>152,55 тыс. руб</w:t>
      </w:r>
      <w:r w:rsidR="006C7E3F">
        <w:rPr>
          <w:rFonts w:ascii="Times New Roman" w:hAnsi="Times New Roman" w:cs="Times New Roman"/>
          <w:bCs/>
          <w:sz w:val="24"/>
          <w:szCs w:val="24"/>
        </w:rPr>
        <w:t>.</w:t>
      </w:r>
      <w:r w:rsidRPr="001A1F3A">
        <w:rPr>
          <w:rFonts w:ascii="Times New Roman" w:hAnsi="Times New Roman" w:cs="Times New Roman"/>
          <w:sz w:val="24"/>
          <w:szCs w:val="24"/>
        </w:rPr>
        <w:t>, з</w:t>
      </w:r>
      <w:r w:rsidRPr="001A1F3A">
        <w:rPr>
          <w:rFonts w:ascii="Times New Roman" w:hAnsi="Times New Roman" w:cs="Times New Roman"/>
          <w:bCs/>
          <w:sz w:val="24"/>
          <w:szCs w:val="24"/>
        </w:rPr>
        <w:t>а счет которой сохранено 79 головы коров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500 голов перепелов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C5C1B" w:rsidRPr="001A1F3A" w:rsidRDefault="003C5C1B" w:rsidP="008F546E">
      <w:pPr>
        <w:tabs>
          <w:tab w:val="left" w:pos="720"/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В рамках выполнения народных</w:t>
      </w:r>
      <w:r w:rsidRPr="001A1F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проектов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в сфере малого и среднего предпринимательства в 2018 году реализованы проекты: «</w:t>
      </w:r>
      <w:r w:rsidRPr="001A1F3A">
        <w:rPr>
          <w:rFonts w:ascii="Times New Roman" w:hAnsi="Times New Roman" w:cs="Times New Roman"/>
          <w:sz w:val="24"/>
          <w:szCs w:val="24"/>
        </w:rPr>
        <w:t>Техническое перевооружение КФХ с.Дутово», «Приобретение автомобиля для оказания ритуальных услуг».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ходе реализации проекта «</w:t>
      </w:r>
      <w:r w:rsidRPr="001A1F3A">
        <w:rPr>
          <w:rFonts w:ascii="Times New Roman" w:hAnsi="Times New Roman" w:cs="Times New Roman"/>
          <w:sz w:val="24"/>
          <w:szCs w:val="24"/>
        </w:rPr>
        <w:t>Техническое перевооружение КФХ с.Дутово» осуществлено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техническое перевооружение крестьянского (фермерского) хозяйства с. Дутово (приобретены: косилка роторная навесная ЖТТ-2,4 и грабли колесно-пальцевые ГПК-600-01). В результате реализации проекта </w:t>
      </w:r>
      <w:r w:rsidRPr="001A1F3A">
        <w:rPr>
          <w:rFonts w:ascii="Times New Roman" w:hAnsi="Times New Roman" w:cs="Times New Roman"/>
          <w:sz w:val="24"/>
          <w:szCs w:val="24"/>
        </w:rPr>
        <w:t>«Приобретение автомобиля для оказания ритуальных услуг»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приобретен автомобиль для оказания ритуальных услуг. </w:t>
      </w:r>
    </w:p>
    <w:p w:rsidR="003C5C1B" w:rsidRPr="001A1F3A" w:rsidRDefault="003C5C1B" w:rsidP="003C5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общей сложности из республиканского бюджета Республики Коми на реализацию </w:t>
      </w:r>
      <w:r w:rsidRPr="001A1F3A">
        <w:rPr>
          <w:rFonts w:ascii="Times New Roman" w:hAnsi="Times New Roman" w:cs="Times New Roman"/>
          <w:sz w:val="24"/>
          <w:szCs w:val="24"/>
        </w:rPr>
        <w:t xml:space="preserve">народных проектов в </w:t>
      </w:r>
      <w:r w:rsidR="008C2CC2" w:rsidRPr="001A1F3A">
        <w:rPr>
          <w:rFonts w:ascii="Times New Roman" w:hAnsi="Times New Roman" w:cs="Times New Roman"/>
          <w:sz w:val="24"/>
          <w:szCs w:val="24"/>
        </w:rPr>
        <w:t xml:space="preserve">2018 году в </w:t>
      </w:r>
      <w:r w:rsidRPr="001A1F3A">
        <w:rPr>
          <w:rFonts w:ascii="Times New Roman" w:hAnsi="Times New Roman" w:cs="Times New Roman"/>
          <w:sz w:val="24"/>
          <w:szCs w:val="24"/>
        </w:rPr>
        <w:t xml:space="preserve">рамках проекта «Народный бюджет»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было привлечено 864,0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софинансирования с бюджетом МОГО «Вуктыл» в сумме 152,0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за счет собственных средств предпринимателей в сумме 503,0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5C1B" w:rsidRPr="001A1F3A" w:rsidRDefault="003C5C1B" w:rsidP="003C5C1B">
      <w:pPr>
        <w:pStyle w:val="ae"/>
        <w:shd w:val="clear" w:color="auto" w:fill="FFFFFF"/>
        <w:spacing w:before="0" w:after="0"/>
        <w:ind w:firstLine="709"/>
        <w:jc w:val="both"/>
        <w:rPr>
          <w:color w:val="000000"/>
        </w:rPr>
      </w:pPr>
      <w:r w:rsidRPr="001A1F3A">
        <w:rPr>
          <w:color w:val="000000"/>
        </w:rPr>
        <w:t>В 1 полугодии 2019 года осуществлялась реализация народных проектов в сфере малого и среднего предпринимательства:</w:t>
      </w:r>
    </w:p>
    <w:p w:rsidR="00E0044B" w:rsidRPr="001A1F3A" w:rsidRDefault="00E0044B" w:rsidP="003C5C1B">
      <w:pPr>
        <w:pStyle w:val="ae"/>
        <w:shd w:val="clear" w:color="auto" w:fill="FFFFFF"/>
        <w:spacing w:before="0" w:after="0"/>
        <w:ind w:firstLine="709"/>
        <w:jc w:val="both"/>
      </w:pPr>
    </w:p>
    <w:p w:rsidR="003C5C1B" w:rsidRPr="001A1F3A" w:rsidRDefault="003C5C1B" w:rsidP="003C5C1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«Приобретение </w:t>
      </w:r>
      <w:bookmarkStart w:id="3" w:name="__DdeLink__440_1370290424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гидроманипулятора для автоматизации погрузки и разгрузки леса</w:t>
      </w:r>
      <w:bookmarkEnd w:id="3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Вуктыл»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- инициатор ИП Турышева Л.В.;</w:t>
      </w:r>
    </w:p>
    <w:p w:rsidR="003C5C1B" w:rsidRPr="001A1F3A" w:rsidRDefault="003C5C1B" w:rsidP="003C5C1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4" w:name="__DdeLink__782_1728181962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модульного банного комплекса г. Вуктыл</w:t>
      </w:r>
      <w:bookmarkEnd w:id="4"/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- инициатор ИП  В.А. Муравьев.</w:t>
      </w:r>
    </w:p>
    <w:p w:rsidR="003C5C1B" w:rsidRPr="001A1F3A" w:rsidRDefault="003C5C1B" w:rsidP="003C5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На реализацию этих проектов из республиканского бюджета Республики Коми в 2019 году привлечено 1000,0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условиях софинансирования с бюджетом МОГО «Вуктыл» в сумме 202,22 тыс. руб</w:t>
      </w:r>
      <w:r w:rsidR="006C7E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1A1F3A">
        <w:rPr>
          <w:rFonts w:ascii="Times New Roman" w:hAnsi="Times New Roman" w:cs="Times New Roman"/>
          <w:bCs/>
          <w:color w:val="000000"/>
          <w:sz w:val="24"/>
          <w:szCs w:val="24"/>
        </w:rPr>
        <w:t>и за счет собственных средств предпринимателей в сумме 820,0 тыс. руб.</w:t>
      </w:r>
    </w:p>
    <w:p w:rsidR="003C5C1B" w:rsidRPr="001A1F3A" w:rsidRDefault="003C5C1B" w:rsidP="003C5C1B">
      <w:pPr>
        <w:pStyle w:val="ae"/>
        <w:shd w:val="clear" w:color="auto" w:fill="FFFFFF"/>
        <w:spacing w:before="0" w:after="0"/>
        <w:ind w:firstLine="709"/>
        <w:jc w:val="both"/>
      </w:pPr>
      <w:r w:rsidRPr="001A1F3A">
        <w:rPr>
          <w:color w:val="000000"/>
        </w:rPr>
        <w:t>В рамках реализуемых проектов в сфере малого и среднего предпринимательства в 2019 году планируется создать 2 рабочих места.</w:t>
      </w:r>
    </w:p>
    <w:p w:rsidR="003C5C1B" w:rsidRPr="001A1F3A" w:rsidRDefault="003C5C1B" w:rsidP="003C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color w:val="000000"/>
          <w:sz w:val="24"/>
          <w:szCs w:val="24"/>
        </w:rPr>
        <w:t xml:space="preserve">В 2018 году на конкурсной основе предоставлены субсидии двум социально ориентированным некоммерческим организациям, зарегистрированным на территории           МО ГО «Вуктыл», не являющимся муниципальными учреждениями  и осуществляющими деятельность по приоритетным направлениям в соответствии с учредительными документами, </w:t>
      </w:r>
      <w:r w:rsidRPr="001A1F3A">
        <w:rPr>
          <w:rFonts w:ascii="Times New Roman" w:hAnsi="Times New Roman" w:cs="Times New Roman"/>
          <w:sz w:val="24"/>
          <w:szCs w:val="24"/>
        </w:rPr>
        <w:t>на общую сумму 225,0 тыс. руб</w:t>
      </w:r>
      <w:r w:rsidR="006C7E3F">
        <w:rPr>
          <w:rFonts w:ascii="Times New Roman" w:hAnsi="Times New Roman" w:cs="Times New Roman"/>
          <w:sz w:val="24"/>
          <w:szCs w:val="24"/>
        </w:rPr>
        <w:t>.</w:t>
      </w:r>
      <w:r w:rsidRPr="001A1F3A">
        <w:rPr>
          <w:rFonts w:ascii="Times New Roman" w:hAnsi="Times New Roman" w:cs="Times New Roman"/>
          <w:sz w:val="24"/>
          <w:szCs w:val="24"/>
        </w:rPr>
        <w:t>, в том числе за счет средств республиканского бюджета Республики Коми 75,0 тыс. руб</w:t>
      </w:r>
      <w:r w:rsidR="006C7E3F">
        <w:rPr>
          <w:rFonts w:ascii="Times New Roman" w:hAnsi="Times New Roman" w:cs="Times New Roman"/>
          <w:sz w:val="24"/>
          <w:szCs w:val="24"/>
        </w:rPr>
        <w:t>.</w:t>
      </w:r>
      <w:r w:rsidRPr="001A1F3A">
        <w:rPr>
          <w:rFonts w:ascii="Times New Roman" w:hAnsi="Times New Roman" w:cs="Times New Roman"/>
          <w:sz w:val="24"/>
          <w:szCs w:val="24"/>
        </w:rPr>
        <w:t xml:space="preserve"> (в 2017 году были </w:t>
      </w:r>
      <w:r w:rsidRPr="001A1F3A">
        <w:rPr>
          <w:rFonts w:ascii="Times New Roman" w:hAnsi="Times New Roman" w:cs="Times New Roman"/>
          <w:color w:val="000000"/>
          <w:sz w:val="24"/>
          <w:szCs w:val="24"/>
        </w:rPr>
        <w:t>предоставлены субсидии также двум социально ориентированным некоммерческим организациям на общую сумму 157,39 тыс. руб.)</w:t>
      </w:r>
      <w:r w:rsidRPr="001A1F3A">
        <w:rPr>
          <w:rFonts w:ascii="Times New Roman" w:hAnsi="Times New Roman" w:cs="Times New Roman"/>
          <w:sz w:val="24"/>
          <w:szCs w:val="24"/>
        </w:rPr>
        <w:t>.</w:t>
      </w:r>
    </w:p>
    <w:p w:rsidR="009164FB" w:rsidRPr="001A1F3A" w:rsidRDefault="004604D9" w:rsidP="00447F8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родолжился рост расходной части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. В целом расходы </w:t>
      </w:r>
      <w:r w:rsidR="00AD2B3F" w:rsidRPr="001A1F3A">
        <w:rPr>
          <w:rFonts w:ascii="Times New Roman" w:hAnsi="Times New Roman" w:cs="Times New Roman"/>
          <w:sz w:val="24"/>
          <w:szCs w:val="24"/>
        </w:rPr>
        <w:t>бюджета МОГО «Вуктыл»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 в 2018 году составили 599 918,4 тыс. руб., увеличившись по сравнению с предыдущим годом на 50 573,4 тыс. руб. или на 9,2 %. Наибольший прирост расходов приходится на оплату труда, что в большей степени обусловлено принятыми решениями о двухэтапном повышении минимального размера оплаты труда с 1 января и с 1 мая 2018 года. </w:t>
      </w:r>
    </w:p>
    <w:p w:rsidR="009164FB" w:rsidRPr="001A1F3A" w:rsidRDefault="009164FB" w:rsidP="00447F86">
      <w:pPr>
        <w:pStyle w:val="17"/>
        <w:shd w:val="clear" w:color="auto" w:fill="auto"/>
        <w:tabs>
          <w:tab w:val="left" w:pos="567"/>
        </w:tabs>
        <w:spacing w:before="0" w:after="0"/>
        <w:ind w:left="40" w:firstLine="709"/>
        <w:jc w:val="both"/>
        <w:rPr>
          <w:color w:val="auto"/>
          <w:sz w:val="24"/>
          <w:szCs w:val="24"/>
        </w:rPr>
      </w:pPr>
      <w:r w:rsidRPr="001A1F3A">
        <w:rPr>
          <w:color w:val="auto"/>
          <w:sz w:val="24"/>
          <w:szCs w:val="24"/>
        </w:rPr>
        <w:t xml:space="preserve">Бюджет </w:t>
      </w:r>
      <w:r w:rsidR="00AD2B3F" w:rsidRPr="001A1F3A">
        <w:rPr>
          <w:sz w:val="24"/>
          <w:szCs w:val="24"/>
        </w:rPr>
        <w:t xml:space="preserve">МОГО «Вуктыл» </w:t>
      </w:r>
      <w:r w:rsidRPr="001A1F3A">
        <w:rPr>
          <w:color w:val="auto"/>
          <w:sz w:val="24"/>
          <w:szCs w:val="24"/>
        </w:rPr>
        <w:t xml:space="preserve">сохранил свою социальную направленность. Удельный вес расходов, связанных с функционированием социальных отраслей (образование, культура, физическая культура и спорт, социальная политика), составил 383 842,9 тыс. руб. или 64 % от всех расходов. Большая доля расходов бюджета </w:t>
      </w:r>
      <w:r w:rsidR="00B81A4C" w:rsidRPr="001A1F3A">
        <w:rPr>
          <w:sz w:val="24"/>
          <w:szCs w:val="24"/>
        </w:rPr>
        <w:t xml:space="preserve">МОГО «Вуктыл» </w:t>
      </w:r>
      <w:r w:rsidRPr="001A1F3A">
        <w:rPr>
          <w:color w:val="auto"/>
          <w:sz w:val="24"/>
          <w:szCs w:val="24"/>
        </w:rPr>
        <w:t>направлена на отрасль «Образование» - 326 159,2 тыс. руб.</w:t>
      </w:r>
    </w:p>
    <w:p w:rsidR="009164FB" w:rsidRPr="001A1F3A" w:rsidRDefault="009164FB" w:rsidP="00447F86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2018 года и в течение 2019 года обеспечено выполнение положений майских указов Президента Российской Федерации и Указа </w:t>
      </w:r>
      <w:r w:rsidR="00447F86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1A1F3A">
        <w:rPr>
          <w:rFonts w:ascii="Times New Roman" w:hAnsi="Times New Roman" w:cs="Times New Roman"/>
          <w:sz w:val="24"/>
          <w:szCs w:val="24"/>
        </w:rPr>
        <w:t>от 07 мая 2018 г</w:t>
      </w:r>
      <w:r w:rsidR="00D67461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204 «О национальных целях и стратегических задачах развития Российской Федерации на период до 2024 года»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доведения уровня заработной платы отдельных категорий работников бюджетной сферы до установленных значений и удержания его. Соблюдено федеральное законодательство в части повышения минимального размера оплаты труда и исполнения Постановления Конституционного Суда Российской Федерации от 7 декабря 2017 г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№ 38-П, в соответствии с которым районные коэффициенты и процентная надбавка за работу в районах Крайнего Севера и приравненных к ним местностях не могут включаться в состав минимального размера оплаты труда, и осуществлена индексация заработной платы работников, не попадающих под реализацию майских указов Президента </w:t>
      </w:r>
      <w:r w:rsidRPr="001A1F3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>. На эти цели поступили средства из республиканского бюджета Республики Коми в размере 32 130,9 тыс. руб., в том числе:</w:t>
      </w:r>
    </w:p>
    <w:p w:rsidR="009164FB" w:rsidRPr="001A1F3A" w:rsidRDefault="009164FB" w:rsidP="00447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 софинансирование расходных обязательств органов местного самоуправления, связанных с повышением оплаты труда педагогическим работникам муниципальных учреждений дополнительного образования в Республике Коми</w:t>
      </w:r>
      <w:r w:rsidR="00FD26DA">
        <w:rPr>
          <w:rFonts w:ascii="Times New Roman" w:hAnsi="Times New Roman" w:cs="Times New Roman"/>
          <w:sz w:val="24"/>
          <w:szCs w:val="24"/>
        </w:rPr>
        <w:t>,</w:t>
      </w:r>
      <w:r w:rsidRPr="001A1F3A">
        <w:rPr>
          <w:rFonts w:ascii="Times New Roman" w:hAnsi="Times New Roman" w:cs="Times New Roman"/>
          <w:sz w:val="24"/>
          <w:szCs w:val="24"/>
        </w:rPr>
        <w:t xml:space="preserve"> в сумме 4 814,2 тыс. руб.;</w:t>
      </w:r>
    </w:p>
    <w:p w:rsidR="009164FB" w:rsidRPr="001A1F3A" w:rsidRDefault="009164FB" w:rsidP="00447F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на софинансирование расходных обязательств органов местного самоуправления, связанных с повышением оплаты труда работникам муниципальных учреждений культуры в муниципальных образованиях Республики Коми</w:t>
      </w:r>
      <w:r w:rsidR="00FD26D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13 336,9 тыс. руб.;</w:t>
      </w:r>
    </w:p>
    <w:p w:rsidR="009164FB" w:rsidRPr="001A1F3A" w:rsidRDefault="009164FB" w:rsidP="00447F8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на доведение размеров оплаты труда работников муниципальных учреждений до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минимального размера оплаты труда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13 979,8 тыс. руб.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Обязательства перед работниками бюджетной сферы выполняются в полном объеме.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Начиная с 2019 года в муниципальные программы включены четыре региональных проекта</w:t>
      </w:r>
      <w:r w:rsidR="00447F86" w:rsidRPr="001A1F3A">
        <w:rPr>
          <w:rFonts w:ascii="Times New Roman" w:hAnsi="Times New Roman" w:cs="Times New Roman"/>
          <w:sz w:val="24"/>
          <w:szCs w:val="24"/>
        </w:rPr>
        <w:t xml:space="preserve"> Национальных проектов</w:t>
      </w:r>
      <w:r w:rsidRPr="001A1F3A">
        <w:rPr>
          <w:rFonts w:ascii="Times New Roman" w:hAnsi="Times New Roman" w:cs="Times New Roman"/>
          <w:sz w:val="24"/>
          <w:szCs w:val="24"/>
        </w:rPr>
        <w:t xml:space="preserve">, разработанных в соответствии с 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Указом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</w:t>
      </w:r>
      <w:r w:rsidRPr="001A1F3A">
        <w:rPr>
          <w:rFonts w:ascii="Times New Roman" w:hAnsi="Times New Roman" w:cs="Times New Roman"/>
          <w:sz w:val="24"/>
          <w:szCs w:val="24"/>
        </w:rPr>
        <w:t>от 07 мая 2018 г</w:t>
      </w:r>
      <w:r w:rsidR="00F6714F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204, на реализацию которых в бюджете </w:t>
      </w:r>
      <w:r w:rsidR="00447F86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FD26D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Pr="001A1F3A">
        <w:rPr>
          <w:rFonts w:ascii="Times New Roman" w:hAnsi="Times New Roman" w:cs="Times New Roman"/>
          <w:sz w:val="24"/>
          <w:szCs w:val="24"/>
        </w:rPr>
        <w:t>предусмотрено 176 289,8 тыс. руб.</w:t>
      </w:r>
    </w:p>
    <w:p w:rsidR="009164FB" w:rsidRPr="001A1F3A" w:rsidRDefault="009164FB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обеспечения эффективного, ответственного и прозрачного управления в сфере муниципальных финансов, повышения эффективности управления муниципальным долгом реализуется муниципальная программа «Управление муниципальными финансами и муниципальным долгом городского округа «Вуктыл», утвержденная постановлением администрации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«Вуктыл» от 14 октября 2016 года № 10/562.</w:t>
      </w:r>
    </w:p>
    <w:p w:rsidR="009164FB" w:rsidRPr="001A1F3A" w:rsidRDefault="009164FB" w:rsidP="00447F86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2018 году и в течение 2019 года 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1A1F3A">
        <w:rPr>
          <w:rFonts w:ascii="Times New Roman" w:hAnsi="Times New Roman" w:cs="Times New Roman"/>
          <w:bCs/>
          <w:sz w:val="24"/>
          <w:szCs w:val="24"/>
        </w:rPr>
        <w:t xml:space="preserve">продолжена работа в рамках Соглашения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о мерах </w:t>
      </w: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по повышению эффективности использования бюджетных средств и увеличению поступлений налоговых и неналоговых доходов бюджета </w:t>
      </w:r>
      <w:r w:rsidR="002C5F50" w:rsidRPr="001A1F3A">
        <w:rPr>
          <w:rFonts w:ascii="Times New Roman" w:hAnsi="Times New Roman" w:cs="Times New Roman"/>
          <w:sz w:val="24"/>
          <w:szCs w:val="24"/>
        </w:rPr>
        <w:t>МОГО</w:t>
      </w:r>
      <w:r w:rsidR="002C5F50"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1A1F3A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«Вуктыл».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4FB" w:rsidRPr="001A1F3A" w:rsidRDefault="00FA2974" w:rsidP="00447F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>Также в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из федерального бюджета и республиканского бюджета Республики Коми в бюджет </w:t>
      </w:r>
      <w:r w:rsidR="00447F86" w:rsidRPr="001A1F3A">
        <w:rPr>
          <w:rFonts w:ascii="Times New Roman" w:hAnsi="Times New Roman" w:cs="Times New Roman"/>
          <w:sz w:val="24"/>
          <w:szCs w:val="24"/>
          <w:lang w:eastAsia="ru-RU"/>
        </w:rPr>
        <w:t>МОГО «Вуктыл»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 были привлечены средства </w:t>
      </w:r>
      <w:r w:rsidR="009164FB" w:rsidRPr="001A1F3A">
        <w:rPr>
          <w:rFonts w:ascii="Times New Roman" w:hAnsi="Times New Roman" w:cs="Times New Roman"/>
          <w:sz w:val="24"/>
          <w:szCs w:val="24"/>
        </w:rPr>
        <w:t xml:space="preserve">на общую сумму 48 332,7 тыс. руб. с целью </w:t>
      </w:r>
      <w:r w:rsidR="009164FB" w:rsidRPr="001A1F3A">
        <w:rPr>
          <w:rFonts w:ascii="Times New Roman" w:hAnsi="Times New Roman" w:cs="Times New Roman"/>
          <w:sz w:val="24"/>
          <w:szCs w:val="24"/>
          <w:lang w:eastAsia="ru-RU"/>
        </w:rPr>
        <w:t>софинансирования муниципальных программ (подпрограмм).</w:t>
      </w:r>
    </w:p>
    <w:p w:rsidR="009164FB" w:rsidRPr="001A1F3A" w:rsidRDefault="009164FB" w:rsidP="00205A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целях повышения открытости (прозрачности), результативности и эффективности использования средств </w:t>
      </w:r>
      <w:r w:rsidR="00205A7F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бюджета 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в 2018 году и первом полугодии 2</w:t>
      </w:r>
      <w:r w:rsidR="00205A7F" w:rsidRPr="001A1F3A">
        <w:rPr>
          <w:rFonts w:ascii="Times New Roman" w:hAnsi="Times New Roman" w:cs="Times New Roman"/>
          <w:sz w:val="24"/>
          <w:szCs w:val="24"/>
        </w:rPr>
        <w:t>0</w:t>
      </w:r>
      <w:r w:rsidRPr="001A1F3A">
        <w:rPr>
          <w:rFonts w:ascii="Times New Roman" w:hAnsi="Times New Roman" w:cs="Times New Roman"/>
          <w:sz w:val="24"/>
          <w:szCs w:val="24"/>
        </w:rPr>
        <w:t>19 года продолжена работа по следующим направлениям:</w:t>
      </w:r>
    </w:p>
    <w:p w:rsidR="009164FB" w:rsidRPr="001A1F3A" w:rsidRDefault="009164FB" w:rsidP="00205A7F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разраб</w:t>
      </w:r>
      <w:r w:rsidR="00205A7F" w:rsidRPr="001A1F3A">
        <w:rPr>
          <w:sz w:val="24"/>
          <w:szCs w:val="24"/>
        </w:rPr>
        <w:t>о</w:t>
      </w:r>
      <w:r w:rsidRPr="001A1F3A">
        <w:rPr>
          <w:sz w:val="24"/>
          <w:szCs w:val="24"/>
        </w:rPr>
        <w:t>т</w:t>
      </w:r>
      <w:r w:rsidR="00205A7F" w:rsidRPr="001A1F3A">
        <w:rPr>
          <w:sz w:val="24"/>
          <w:szCs w:val="24"/>
        </w:rPr>
        <w:t>ка</w:t>
      </w:r>
      <w:r w:rsidRPr="001A1F3A">
        <w:rPr>
          <w:sz w:val="24"/>
          <w:szCs w:val="24"/>
        </w:rPr>
        <w:t xml:space="preserve"> и утвержд</w:t>
      </w:r>
      <w:r w:rsidR="00205A7F" w:rsidRPr="001A1F3A">
        <w:rPr>
          <w:sz w:val="24"/>
          <w:szCs w:val="24"/>
        </w:rPr>
        <w:t>ение</w:t>
      </w:r>
      <w:r w:rsidRPr="001A1F3A">
        <w:rPr>
          <w:sz w:val="24"/>
          <w:szCs w:val="24"/>
        </w:rPr>
        <w:t xml:space="preserve"> </w:t>
      </w:r>
      <w:r w:rsidR="00205A7F" w:rsidRPr="001A1F3A">
        <w:rPr>
          <w:sz w:val="24"/>
          <w:szCs w:val="24"/>
          <w:lang w:eastAsia="ru-RU"/>
        </w:rPr>
        <w:t>бюджета МОГО «Вуктыл»</w:t>
      </w:r>
      <w:r w:rsidR="00205A7F" w:rsidRPr="001A1F3A">
        <w:rPr>
          <w:sz w:val="24"/>
          <w:szCs w:val="24"/>
        </w:rPr>
        <w:t xml:space="preserve"> </w:t>
      </w:r>
      <w:r w:rsidRPr="001A1F3A">
        <w:rPr>
          <w:sz w:val="24"/>
          <w:szCs w:val="24"/>
        </w:rPr>
        <w:t>по программно-целевому методу;</w:t>
      </w:r>
    </w:p>
    <w:p w:rsidR="009164FB" w:rsidRPr="001A1F3A" w:rsidRDefault="009164FB" w:rsidP="00205A7F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ежегодно</w:t>
      </w:r>
      <w:r w:rsidR="00205A7F" w:rsidRPr="001A1F3A">
        <w:rPr>
          <w:sz w:val="24"/>
          <w:szCs w:val="24"/>
        </w:rPr>
        <w:t>е</w:t>
      </w:r>
      <w:r w:rsidRPr="001A1F3A">
        <w:rPr>
          <w:sz w:val="24"/>
          <w:szCs w:val="24"/>
        </w:rPr>
        <w:t xml:space="preserve"> пров</w:t>
      </w:r>
      <w:r w:rsidR="00205A7F" w:rsidRPr="001A1F3A">
        <w:rPr>
          <w:sz w:val="24"/>
          <w:szCs w:val="24"/>
        </w:rPr>
        <w:t>едение</w:t>
      </w:r>
      <w:r w:rsidRPr="001A1F3A">
        <w:rPr>
          <w:sz w:val="24"/>
          <w:szCs w:val="24"/>
        </w:rPr>
        <w:t xml:space="preserve"> оценк</w:t>
      </w:r>
      <w:r w:rsidR="00205A7F" w:rsidRPr="001A1F3A">
        <w:rPr>
          <w:sz w:val="24"/>
          <w:szCs w:val="24"/>
        </w:rPr>
        <w:t>и</w:t>
      </w:r>
      <w:r w:rsidRPr="001A1F3A">
        <w:rPr>
          <w:sz w:val="24"/>
          <w:szCs w:val="24"/>
        </w:rPr>
        <w:t xml:space="preserve"> эффективности муниципальных программ</w:t>
      </w:r>
      <w:r w:rsidR="00205A7F" w:rsidRPr="001A1F3A">
        <w:rPr>
          <w:sz w:val="24"/>
          <w:szCs w:val="24"/>
        </w:rPr>
        <w:t xml:space="preserve"> городского округа «Вуктыл»</w:t>
      </w:r>
      <w:r w:rsidRPr="001A1F3A">
        <w:rPr>
          <w:sz w:val="24"/>
          <w:szCs w:val="24"/>
        </w:rPr>
        <w:t>, предусматривающ</w:t>
      </w:r>
      <w:r w:rsidR="00205A7F" w:rsidRPr="001A1F3A">
        <w:rPr>
          <w:sz w:val="24"/>
          <w:szCs w:val="24"/>
        </w:rPr>
        <w:t xml:space="preserve">ей </w:t>
      </w:r>
      <w:r w:rsidRPr="001A1F3A">
        <w:rPr>
          <w:sz w:val="24"/>
          <w:szCs w:val="24"/>
        </w:rPr>
        <w:t xml:space="preserve">комплексный подход к оценке </w:t>
      </w:r>
      <w:r w:rsidR="00205A7F" w:rsidRPr="001A1F3A">
        <w:rPr>
          <w:sz w:val="24"/>
          <w:szCs w:val="24"/>
        </w:rPr>
        <w:t>муниципальных программ городского округа «Вуктыл»</w:t>
      </w:r>
      <w:r w:rsidRPr="001A1F3A">
        <w:rPr>
          <w:sz w:val="24"/>
          <w:szCs w:val="24"/>
        </w:rPr>
        <w:t xml:space="preserve"> с учетом качества их формирования и эффективности реализации</w:t>
      </w:r>
      <w:r w:rsidR="00541314" w:rsidRPr="001A1F3A">
        <w:rPr>
          <w:sz w:val="24"/>
          <w:szCs w:val="24"/>
        </w:rPr>
        <w:t>;</w:t>
      </w:r>
    </w:p>
    <w:p w:rsidR="001A1A25" w:rsidRPr="001A1F3A" w:rsidRDefault="001A1A25" w:rsidP="001A1A2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годов</w:t>
      </w:r>
      <w:r w:rsidR="00541314" w:rsidRPr="001A1F3A">
        <w:rPr>
          <w:rFonts w:ascii="Times New Roman" w:hAnsi="Times New Roman" w:cs="Times New Roman"/>
          <w:sz w:val="24"/>
          <w:szCs w:val="24"/>
        </w:rPr>
        <w:t>ой</w:t>
      </w:r>
      <w:r w:rsidRPr="001A1F3A">
        <w:rPr>
          <w:rFonts w:ascii="Times New Roman" w:hAnsi="Times New Roman" w:cs="Times New Roman"/>
          <w:sz w:val="24"/>
          <w:szCs w:val="24"/>
        </w:rPr>
        <w:t xml:space="preserve"> отчет о ходе реализации и оценке эффективности муниципальных программ </w:t>
      </w:r>
      <w:r w:rsidR="007C4445" w:rsidRPr="001A1F3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 xml:space="preserve">«Вуктыл» </w:t>
      </w:r>
      <w:r w:rsidR="00541314" w:rsidRPr="001A1F3A">
        <w:rPr>
          <w:rFonts w:ascii="Times New Roman" w:hAnsi="Times New Roman" w:cs="Times New Roman"/>
          <w:sz w:val="24"/>
          <w:szCs w:val="24"/>
        </w:rPr>
        <w:t xml:space="preserve">представляется в Совет городского округа «Вуктыл» и </w:t>
      </w:r>
      <w:r w:rsidR="00DA1F85" w:rsidRPr="001A1F3A">
        <w:rPr>
          <w:rFonts w:ascii="Times New Roman" w:hAnsi="Times New Roman" w:cs="Times New Roman"/>
          <w:sz w:val="24"/>
          <w:szCs w:val="24"/>
        </w:rPr>
        <w:t>публику</w:t>
      </w:r>
      <w:r w:rsidR="00541314" w:rsidRPr="001A1F3A">
        <w:rPr>
          <w:rFonts w:ascii="Times New Roman" w:hAnsi="Times New Roman" w:cs="Times New Roman"/>
          <w:sz w:val="24"/>
          <w:szCs w:val="24"/>
        </w:rPr>
        <w:t>е</w:t>
      </w:r>
      <w:r w:rsidR="00DA1F85" w:rsidRPr="001A1F3A">
        <w:rPr>
          <w:rFonts w:ascii="Times New Roman" w:hAnsi="Times New Roman" w:cs="Times New Roman"/>
          <w:sz w:val="24"/>
          <w:szCs w:val="24"/>
        </w:rPr>
        <w:t xml:space="preserve">тся 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="00DA1F85" w:rsidRPr="001A1F3A">
        <w:rPr>
          <w:rFonts w:ascii="Times New Roman" w:hAnsi="Times New Roman" w:cs="Times New Roman"/>
          <w:sz w:val="24"/>
          <w:szCs w:val="24"/>
        </w:rPr>
        <w:t xml:space="preserve">на сайте городского округа </w:t>
      </w:r>
      <w:r w:rsidRPr="001A1F3A">
        <w:rPr>
          <w:rFonts w:ascii="Times New Roman" w:hAnsi="Times New Roman" w:cs="Times New Roman"/>
          <w:sz w:val="24"/>
          <w:szCs w:val="24"/>
        </w:rPr>
        <w:t>«Вуктыл».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Еще одним направлением прозрачности (открытости), повышения эффективности использования бюджетных средств является вовлечение широкого круга общественности в бюджетный процесс. Непосредственное участие населения в решении вопросов местного значения (отбор приоритетных</w:t>
      </w:r>
      <w:r w:rsidR="00776AF4" w:rsidRPr="001A1F3A">
        <w:rPr>
          <w:sz w:val="24"/>
          <w:szCs w:val="24"/>
        </w:rPr>
        <w:t xml:space="preserve"> проектов</w:t>
      </w:r>
      <w:r w:rsidRPr="001A1F3A">
        <w:rPr>
          <w:sz w:val="24"/>
          <w:szCs w:val="24"/>
        </w:rPr>
        <w:t xml:space="preserve">, софинансирование, контроль за реализацией проектов) обеспечивается в рамках реализации проекта «Народный бюджет», </w:t>
      </w:r>
      <w:r w:rsidR="005D34B2" w:rsidRPr="001A1F3A">
        <w:rPr>
          <w:sz w:val="24"/>
          <w:szCs w:val="24"/>
        </w:rPr>
        <w:t xml:space="preserve">так </w:t>
      </w:r>
      <w:r w:rsidRPr="001A1F3A">
        <w:rPr>
          <w:sz w:val="24"/>
          <w:szCs w:val="24"/>
        </w:rPr>
        <w:t xml:space="preserve">финансовое обеспечение 9 </w:t>
      </w:r>
      <w:r w:rsidR="00FF074E" w:rsidRPr="001A1F3A">
        <w:rPr>
          <w:sz w:val="24"/>
          <w:szCs w:val="24"/>
        </w:rPr>
        <w:t xml:space="preserve">указанных </w:t>
      </w:r>
      <w:r w:rsidRPr="001A1F3A">
        <w:rPr>
          <w:sz w:val="24"/>
          <w:szCs w:val="24"/>
        </w:rPr>
        <w:t>проектов в 2018 году составило 4 978,9 тыс. руб.</w:t>
      </w:r>
      <w:r w:rsidR="00FF074E" w:rsidRPr="001A1F3A">
        <w:rPr>
          <w:sz w:val="24"/>
          <w:szCs w:val="24"/>
        </w:rPr>
        <w:t xml:space="preserve"> с учетом средств республиканского бюджета Республики Коми, бюджета МОГО «Вуктыл» и граждан.</w:t>
      </w:r>
    </w:p>
    <w:p w:rsidR="00C67AFD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Принят</w:t>
      </w:r>
      <w:r w:rsidR="00FD26DA">
        <w:rPr>
          <w:sz w:val="24"/>
          <w:szCs w:val="24"/>
        </w:rPr>
        <w:t>о постановление</w:t>
      </w:r>
      <w:r w:rsidRPr="001A1F3A">
        <w:rPr>
          <w:sz w:val="24"/>
          <w:szCs w:val="24"/>
        </w:rPr>
        <w:t xml:space="preserve"> администрации городского округа «Вуктыл» от 09 июля 2018 г</w:t>
      </w:r>
      <w:r w:rsidR="002A096A" w:rsidRPr="001A1F3A">
        <w:rPr>
          <w:sz w:val="24"/>
          <w:szCs w:val="24"/>
        </w:rPr>
        <w:t>ода</w:t>
      </w:r>
      <w:r w:rsidRPr="001A1F3A">
        <w:rPr>
          <w:sz w:val="24"/>
          <w:szCs w:val="24"/>
        </w:rPr>
        <w:t xml:space="preserve"> № 07/778 «О рекомендациях единых нормативов численности обслуживающего персонала для бюджетных, автономных и казенных учреждений, финансируемых из бюджета муниципального образования городского округа «Вуктыл», учитывающ</w:t>
      </w:r>
      <w:r w:rsidR="00FD26DA">
        <w:rPr>
          <w:sz w:val="24"/>
          <w:szCs w:val="24"/>
        </w:rPr>
        <w:t>ее</w:t>
      </w:r>
      <w:r w:rsidRPr="001A1F3A">
        <w:rPr>
          <w:sz w:val="24"/>
          <w:szCs w:val="24"/>
        </w:rPr>
        <w:t xml:space="preserve"> подходы, определенные на федеральном уровне (нормы убираемых площадей). 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Проведены мероприятия по оптимизации сети муниципальных учреждений</w:t>
      </w:r>
      <w:r w:rsidR="00C97E39">
        <w:rPr>
          <w:sz w:val="24"/>
          <w:szCs w:val="24"/>
        </w:rPr>
        <w:t xml:space="preserve"> </w:t>
      </w:r>
      <w:r w:rsidR="00C97E39" w:rsidRPr="001A1F3A">
        <w:rPr>
          <w:sz w:val="24"/>
          <w:szCs w:val="24"/>
        </w:rPr>
        <w:t>городского округа «Вуктыл»</w:t>
      </w:r>
      <w:r w:rsidRPr="001A1F3A">
        <w:rPr>
          <w:sz w:val="24"/>
          <w:szCs w:val="24"/>
        </w:rPr>
        <w:t xml:space="preserve">. </w:t>
      </w:r>
    </w:p>
    <w:p w:rsidR="00C67AFD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В решениях Совета городского округа «Вуктыл» от 14 декабря 2017 года №275 «О бюджете муниципального образования городского округа «Вуктыл» на 2018 год и плановый период 2019 и 2020 годов», от 13 декабря 2018 года №355 «О бюджете муниципального образования городского округа «Вуктыл» на 2019 год и плановый период 2020 и 2021 годов» включена статья о предельной численности работников, замещающих должности муниципальной службы. </w:t>
      </w:r>
    </w:p>
    <w:p w:rsidR="00993D82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В 2018 году проведен мониторинг численности работников, замещающих должности муниципальной службы. В соответствии с результатами мониторинга численность таковых работников не превышает предельно допустимую численность, утвержденную решением Совета городского округа «Вуктыл» от 14 декабря 2017 года №275 «О бюджете муниципального образования городского округа «Вуктыл» на 2018 год и плановый период 2019 и 2020 годов».</w:t>
      </w:r>
    </w:p>
    <w:p w:rsidR="00AD750F" w:rsidRPr="001A1F3A" w:rsidRDefault="00AD750F" w:rsidP="00AD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По результатам мониторинга качества предоставления муниципальных услуг городского округа «Вуктыл» за 2018 год установлено, что уровень удовлетворенности заявителей составил 99,9%. Нарушений по качеству представления услуг в городском округе «Вуктыл» за 2018 год Министерством экономики Республики Коми не выявлено. Итоговые показатели по пяти критериям оценки: время предоставления услуги, </w:t>
      </w:r>
      <w:r w:rsidRPr="001A1F3A">
        <w:rPr>
          <w:rFonts w:ascii="Times New Roman" w:hAnsi="Times New Roman" w:cs="Times New Roman"/>
          <w:sz w:val="24"/>
          <w:szCs w:val="24"/>
        </w:rPr>
        <w:lastRenderedPageBreak/>
        <w:t>комфортность условий в помещении, в котором предоставлена услуга, доступность информации о порядке предоставления услуги за 2018 год в городском округе «Вуктыл» составляют от 99,6% до 100%.</w:t>
      </w:r>
    </w:p>
    <w:p w:rsidR="00AD750F" w:rsidRPr="001A1F3A" w:rsidRDefault="00AD750F" w:rsidP="00AD7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За 1 полугодие 2019 года по результатам мониторинга качества предоставления муниципальных услуг городского округа «Вуктыл» установлено, что уровень удовлетворенности заявителей составил 96,5%.</w:t>
      </w:r>
    </w:p>
    <w:p w:rsidR="00993D82" w:rsidRPr="001A1F3A" w:rsidRDefault="00993D82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Также проведен анализ существующих функций органов местного самоуправления городского округа «Вуктыл» за 2018 год на предмет дублирования функций с функциями органов исполнительной власти Республики Коми</w:t>
      </w:r>
      <w:r w:rsidR="007A6BC1" w:rsidRPr="001A1F3A">
        <w:rPr>
          <w:sz w:val="24"/>
          <w:szCs w:val="24"/>
        </w:rPr>
        <w:t>. По результатам проведенного анализа выявлено, что дублирующие функции отсутствуют.</w:t>
      </w:r>
    </w:p>
    <w:p w:rsidR="009164FB" w:rsidRPr="001A1F3A" w:rsidRDefault="009164FB" w:rsidP="004E21F7">
      <w:pPr>
        <w:spacing w:after="0" w:line="240" w:lineRule="auto"/>
        <w:ind w:firstLine="709"/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1A1F3A">
        <w:rPr>
          <w:rFonts w:ascii="Times New Roman" w:eastAsia="Garamond" w:hAnsi="Times New Roman" w:cs="Times New Roman"/>
          <w:sz w:val="24"/>
          <w:szCs w:val="24"/>
        </w:rPr>
        <w:t xml:space="preserve">По итогам исполнения бюджета </w:t>
      </w:r>
      <w:r w:rsidR="002A096A" w:rsidRPr="001A1F3A">
        <w:rPr>
          <w:rFonts w:ascii="Times New Roman" w:hAnsi="Times New Roman" w:cs="Times New Roman"/>
          <w:sz w:val="24"/>
          <w:szCs w:val="24"/>
          <w:lang w:eastAsia="ru-RU"/>
        </w:rPr>
        <w:t>МОГО «Вуктыл»</w:t>
      </w:r>
      <w:r w:rsidRPr="001A1F3A">
        <w:rPr>
          <w:rFonts w:ascii="Times New Roman" w:eastAsia="Garamond" w:hAnsi="Times New Roman" w:cs="Times New Roman"/>
          <w:sz w:val="24"/>
          <w:szCs w:val="24"/>
        </w:rPr>
        <w:t xml:space="preserve"> за 2018 год в условиях неукоснительного выполнения социально значимых обязательств, к сожалению, не удалось сократить показатель общей долговой нагрузки, который по сравнению с 2017 годом увеличился на 6,6 % и составил 25 301,0 тыс. руб., что составляет  12,4 % от суммы  доходов бюджета </w:t>
      </w:r>
      <w:r w:rsidR="003F3800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МОГО «Вуктыл» </w:t>
      </w:r>
      <w:r w:rsidRPr="001A1F3A">
        <w:rPr>
          <w:rFonts w:ascii="Times New Roman" w:eastAsia="Garamond" w:hAnsi="Times New Roman" w:cs="Times New Roman"/>
          <w:sz w:val="24"/>
          <w:szCs w:val="24"/>
        </w:rPr>
        <w:t>без учета безвозмездных поступлений (204 789,3 тыс. руб.).</w:t>
      </w:r>
    </w:p>
    <w:p w:rsidR="009164FB" w:rsidRPr="001A1F3A" w:rsidRDefault="009164FB" w:rsidP="004E21F7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С учетом повышенных требований Минфина России к показателям долговой нагрузки бюджетов и его расширяющихся полномочий по введению ограничительных мер в отношении бюджетной самостоятельности, усиливается значение задачи сохранения умеренного уровня муниципального долга, высокой степени устойчивости и платежеспособности бюджета.</w:t>
      </w:r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В связи с тем, что причиной образования и роста муниципального долга является бюджетный дефицит, наличие которого формирует необходимость осуществления муниципальных заимствований для обеспечения сбалансированности бюджета, основным методом снижения долговой нагрузки являются мероприятия по его сокращению путем увеличения доходов и оптимизации бюджетных расходов.</w:t>
      </w:r>
    </w:p>
    <w:p w:rsidR="00605E7A" w:rsidRPr="001A1F3A" w:rsidRDefault="009164FB" w:rsidP="00605E7A">
      <w:pPr>
        <w:pStyle w:val="ConsPlusNormal0"/>
        <w:ind w:firstLine="709"/>
        <w:jc w:val="both"/>
        <w:rPr>
          <w:sz w:val="24"/>
          <w:szCs w:val="24"/>
          <w:lang w:eastAsia="ru-RU"/>
        </w:rPr>
      </w:pPr>
      <w:r w:rsidRPr="001A1F3A">
        <w:rPr>
          <w:sz w:val="24"/>
          <w:szCs w:val="24"/>
        </w:rPr>
        <w:t>Начиная с 2017 года реа</w:t>
      </w:r>
      <w:r w:rsidR="00605E7A">
        <w:rPr>
          <w:sz w:val="24"/>
          <w:szCs w:val="24"/>
        </w:rPr>
        <w:t xml:space="preserve">лизуется Программа оздоровления, </w:t>
      </w:r>
      <w:r w:rsidR="00605E7A" w:rsidRPr="001A1F3A">
        <w:rPr>
          <w:sz w:val="24"/>
          <w:szCs w:val="24"/>
        </w:rPr>
        <w:t xml:space="preserve"> срок выполнения которой </w:t>
      </w:r>
      <w:r w:rsidR="00AD6817">
        <w:rPr>
          <w:sz w:val="24"/>
          <w:szCs w:val="24"/>
          <w:lang w:eastAsia="ru-RU"/>
        </w:rPr>
        <w:t>в 2019 году</w:t>
      </w:r>
      <w:r w:rsidR="00AD6817" w:rsidRPr="001A1F3A">
        <w:rPr>
          <w:sz w:val="24"/>
          <w:szCs w:val="24"/>
        </w:rPr>
        <w:t xml:space="preserve"> </w:t>
      </w:r>
      <w:r w:rsidR="00605E7A" w:rsidRPr="001A1F3A">
        <w:rPr>
          <w:sz w:val="24"/>
          <w:szCs w:val="24"/>
        </w:rPr>
        <w:t>в</w:t>
      </w:r>
      <w:r w:rsidR="00605E7A" w:rsidRPr="001A1F3A">
        <w:rPr>
          <w:sz w:val="24"/>
          <w:szCs w:val="24"/>
          <w:lang w:eastAsia="ru-RU"/>
        </w:rPr>
        <w:t xml:space="preserve"> целях создания условий для эффективного использования бюджетных средств при реализации приоритетов и целей социально-экономического развития </w:t>
      </w:r>
      <w:r w:rsidR="00605E7A" w:rsidRPr="001A1F3A">
        <w:rPr>
          <w:sz w:val="24"/>
          <w:szCs w:val="24"/>
        </w:rPr>
        <w:t>МОГО «Вуктыл»</w:t>
      </w:r>
      <w:r w:rsidR="00605E7A" w:rsidRPr="001A1F3A">
        <w:rPr>
          <w:sz w:val="24"/>
          <w:szCs w:val="24"/>
          <w:lang w:eastAsia="ru-RU"/>
        </w:rPr>
        <w:t xml:space="preserve"> в соответствии с Указом Президента Российской Федерации от 07 мая 2018 года № 204 продлен </w:t>
      </w:r>
      <w:r w:rsidR="00605E7A">
        <w:rPr>
          <w:sz w:val="24"/>
          <w:szCs w:val="24"/>
          <w:lang w:eastAsia="ru-RU"/>
        </w:rPr>
        <w:t>с 2021 года п</w:t>
      </w:r>
      <w:r w:rsidR="00605E7A" w:rsidRPr="001A1F3A">
        <w:rPr>
          <w:sz w:val="24"/>
          <w:szCs w:val="24"/>
          <w:lang w:eastAsia="ru-RU"/>
        </w:rPr>
        <w:t xml:space="preserve">о 2024 год. </w:t>
      </w:r>
    </w:p>
    <w:p w:rsidR="009164FB" w:rsidRPr="001A1F3A" w:rsidRDefault="009164FB" w:rsidP="003F3800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По итогам проведенных мероприятий Программы оздоровления совокупный бюджетный эффект в 2018 году составил 16 123,6 тыс. руб. (107,3 % от планового значения), совокупный бюджетный эффект на 1 июля 2019 года составил 413,3 тыс. руб. при плановом значении 10 930,0 тыс. руб.</w:t>
      </w:r>
    </w:p>
    <w:p w:rsidR="009164FB" w:rsidRPr="001A1F3A" w:rsidRDefault="009164FB" w:rsidP="003F380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С 01 января 2019 года произведен переход на новое исполнение бюджета </w:t>
      </w:r>
      <w:r w:rsidR="003F3800"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МОГО «Вуктыл» </w:t>
      </w:r>
      <w:r w:rsidRPr="001A1F3A">
        <w:rPr>
          <w:rFonts w:ascii="Times New Roman" w:hAnsi="Times New Roman" w:cs="Times New Roman"/>
          <w:sz w:val="24"/>
          <w:szCs w:val="24"/>
        </w:rPr>
        <w:t>через Управление Федерального казначейства по Республике Коми.</w:t>
      </w:r>
    </w:p>
    <w:p w:rsidR="009164FB" w:rsidRPr="001A1F3A" w:rsidRDefault="009164FB" w:rsidP="00447F86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Проводимая политика сдерживания роста расходов бюджета </w:t>
      </w:r>
      <w:r w:rsidR="003F3800" w:rsidRPr="001A1F3A">
        <w:rPr>
          <w:sz w:val="24"/>
          <w:szCs w:val="24"/>
          <w:lang w:eastAsia="ru-RU"/>
        </w:rPr>
        <w:t>МОГО «Вуктыл»</w:t>
      </w:r>
      <w:r w:rsidRPr="001A1F3A">
        <w:rPr>
          <w:sz w:val="24"/>
          <w:szCs w:val="24"/>
        </w:rPr>
        <w:t xml:space="preserve"> и их оптимизации при незначительном росте поступлений объема налоговых и неналоговых доходов позволила в течение года практически сохранить утвержденный объем расходов бюджета </w:t>
      </w:r>
      <w:r w:rsidR="003F3800" w:rsidRPr="001A1F3A">
        <w:rPr>
          <w:sz w:val="24"/>
          <w:szCs w:val="24"/>
          <w:lang w:eastAsia="ru-RU"/>
        </w:rPr>
        <w:t xml:space="preserve">МОГО «Вуктыл» </w:t>
      </w:r>
      <w:r w:rsidRPr="001A1F3A">
        <w:rPr>
          <w:sz w:val="24"/>
          <w:szCs w:val="24"/>
        </w:rPr>
        <w:t xml:space="preserve">к первоначально принятому бюджету </w:t>
      </w:r>
      <w:r w:rsidR="003F3800" w:rsidRPr="001A1F3A">
        <w:rPr>
          <w:sz w:val="24"/>
          <w:szCs w:val="24"/>
          <w:lang w:eastAsia="ru-RU"/>
        </w:rPr>
        <w:t>МОГО «Вуктыл»</w:t>
      </w:r>
      <w:r w:rsidRPr="001A1F3A">
        <w:rPr>
          <w:sz w:val="24"/>
          <w:szCs w:val="24"/>
        </w:rPr>
        <w:t xml:space="preserve"> на 2018 год (без учета расходов, осуществляемых за счет целевых безвозмездных поступлений от других бюджетов).</w:t>
      </w:r>
    </w:p>
    <w:p w:rsidR="006A198B" w:rsidRPr="001A1F3A" w:rsidRDefault="006A198B">
      <w:pPr>
        <w:spacing w:after="0" w:line="240" w:lineRule="auto"/>
        <w:ind w:firstLine="709"/>
        <w:jc w:val="both"/>
      </w:pPr>
    </w:p>
    <w:p w:rsidR="00F1656B" w:rsidRPr="001A1F3A" w:rsidRDefault="00F72562">
      <w:pPr>
        <w:autoSpaceDE w:val="0"/>
        <w:spacing w:after="0" w:line="240" w:lineRule="auto"/>
        <w:ind w:firstLine="709"/>
        <w:jc w:val="center"/>
      </w:pPr>
      <w:r w:rsidRPr="001A1F3A">
        <w:rPr>
          <w:rFonts w:ascii="Times New Roman" w:hAnsi="Times New Roman" w:cs="Times New Roman"/>
          <w:b/>
          <w:sz w:val="24"/>
          <w:szCs w:val="24"/>
        </w:rPr>
        <w:t>II.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Основные направления бюджетной и налоговой политики МО ГО «Вуктыл»   на 20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и на плановый период 202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3C5C1B"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Pr="001A1F3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F1656B" w:rsidRPr="001A1F3A" w:rsidRDefault="00F1656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и налоговая политика в предстоящий трехлетний период будет направлена на сохранение, </w:t>
      </w:r>
      <w:r w:rsidRPr="001A1F3A">
        <w:rPr>
          <w:rFonts w:ascii="Times New Roman" w:hAnsi="Times New Roman" w:cs="Times New Roman"/>
          <w:sz w:val="24"/>
          <w:szCs w:val="24"/>
        </w:rPr>
        <w:t>укрепление устойчивости и сбалансированности бюджетной системы городского округа «Вуктыл», в том числе за счет: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обеспечения роста налоговых и неналоговых доходов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сдерживания роста расходов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1A1F3A">
        <w:rPr>
          <w:rFonts w:ascii="Times New Roman" w:hAnsi="Times New Roman" w:cs="Times New Roman"/>
          <w:sz w:val="24"/>
          <w:szCs w:val="24"/>
        </w:rPr>
        <w:t>«Вуктыл», не обеспеченного увеличением доходов и (или) оптимизацией расходов;</w:t>
      </w:r>
    </w:p>
    <w:p w:rsidR="009164FB" w:rsidRPr="001A1F3A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совершенствования системы управления муниципальными финансами;</w:t>
      </w:r>
    </w:p>
    <w:p w:rsidR="009164FB" w:rsidRDefault="009164FB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сохранени</w:t>
      </w:r>
      <w:r w:rsidR="00FD26DA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</w:t>
      </w:r>
      <w:r w:rsidRPr="001A1F3A">
        <w:rPr>
          <w:rFonts w:ascii="Times New Roman" w:hAnsi="Times New Roman" w:cs="Times New Roman"/>
          <w:bCs/>
          <w:sz w:val="24"/>
          <w:szCs w:val="24"/>
          <w:lang w:eastAsia="ru-RU"/>
        </w:rPr>
        <w:t>высокого уровня долговой устойчивости</w:t>
      </w:r>
      <w:r w:rsidRPr="001A1F3A">
        <w:rPr>
          <w:rFonts w:ascii="Times New Roman" w:hAnsi="Times New Roman" w:cs="Times New Roman"/>
          <w:sz w:val="24"/>
          <w:szCs w:val="24"/>
        </w:rPr>
        <w:t xml:space="preserve">, минимизации размеров дефицита и обеспечения ликвидности бюджета </w:t>
      </w:r>
      <w:r w:rsidR="006E1998" w:rsidRPr="001A1F3A">
        <w:rPr>
          <w:rFonts w:ascii="Times New Roman" w:hAnsi="Times New Roman" w:cs="Times New Roman"/>
          <w:sz w:val="24"/>
          <w:szCs w:val="24"/>
        </w:rPr>
        <w:t>МОГО</w:t>
      </w:r>
      <w:r w:rsidRPr="001A1F3A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605E7A" w:rsidRPr="00605E7A" w:rsidRDefault="00605E7A" w:rsidP="00750089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7A">
        <w:rPr>
          <w:rFonts w:ascii="Times New Roman" w:hAnsi="Times New Roman" w:cs="Times New Roman"/>
          <w:sz w:val="24"/>
          <w:szCs w:val="24"/>
        </w:rPr>
        <w:lastRenderedPageBreak/>
        <w:t>Основным инструментом, обеспечивающим решение поставленн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5E7A">
        <w:rPr>
          <w:rFonts w:ascii="Times New Roman" w:hAnsi="Times New Roman" w:cs="Times New Roman"/>
          <w:sz w:val="24"/>
          <w:szCs w:val="24"/>
        </w:rPr>
        <w:t xml:space="preserve"> задач, остается Программа оздоровления</w:t>
      </w:r>
      <w:r w:rsidR="005B22EB">
        <w:rPr>
          <w:rFonts w:ascii="Times New Roman" w:hAnsi="Times New Roman" w:cs="Times New Roman"/>
          <w:sz w:val="24"/>
          <w:szCs w:val="24"/>
        </w:rPr>
        <w:t>.</w:t>
      </w:r>
    </w:p>
    <w:p w:rsidR="009164FB" w:rsidRDefault="009164FB" w:rsidP="0077308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Во исполнение требований Бюджетного кодекса Российской Федерации и в соответствии с общими требованиями, утвержденными постановлением Правительства Российской Федерации от 22 июня 2019 г</w:t>
      </w:r>
      <w:r w:rsidR="002C5F50" w:rsidRPr="001A1F3A">
        <w:rPr>
          <w:rFonts w:ascii="Times New Roman" w:hAnsi="Times New Roman" w:cs="Times New Roman"/>
          <w:sz w:val="24"/>
          <w:szCs w:val="24"/>
        </w:rPr>
        <w:t>ода</w:t>
      </w:r>
      <w:r w:rsidRPr="001A1F3A">
        <w:rPr>
          <w:rFonts w:ascii="Times New Roman" w:hAnsi="Times New Roman" w:cs="Times New Roman"/>
          <w:sz w:val="24"/>
          <w:szCs w:val="24"/>
        </w:rPr>
        <w:t xml:space="preserve"> № 796</w:t>
      </w:r>
      <w:r w:rsidR="00773081">
        <w:rPr>
          <w:rFonts w:ascii="Times New Roman" w:hAnsi="Times New Roman" w:cs="Times New Roman"/>
          <w:sz w:val="24"/>
          <w:szCs w:val="24"/>
        </w:rPr>
        <w:t xml:space="preserve"> </w:t>
      </w:r>
      <w:r w:rsidR="0077308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требованиях к оценке налоговых расходов субъектов Российской Федерации и муниципальных образований»</w:t>
      </w:r>
      <w:r w:rsidRPr="001A1F3A">
        <w:rPr>
          <w:rFonts w:ascii="Times New Roman" w:hAnsi="Times New Roman" w:cs="Times New Roman"/>
          <w:sz w:val="24"/>
          <w:szCs w:val="24"/>
        </w:rPr>
        <w:t xml:space="preserve">, в 2019 году администрацией городского округа «Вуктыл» будет принят Порядок формирования перечня налоговых расходов и оценки налоговых расходов </w:t>
      </w:r>
      <w:r w:rsidR="00BC3F27" w:rsidRPr="001A1F3A">
        <w:rPr>
          <w:rFonts w:ascii="Times New Roman" w:hAnsi="Times New Roman" w:cs="Times New Roman"/>
          <w:sz w:val="24"/>
          <w:szCs w:val="24"/>
        </w:rPr>
        <w:t xml:space="preserve">МОГО </w:t>
      </w:r>
      <w:r w:rsidRPr="001A1F3A">
        <w:rPr>
          <w:rFonts w:ascii="Times New Roman" w:hAnsi="Times New Roman" w:cs="Times New Roman"/>
          <w:sz w:val="24"/>
          <w:szCs w:val="24"/>
        </w:rPr>
        <w:t>«Вуктыл».</w:t>
      </w:r>
    </w:p>
    <w:p w:rsidR="00BC3F27" w:rsidRPr="001A1F3A" w:rsidRDefault="00BC3F27" w:rsidP="00750089">
      <w:pPr>
        <w:pStyle w:val="ConsPlusNormal0"/>
        <w:ind w:firstLine="709"/>
        <w:jc w:val="both"/>
      </w:pPr>
      <w:r w:rsidRPr="001A1F3A">
        <w:rPr>
          <w:sz w:val="24"/>
          <w:szCs w:val="24"/>
        </w:rPr>
        <w:t xml:space="preserve">Будет продолжена практика оказания содействия инвестиционным проектам, реализуемым (планируемым к реализации) на территории МОГО «Вуктыл», в том числе путем информационно-организационного содействия, предоставления муниципального имущества </w:t>
      </w:r>
      <w:r w:rsidRPr="001A1F3A">
        <w:rPr>
          <w:rFonts w:eastAsia="Calibri"/>
          <w:sz w:val="24"/>
          <w:szCs w:val="24"/>
        </w:rPr>
        <w:t>городского округа «Вуктыл</w:t>
      </w:r>
      <w:r w:rsidRPr="001A1F3A">
        <w:rPr>
          <w:sz w:val="24"/>
          <w:szCs w:val="24"/>
        </w:rPr>
        <w:t>, а также создания условий для развития сельского хозяйства, регулирования рынка пищевой продукции путем оказания финансовой  поддержки крестьянским (фермерским) хозяйствам на содержание поголовья сельскохозяйственного скота и птицы.</w:t>
      </w:r>
    </w:p>
    <w:p w:rsidR="009164FB" w:rsidRPr="001A1F3A" w:rsidRDefault="009164FB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Бюджетная политика будет осуществляться путем реализации следующих мероприятий: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реализаци</w:t>
      </w:r>
      <w:r w:rsidR="00773081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поручений Президента Российской Федерации</w:t>
      </w:r>
      <w:r w:rsidR="0095003D" w:rsidRPr="001A1F3A">
        <w:rPr>
          <w:sz w:val="24"/>
          <w:szCs w:val="24"/>
        </w:rPr>
        <w:t>, в том числе</w:t>
      </w:r>
      <w:r w:rsidRPr="001A1F3A">
        <w:rPr>
          <w:sz w:val="24"/>
          <w:szCs w:val="24"/>
        </w:rPr>
        <w:t xml:space="preserve"> по обеспечению необходимого уровня оплаты труда отдельных категорий работников бюджетной сферы;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дальнейше</w:t>
      </w:r>
      <w:r w:rsidR="00750089" w:rsidRPr="001A1F3A">
        <w:rPr>
          <w:rFonts w:eastAsia="Calibri"/>
          <w:sz w:val="24"/>
          <w:szCs w:val="24"/>
        </w:rPr>
        <w:t>го</w:t>
      </w:r>
      <w:r w:rsidRPr="001A1F3A">
        <w:rPr>
          <w:rFonts w:eastAsia="Calibri"/>
          <w:sz w:val="24"/>
          <w:szCs w:val="24"/>
        </w:rPr>
        <w:t xml:space="preserve"> проведени</w:t>
      </w:r>
      <w:r w:rsidR="00750089" w:rsidRPr="001A1F3A">
        <w:rPr>
          <w:rFonts w:eastAsia="Calibri"/>
          <w:sz w:val="24"/>
          <w:szCs w:val="24"/>
        </w:rPr>
        <w:t>я</w:t>
      </w:r>
      <w:r w:rsidRPr="001A1F3A">
        <w:rPr>
          <w:rFonts w:eastAsia="Calibri"/>
          <w:sz w:val="24"/>
          <w:szCs w:val="24"/>
        </w:rPr>
        <w:t xml:space="preserve"> структурных реформ в социальной сфере посредством реализации утвержденных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</w:t>
      </w:r>
    </w:p>
    <w:p w:rsidR="00910A2F" w:rsidRPr="001A1F3A" w:rsidRDefault="00910A2F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bCs/>
          <w:sz w:val="24"/>
          <w:szCs w:val="24"/>
          <w:lang w:eastAsia="en-US"/>
        </w:rPr>
        <w:t>формирования бюджета с использованием программно-целевого метода на основе муниципальных программ;</w:t>
      </w:r>
    </w:p>
    <w:p w:rsidR="0095003D" w:rsidRPr="001A1F3A" w:rsidRDefault="0095003D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совершенствования нормативной правовой базы бюджетного планирования и исполнения  бюджета МОГО «Вуктыл» в «программном формате»;</w:t>
      </w:r>
    </w:p>
    <w:p w:rsidR="0095003D" w:rsidRPr="001A1F3A" w:rsidRDefault="0095003D" w:rsidP="00391E17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совершенствования мониторинга эффективности муниципальных программ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ожидаемых результатов от реализации их мероприятий, направленных на реализацию соглашений по предоставлению межбюджетных трансфертов;</w:t>
      </w:r>
    </w:p>
    <w:p w:rsidR="0095003D" w:rsidRPr="001A1F3A" w:rsidRDefault="0095003D" w:rsidP="00391E17">
      <w:pPr>
        <w:pStyle w:val="ConsPlusNormal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планирования бюджетных ассигнований на оказание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услуг в рамках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программ, на основе показателей муниципального задания и нормативных затрат, результатов мониторинга потребности в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sz w:val="24"/>
          <w:szCs w:val="24"/>
        </w:rPr>
        <w:t xml:space="preserve"> услугах;</w:t>
      </w:r>
    </w:p>
    <w:p w:rsidR="0095003D" w:rsidRPr="001A1F3A" w:rsidRDefault="0095003D" w:rsidP="00391E17">
      <w:pPr>
        <w:numPr>
          <w:ilvl w:val="0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</w:t>
      </w:r>
      <w:r w:rsidR="0077308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муниципальных учреждений </w:t>
      </w:r>
      <w:r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64FB" w:rsidRPr="001A1F3A" w:rsidRDefault="009164FB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1A1F3A">
        <w:rPr>
          <w:rFonts w:eastAsia="Calibri"/>
          <w:sz w:val="24"/>
          <w:szCs w:val="24"/>
        </w:rPr>
        <w:t xml:space="preserve">недопущения установления расходных обязательств городского округа «Вуктыл», не связанных с решением вопросов, отнесенных Конституцией Российской Федерации и федеральными законами к полномочиям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«Вуктыл»;</w:t>
      </w:r>
    </w:p>
    <w:p w:rsidR="00BC3F27" w:rsidRPr="001A1F3A" w:rsidRDefault="00BC3F27" w:rsidP="00391E17">
      <w:pPr>
        <w:pStyle w:val="ConsPlusNormal0"/>
        <w:numPr>
          <w:ilvl w:val="0"/>
          <w:numId w:val="10"/>
        </w:numPr>
        <w:tabs>
          <w:tab w:val="left" w:pos="993"/>
          <w:tab w:val="right" w:pos="9639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bCs/>
          <w:sz w:val="24"/>
          <w:szCs w:val="24"/>
          <w:lang w:eastAsia="en-US"/>
        </w:rPr>
        <w:t>актуализаци</w:t>
      </w:r>
      <w:r w:rsidR="00773081">
        <w:rPr>
          <w:rFonts w:eastAsia="Calibri"/>
          <w:bCs/>
          <w:sz w:val="24"/>
          <w:szCs w:val="24"/>
          <w:lang w:eastAsia="en-US"/>
        </w:rPr>
        <w:t>я</w:t>
      </w:r>
      <w:r w:rsidRPr="001A1F3A">
        <w:rPr>
          <w:rFonts w:eastAsia="Calibri"/>
          <w:bCs/>
          <w:sz w:val="24"/>
          <w:szCs w:val="24"/>
          <w:lang w:eastAsia="en-US"/>
        </w:rPr>
        <w:t xml:space="preserve"> документов стратегического планирования в соответствии с </w:t>
      </w:r>
      <w:r w:rsidR="00910A2F" w:rsidRPr="001A1F3A">
        <w:rPr>
          <w:rFonts w:eastAsia="Calibri"/>
          <w:bCs/>
          <w:sz w:val="24"/>
          <w:szCs w:val="24"/>
          <w:lang w:eastAsia="en-US"/>
        </w:rPr>
        <w:t>федеральными и республиканскими документами стратегического планирования;</w:t>
      </w:r>
    </w:p>
    <w:p w:rsidR="009164FB" w:rsidRPr="001A1F3A" w:rsidRDefault="009164FB" w:rsidP="009D6D3A">
      <w:pPr>
        <w:pStyle w:val="ConsPlusNormal0"/>
        <w:numPr>
          <w:ilvl w:val="0"/>
          <w:numId w:val="10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оптимизаци</w:t>
      </w:r>
      <w:r w:rsidR="00773081">
        <w:rPr>
          <w:rFonts w:eastAsia="Calibri"/>
          <w:sz w:val="24"/>
          <w:szCs w:val="24"/>
        </w:rPr>
        <w:t>я</w:t>
      </w:r>
      <w:r w:rsidRPr="001A1F3A">
        <w:rPr>
          <w:rFonts w:eastAsia="Calibri"/>
          <w:sz w:val="24"/>
          <w:szCs w:val="24"/>
        </w:rPr>
        <w:t xml:space="preserve"> расходов на содержание органов </w:t>
      </w:r>
      <w:r w:rsidRPr="001A1F3A">
        <w:rPr>
          <w:rFonts w:eastAsia="Calibri"/>
          <w:bCs/>
          <w:sz w:val="24"/>
          <w:szCs w:val="24"/>
          <w:lang w:eastAsia="en-US"/>
        </w:rPr>
        <w:t>местного самоуправления городского округа «Вуктыл»</w:t>
      </w:r>
      <w:r w:rsidRPr="001A1F3A">
        <w:rPr>
          <w:rFonts w:eastAsia="Calibri"/>
          <w:sz w:val="24"/>
          <w:szCs w:val="24"/>
        </w:rPr>
        <w:t>, в том числе путем:</w:t>
      </w:r>
    </w:p>
    <w:p w:rsidR="009164FB" w:rsidRPr="001A1F3A" w:rsidRDefault="009164FB" w:rsidP="009D6D3A">
      <w:pPr>
        <w:pStyle w:val="ConsPlusNormal0"/>
        <w:tabs>
          <w:tab w:val="left" w:pos="1134"/>
          <w:tab w:val="right" w:pos="9639"/>
        </w:tabs>
        <w:ind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ограничения предельной штатной численности муниципальных</w:t>
      </w:r>
      <w:r w:rsidRPr="001A1F3A">
        <w:rPr>
          <w:rFonts w:eastAsia="Calibri"/>
          <w:sz w:val="24"/>
          <w:szCs w:val="24"/>
          <w:lang w:eastAsia="en-US"/>
        </w:rPr>
        <w:t xml:space="preserve"> служащих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rFonts w:eastAsia="Calibri"/>
          <w:sz w:val="24"/>
          <w:szCs w:val="24"/>
        </w:rPr>
        <w:t xml:space="preserve">, </w:t>
      </w:r>
      <w:r w:rsidRPr="001A1F3A">
        <w:rPr>
          <w:rFonts w:eastAsia="Calibri"/>
          <w:sz w:val="24"/>
          <w:szCs w:val="24"/>
          <w:lang w:eastAsia="en-US"/>
        </w:rPr>
        <w:t xml:space="preserve">иных работников </w:t>
      </w:r>
      <w:r w:rsidR="001713E3" w:rsidRPr="001A1F3A">
        <w:rPr>
          <w:rFonts w:eastAsia="Calibri"/>
          <w:sz w:val="24"/>
          <w:szCs w:val="24"/>
        </w:rPr>
        <w:t xml:space="preserve">органов </w:t>
      </w:r>
      <w:r w:rsidR="001713E3" w:rsidRPr="001A1F3A">
        <w:rPr>
          <w:rFonts w:eastAsia="Calibri"/>
          <w:bCs/>
          <w:sz w:val="24"/>
          <w:szCs w:val="24"/>
          <w:lang w:eastAsia="en-US"/>
        </w:rPr>
        <w:t xml:space="preserve">местного самоуправления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rFonts w:eastAsia="Calibri"/>
          <w:sz w:val="24"/>
          <w:szCs w:val="24"/>
          <w:lang w:eastAsia="en-US"/>
        </w:rPr>
        <w:t xml:space="preserve"> и работников </w:t>
      </w:r>
      <w:r w:rsidRPr="001A1F3A">
        <w:rPr>
          <w:rFonts w:eastAsia="Calibri"/>
          <w:sz w:val="24"/>
          <w:szCs w:val="24"/>
        </w:rPr>
        <w:t>муниципальных</w:t>
      </w:r>
      <w:r w:rsidRPr="001A1F3A">
        <w:rPr>
          <w:rFonts w:eastAsia="Calibri"/>
          <w:sz w:val="24"/>
          <w:szCs w:val="24"/>
          <w:lang w:eastAsia="en-US"/>
        </w:rPr>
        <w:t xml:space="preserve"> казенных учреждений </w:t>
      </w:r>
      <w:r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оптимизации структуры органов местного самоуправления</w:t>
      </w:r>
      <w:r w:rsidR="008B1E8A" w:rsidRPr="001A1F3A">
        <w:rPr>
          <w:sz w:val="24"/>
          <w:szCs w:val="24"/>
        </w:rPr>
        <w:t xml:space="preserve"> при изменении статуса городского округа «Вуктыл» на муниципальный округ «Вуктыл» структура органов местного самоуправления  будет приведена в соответствие с нормативными правовыми актами, устанавливающими нормативы формирования расходов на содержание муниципального округа</w:t>
      </w:r>
      <w:r w:rsidRPr="001A1F3A">
        <w:rPr>
          <w:sz w:val="24"/>
          <w:szCs w:val="24"/>
        </w:rPr>
        <w:t>;</w:t>
      </w:r>
    </w:p>
    <w:p w:rsidR="009164FB" w:rsidRPr="001A1F3A" w:rsidRDefault="009164FB" w:rsidP="00391E17">
      <w:pPr>
        <w:pStyle w:val="ConsPlusNormal0"/>
        <w:tabs>
          <w:tab w:val="left" w:pos="993"/>
        </w:tabs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установления и контрол</w:t>
      </w:r>
      <w:r w:rsidR="0095003D" w:rsidRPr="001A1F3A">
        <w:rPr>
          <w:sz w:val="24"/>
          <w:szCs w:val="24"/>
        </w:rPr>
        <w:t>я за</w:t>
      </w:r>
      <w:r w:rsidRPr="001A1F3A">
        <w:rPr>
          <w:sz w:val="24"/>
          <w:szCs w:val="24"/>
        </w:rPr>
        <w:t xml:space="preserve"> соблюдени</w:t>
      </w:r>
      <w:r w:rsidR="0095003D" w:rsidRPr="001A1F3A">
        <w:rPr>
          <w:sz w:val="24"/>
          <w:szCs w:val="24"/>
        </w:rPr>
        <w:t>ем</w:t>
      </w:r>
      <w:r w:rsidRPr="001A1F3A">
        <w:rPr>
          <w:sz w:val="24"/>
          <w:szCs w:val="24"/>
        </w:rPr>
        <w:t xml:space="preserve"> нормативов формирования расходов на оплату труда депутатов, выборных должностных лиц местного самоуправления, </w:t>
      </w:r>
      <w:r w:rsidRPr="001A1F3A">
        <w:rPr>
          <w:sz w:val="24"/>
          <w:szCs w:val="24"/>
        </w:rPr>
        <w:lastRenderedPageBreak/>
        <w:t>осуществляющих свои полномочия на постоянной штатной основе, и муниципальных служащих</w:t>
      </w:r>
      <w:r w:rsidR="0095003D" w:rsidRPr="001A1F3A">
        <w:rPr>
          <w:sz w:val="24"/>
          <w:szCs w:val="24"/>
        </w:rPr>
        <w:t>;</w:t>
      </w:r>
    </w:p>
    <w:p w:rsidR="003C5C1B" w:rsidRPr="001A1F3A" w:rsidRDefault="003C5C1B" w:rsidP="009D6D3A">
      <w:pPr>
        <w:pStyle w:val="ConsPlusNormal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  <w:lang w:eastAsia="ru-RU"/>
        </w:rPr>
      </w:pPr>
      <w:r w:rsidRPr="001A1F3A">
        <w:rPr>
          <w:bCs/>
          <w:sz w:val="24"/>
          <w:szCs w:val="24"/>
          <w:lang w:eastAsia="ru-RU"/>
        </w:rPr>
        <w:t xml:space="preserve">совершенствования системы закупок товаров, работ, услуг для обеспечения муниципальных нужд </w:t>
      </w:r>
      <w:r w:rsidR="00015A29" w:rsidRPr="001A1F3A">
        <w:rPr>
          <w:rFonts w:eastAsia="Calibri"/>
          <w:bCs/>
          <w:sz w:val="24"/>
          <w:szCs w:val="24"/>
          <w:lang w:eastAsia="en-US"/>
        </w:rPr>
        <w:t>городского округа «Вуктыл»</w:t>
      </w:r>
      <w:r w:rsidRPr="001A1F3A">
        <w:rPr>
          <w:bCs/>
          <w:sz w:val="24"/>
          <w:szCs w:val="24"/>
          <w:lang w:eastAsia="ru-RU"/>
        </w:rPr>
        <w:t>, в том числе посредством: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планирования обеспечения 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нужд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 принципа неразрывной связи с бюджетным процессом;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централизации полномочий на определение поставщиков (подрядчиков, исполнителей) для заказчиков </w:t>
      </w:r>
      <w:r w:rsidR="002C5F50" w:rsidRPr="001A1F3A">
        <w:rPr>
          <w:rFonts w:ascii="Times New Roman" w:hAnsi="Times New Roman" w:cs="Times New Roman"/>
          <w:sz w:val="24"/>
          <w:szCs w:val="24"/>
        </w:rPr>
        <w:t>МОГО</w:t>
      </w:r>
      <w:r w:rsidR="00015A29" w:rsidRPr="001A1F3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«Вуктыл»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всех закупок, осуществляемых конкурентными способами, в целях эффективного использования бюджетных средств и снижения количества нарушений при описании объектов закупок;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повышения открытости и прозрачности закупок путем поэтапного внедрения практики определения поставщиков (подрядчиков, исполнителей) на основе принципов 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электронного магазина</w:t>
      </w:r>
      <w:r w:rsidR="00015A29"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с предварительным размещением участниками закупок заявок-оферт и возможностью оперативного выбора между ними предложения с минимальными ценами;</w:t>
      </w:r>
    </w:p>
    <w:p w:rsidR="003C5C1B" w:rsidRPr="001A1F3A" w:rsidRDefault="003C5C1B" w:rsidP="00391E17">
      <w:p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95003D" w:rsidRPr="001A1F3A" w:rsidRDefault="0095003D" w:rsidP="009D6D3A">
      <w:pPr>
        <w:pStyle w:val="ConsPlusNormal0"/>
        <w:numPr>
          <w:ilvl w:val="0"/>
          <w:numId w:val="10"/>
        </w:numPr>
        <w:tabs>
          <w:tab w:val="right" w:pos="0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осуществления приватизации муниципального имущества городского округа «Вуктыл»  в соответствии с прогнозным планом мероприятий;</w:t>
      </w:r>
    </w:p>
    <w:p w:rsidR="0095003D" w:rsidRPr="001A1F3A" w:rsidRDefault="0095003D" w:rsidP="009D6D3A">
      <w:pPr>
        <w:pStyle w:val="ConsPlusNormal0"/>
        <w:numPr>
          <w:ilvl w:val="0"/>
          <w:numId w:val="10"/>
        </w:numPr>
        <w:tabs>
          <w:tab w:val="righ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проведения мероприятий, направленных на повышение эффективности использования муниципальной собственности городского округа «Вуктыл», в том числе по организации работ по постановке на кадастровый учет и государственной регистрации прав собственности на выявленные неучтенные объекты недвижимого имущества.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righ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продолжения процесса формирования перечня недвижимого имущества, по которому налоговой базой по налогу на имущество является кадастровая стоимость объектов;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увеличения размера базовой ставки арендной платы за сдаваемые в аренду нежилые помещения, находящиеся в собственности городского округа «Вуктыл»;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реализаци</w:t>
      </w:r>
      <w:r w:rsidR="00773081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мероприятий по побуждению граждан к осуществлению процедуры государственной регистрации права собственности на объекты недвижимого имущества;  </w:t>
      </w:r>
    </w:p>
    <w:p w:rsidR="0095003D" w:rsidRPr="001A1F3A" w:rsidRDefault="0095003D" w:rsidP="009D6D3A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 xml:space="preserve">в целях увеличения доходов бюджета МОГО «Вуктыл» от распоряжения муниципальным имуществом городского округа «Вуктыл» предполагается проведение мероприятий, направленных на: 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увеличение доходности муниципального имущества городского округа «Вуктыл»,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 и контроля за использованием муниципального имущества городского округа «Вуктыл», сданного в аренду, а также переданного в оперативное управление или хозяйственное ведение муниципальным учреждениям и предприятиям городского округа «Вуктыл»;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продолжение работы, направленной на повышение собираемости платежей в  бюджет МОГО «Вуктыл», проведение претензионной работы с неплательщиками, осуществление мер принудительного взыскания задолженности;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продолжени</w:t>
      </w:r>
      <w:r w:rsidR="009D6D3A">
        <w:rPr>
          <w:rFonts w:ascii="Times New Roman" w:hAnsi="Times New Roman" w:cs="Times New Roman"/>
          <w:sz w:val="24"/>
          <w:szCs w:val="24"/>
        </w:rPr>
        <w:t>е</w:t>
      </w:r>
      <w:r w:rsidRPr="001A1F3A">
        <w:rPr>
          <w:rFonts w:ascii="Times New Roman" w:hAnsi="Times New Roman" w:cs="Times New Roman"/>
          <w:sz w:val="24"/>
          <w:szCs w:val="24"/>
        </w:rPr>
        <w:t xml:space="preserve"> работы по текущей инвентаризации и структурированию имущественного комплекса городского округа «Вуктыл» в группы по целям использования для обеспечения долгосрочного планирования имущественных отношений;</w:t>
      </w:r>
    </w:p>
    <w:p w:rsidR="0095003D" w:rsidRPr="001A1F3A" w:rsidRDefault="0095003D" w:rsidP="007500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проведени</w:t>
      </w:r>
      <w:r w:rsidR="009D6D3A">
        <w:rPr>
          <w:rFonts w:ascii="Times New Roman" w:hAnsi="Times New Roman" w:cs="Times New Roman"/>
          <w:sz w:val="24"/>
          <w:szCs w:val="24"/>
        </w:rPr>
        <w:t>е</w:t>
      </w:r>
      <w:r w:rsidRPr="001A1F3A">
        <w:rPr>
          <w:rFonts w:ascii="Times New Roman" w:hAnsi="Times New Roman" w:cs="Times New Roman"/>
          <w:sz w:val="24"/>
          <w:szCs w:val="24"/>
        </w:rPr>
        <w:t xml:space="preserve"> анализа показателей эффективности использования и управления муниципальным имуществом за отчетный период для принятия эффективных решений по управлению и использованию муниципальным имуществом;</w:t>
      </w:r>
    </w:p>
    <w:p w:rsidR="00DE23B2" w:rsidRPr="001A1F3A" w:rsidRDefault="00910A2F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18</w:t>
      </w:r>
      <w:r w:rsidR="00DE23B2" w:rsidRPr="001A1F3A">
        <w:rPr>
          <w:rFonts w:ascii="Times New Roman" w:hAnsi="Times New Roman" w:cs="Times New Roman"/>
          <w:sz w:val="24"/>
          <w:szCs w:val="24"/>
        </w:rPr>
        <w:t xml:space="preserve">) привлечения в пределах имеющихся возможностей  бюджета </w:t>
      </w:r>
      <w:r w:rsidRPr="001A1F3A">
        <w:rPr>
          <w:rFonts w:ascii="Times New Roman" w:hAnsi="Times New Roman" w:cs="Times New Roman"/>
          <w:sz w:val="24"/>
          <w:szCs w:val="24"/>
        </w:rPr>
        <w:t>МОГО</w:t>
      </w:r>
      <w:r w:rsidR="00DE23B2" w:rsidRPr="001A1F3A">
        <w:rPr>
          <w:rFonts w:ascii="Times New Roman" w:hAnsi="Times New Roman" w:cs="Times New Roman"/>
          <w:sz w:val="24"/>
          <w:szCs w:val="24"/>
        </w:rPr>
        <w:t xml:space="preserve"> «Вуктыл» субсидий из федерального бюджета и республиканского бюджета Республики Коми на софинансирование бюджетных расходов, с наиболее высокой долей софинансирования за счет средств федерального бюджета и республиканского бюджета Республики Коми, а также активного участия городского округа «Вуктыл в федеральных и республиканских программах и получения поддержки из федерального бюджета и республиканского бюджета Республики Коми, в целях высвобождения бюджетных средств и направления их </w:t>
      </w:r>
      <w:r w:rsidR="00DE23B2" w:rsidRPr="001A1F3A">
        <w:rPr>
          <w:rFonts w:ascii="Times New Roman" w:hAnsi="Times New Roman" w:cs="Times New Roman"/>
          <w:sz w:val="24"/>
          <w:szCs w:val="24"/>
        </w:rPr>
        <w:lastRenderedPageBreak/>
        <w:t xml:space="preserve">на финансирование других приоритетных направлений социально-экономического развития городского округа «Вуктыл; 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hAnsi="Times New Roman" w:cs="Times New Roman"/>
          <w:sz w:val="24"/>
          <w:szCs w:val="24"/>
        </w:rPr>
        <w:t>1</w:t>
      </w:r>
      <w:r w:rsidR="00910A2F" w:rsidRPr="001A1F3A">
        <w:rPr>
          <w:rFonts w:ascii="Times New Roman" w:hAnsi="Times New Roman" w:cs="Times New Roman"/>
          <w:sz w:val="24"/>
          <w:szCs w:val="24"/>
        </w:rPr>
        <w:t>9</w:t>
      </w:r>
      <w:r w:rsidRPr="001A1F3A">
        <w:rPr>
          <w:rFonts w:ascii="Times New Roman" w:hAnsi="Times New Roman" w:cs="Times New Roman"/>
          <w:sz w:val="24"/>
          <w:szCs w:val="24"/>
        </w:rPr>
        <w:t xml:space="preserve">)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системы предоставления муниципальных услуг, путем: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системы оценки гражданами эффективности деятельности многофункциональных центров предоставления государственных и муниципальных услуг с учетом качества организации предоставления муниципальных услуг</w:t>
      </w:r>
      <w:r w:rsidR="006B0680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680" w:rsidRPr="001A1F3A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2885" w:rsidRPr="001A1F3A" w:rsidRDefault="00BB2885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оптимизации административных процедур предоставления муниципальных услуг, оказываемых органами местного самоуправления городского округа «Вуктыл» и муниципальными учреждениями городского округа «Вуктыл»;</w:t>
      </w:r>
    </w:p>
    <w:p w:rsidR="00237169" w:rsidRPr="001A1F3A" w:rsidRDefault="00910A2F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0680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37169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для развития конкуренции;</w:t>
      </w:r>
    </w:p>
    <w:p w:rsidR="00237169" w:rsidRPr="001A1F3A" w:rsidRDefault="00910A2F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sz w:val="24"/>
          <w:szCs w:val="24"/>
        </w:rPr>
        <w:t>21</w:t>
      </w:r>
      <w:r w:rsidR="00237169" w:rsidRPr="001A1F3A">
        <w:rPr>
          <w:sz w:val="24"/>
          <w:szCs w:val="24"/>
        </w:rPr>
        <w:t xml:space="preserve">) </w:t>
      </w:r>
      <w:r w:rsidR="00237169" w:rsidRPr="001A1F3A">
        <w:rPr>
          <w:rFonts w:eastAsia="Calibri"/>
          <w:sz w:val="24"/>
          <w:szCs w:val="24"/>
        </w:rPr>
        <w:t>обеспечени</w:t>
      </w:r>
      <w:r w:rsidR="002540B1" w:rsidRPr="001A1F3A">
        <w:rPr>
          <w:rFonts w:eastAsia="Calibri"/>
          <w:sz w:val="24"/>
          <w:szCs w:val="24"/>
        </w:rPr>
        <w:t>я</w:t>
      </w:r>
      <w:r w:rsidR="00237169" w:rsidRPr="001A1F3A">
        <w:rPr>
          <w:rFonts w:eastAsia="Calibri"/>
          <w:sz w:val="24"/>
          <w:szCs w:val="24"/>
        </w:rPr>
        <w:t xml:space="preserve">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реализации: </w:t>
      </w:r>
    </w:p>
    <w:p w:rsidR="00237169" w:rsidRPr="001A1F3A" w:rsidRDefault="00237169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>инициативных проектов граждан, расширяя проект «Народный бюджет»;</w:t>
      </w:r>
    </w:p>
    <w:p w:rsidR="00237169" w:rsidRPr="001A1F3A" w:rsidRDefault="00237169" w:rsidP="00750089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1A1F3A">
        <w:rPr>
          <w:rFonts w:eastAsia="Calibri"/>
          <w:sz w:val="24"/>
          <w:szCs w:val="24"/>
        </w:rPr>
        <w:t xml:space="preserve">мероприятий по повышению бюджетной и финансовой грамотности населения; 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rFonts w:eastAsia="Calibri"/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формировани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и публикаци</w:t>
      </w:r>
      <w:r w:rsidR="00717C71" w:rsidRPr="001A1F3A">
        <w:rPr>
          <w:sz w:val="24"/>
          <w:szCs w:val="24"/>
        </w:rPr>
        <w:t>и</w:t>
      </w:r>
      <w:r w:rsidRPr="001A1F3A">
        <w:rPr>
          <w:sz w:val="24"/>
          <w:szCs w:val="24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общественно</w:t>
      </w:r>
      <w:r w:rsidR="00717C71" w:rsidRPr="001A1F3A">
        <w:rPr>
          <w:sz w:val="24"/>
          <w:szCs w:val="24"/>
        </w:rPr>
        <w:t>го</w:t>
      </w:r>
      <w:r w:rsidRPr="001A1F3A">
        <w:rPr>
          <w:sz w:val="24"/>
          <w:szCs w:val="24"/>
        </w:rPr>
        <w:t xml:space="preserve"> обсуждени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проектов нормативных правовых актов городского округа «Вуктыл», затрагивающих права и интересы жителей городского округа «Вуктыл», субъектов предпринимательской деятельности;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оценки </w:t>
      </w:r>
      <w:r w:rsidR="002C5F50" w:rsidRPr="001A1F3A">
        <w:rPr>
          <w:sz w:val="24"/>
          <w:szCs w:val="24"/>
        </w:rPr>
        <w:t>МОГО</w:t>
      </w:r>
      <w:r w:rsidRPr="001A1F3A">
        <w:rPr>
          <w:sz w:val="24"/>
          <w:szCs w:val="24"/>
        </w:rPr>
        <w:t xml:space="preserve"> «Вуктыл» в части открытости бюджетных данных;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продолжени</w:t>
      </w:r>
      <w:r w:rsidR="00717C71" w:rsidRPr="001A1F3A">
        <w:rPr>
          <w:sz w:val="24"/>
          <w:szCs w:val="24"/>
        </w:rPr>
        <w:t>я</w:t>
      </w:r>
      <w:r w:rsidRPr="001A1F3A">
        <w:rPr>
          <w:sz w:val="24"/>
          <w:szCs w:val="24"/>
        </w:rPr>
        <w:t xml:space="preserve"> практики размещения годовых отчетов о ходе реализации и оценке эффективности муниципальных программ на официальном сайте городского округа «Вуктыл»;</w:t>
      </w:r>
    </w:p>
    <w:p w:rsidR="00CA2AAE" w:rsidRPr="001A1F3A" w:rsidRDefault="00910A2F" w:rsidP="0075008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</w:t>
      </w:r>
      <w:r w:rsidR="00750089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 в рамках реализации национального проекта 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Малое и среднее предпринимательство и поддержка предпринимательской инициативы</w:t>
      </w:r>
      <w:r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A2AAE" w:rsidRPr="001A1F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7169" w:rsidRPr="001A1F3A" w:rsidRDefault="00910A2F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23</w:t>
      </w:r>
      <w:r w:rsidR="00237169" w:rsidRPr="001A1F3A">
        <w:rPr>
          <w:sz w:val="24"/>
          <w:szCs w:val="24"/>
        </w:rPr>
        <w:t>) повышения ликвидности  бюджета МОГО «Вуктыл» путем: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формирования сбалансированного бюджета МОГО «Вуктыл» на 20</w:t>
      </w:r>
      <w:r w:rsidR="00D20DD6" w:rsidRPr="001A1F3A">
        <w:rPr>
          <w:sz w:val="24"/>
          <w:szCs w:val="24"/>
        </w:rPr>
        <w:t>20</w:t>
      </w:r>
      <w:r w:rsidRPr="001A1F3A">
        <w:rPr>
          <w:sz w:val="24"/>
          <w:szCs w:val="24"/>
        </w:rPr>
        <w:t xml:space="preserve"> год и на плановый период 202</w:t>
      </w:r>
      <w:r w:rsidR="00D20DD6" w:rsidRPr="001A1F3A">
        <w:rPr>
          <w:sz w:val="24"/>
          <w:szCs w:val="24"/>
        </w:rPr>
        <w:t>1</w:t>
      </w:r>
      <w:r w:rsidRPr="001A1F3A">
        <w:rPr>
          <w:sz w:val="24"/>
          <w:szCs w:val="24"/>
        </w:rPr>
        <w:t xml:space="preserve"> и 202</w:t>
      </w:r>
      <w:r w:rsidR="00D20DD6" w:rsidRPr="001A1F3A">
        <w:rPr>
          <w:sz w:val="24"/>
          <w:szCs w:val="24"/>
        </w:rPr>
        <w:t>2</w:t>
      </w:r>
      <w:r w:rsidRPr="001A1F3A">
        <w:rPr>
          <w:sz w:val="24"/>
          <w:szCs w:val="24"/>
        </w:rPr>
        <w:t xml:space="preserve"> годов на основе показателей среднесрочного прогноза социально-экономического развития городского округа «Вуктыл» с минимально возможным дефицитом;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планирования бюджетных расходов при соблюдении ограничения роста расходов бюджета МОГО «Вуктыл», не обеспеченных надежными источниками доходов в долгосрочном периоде, с учетом безусловного исполнения расходных обязательств Республики Коми и задач, поставленных в Указе Президента Российской Федерации от 7 мая 2018 года № 204;</w:t>
      </w:r>
    </w:p>
    <w:p w:rsidR="00237169" w:rsidRPr="001A1F3A" w:rsidRDefault="00237169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>проведения операций по управлению остатками средств на едином счете по учету средств бюджета МОГО «Вуктыл».</w:t>
      </w:r>
    </w:p>
    <w:p w:rsidR="00237169" w:rsidRPr="001A1F3A" w:rsidRDefault="00910A2F" w:rsidP="00750089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24</w:t>
      </w:r>
      <w:r w:rsidR="00237169" w:rsidRPr="001A1F3A">
        <w:rPr>
          <w:rFonts w:ascii="Times New Roman" w:hAnsi="Times New Roman" w:cs="Times New Roman"/>
          <w:sz w:val="24"/>
          <w:szCs w:val="24"/>
        </w:rPr>
        <w:t>) достижения значений показателей долговой устойчивости, не превышающих предельно допустимые федеральным законодательством значения, обеспечение соответствия объема муниципального долга округа и его структуры финансовым возможностям городского округа «Вуктыл» за счет:</w:t>
      </w:r>
    </w:p>
    <w:p w:rsidR="00237169" w:rsidRPr="001A1F3A" w:rsidRDefault="00237169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равномерного распределени</w:t>
      </w:r>
      <w:r w:rsidR="00A85ACB" w:rsidRPr="001A1F3A">
        <w:rPr>
          <w:rFonts w:ascii="Times New Roman" w:hAnsi="Times New Roman" w:cs="Times New Roman"/>
          <w:sz w:val="24"/>
          <w:szCs w:val="24"/>
        </w:rPr>
        <w:t>я</w:t>
      </w:r>
      <w:r w:rsidRPr="001A1F3A">
        <w:rPr>
          <w:rFonts w:ascii="Times New Roman" w:hAnsi="Times New Roman" w:cs="Times New Roman"/>
          <w:sz w:val="24"/>
          <w:szCs w:val="24"/>
        </w:rPr>
        <w:t xml:space="preserve"> совокупных платежей по погашению и обслуживанию муниципального долга городского округа «Вуктыл» во избежание «пиковых» нагрузок на бюджет;</w:t>
      </w:r>
    </w:p>
    <w:p w:rsidR="00237169" w:rsidRPr="001A1F3A" w:rsidRDefault="00237169" w:rsidP="0075008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непредоставления муниципальных гарантий;</w:t>
      </w:r>
    </w:p>
    <w:p w:rsidR="00237169" w:rsidRPr="001A1F3A" w:rsidRDefault="00237169" w:rsidP="00750089">
      <w:pPr>
        <w:widowControl w:val="0"/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F3A">
        <w:rPr>
          <w:rFonts w:ascii="Times New Roman" w:hAnsi="Times New Roman" w:cs="Times New Roman"/>
          <w:sz w:val="24"/>
          <w:szCs w:val="24"/>
        </w:rPr>
        <w:t>отбора доступных на финансовом рынке ресурсов с приемлемыми для бюджета МОГО «Вуктыл» усл</w:t>
      </w:r>
      <w:r w:rsidR="00910A2F" w:rsidRPr="001A1F3A">
        <w:rPr>
          <w:rFonts w:ascii="Times New Roman" w:hAnsi="Times New Roman" w:cs="Times New Roman"/>
          <w:sz w:val="24"/>
          <w:szCs w:val="24"/>
        </w:rPr>
        <w:t>овиями по срочности и стоимости.</w:t>
      </w:r>
    </w:p>
    <w:p w:rsidR="009164FB" w:rsidRPr="001A1F3A" w:rsidRDefault="009164FB" w:rsidP="00750089">
      <w:pPr>
        <w:pStyle w:val="ConsPlusNormal0"/>
        <w:ind w:firstLine="709"/>
        <w:jc w:val="both"/>
        <w:rPr>
          <w:sz w:val="24"/>
          <w:szCs w:val="24"/>
        </w:rPr>
      </w:pPr>
      <w:r w:rsidRPr="001A1F3A">
        <w:rPr>
          <w:sz w:val="24"/>
          <w:szCs w:val="24"/>
        </w:rPr>
        <w:t xml:space="preserve">Решить поставленные задачи в сложившихся условиях можно только благодаря одновременному увеличению доходов и дальнейшей оптимизации бюджетных расходов, в том числе расходов на содержание бюджетной сети и расходов на муниципальное управление, численности работников бюджетной сферы в соответствии с планами </w:t>
      </w:r>
      <w:r w:rsidRPr="001A1F3A">
        <w:rPr>
          <w:sz w:val="24"/>
          <w:szCs w:val="24"/>
        </w:rPr>
        <w:lastRenderedPageBreak/>
        <w:t xml:space="preserve">мероприятий («дорожными картами»).  </w:t>
      </w:r>
    </w:p>
    <w:p w:rsidR="002540B1" w:rsidRPr="006B158E" w:rsidRDefault="002540B1" w:rsidP="00750089">
      <w:pPr>
        <w:pStyle w:val="ConsPlusNormal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A1F3A">
        <w:rPr>
          <w:rFonts w:eastAsia="Calibri"/>
          <w:sz w:val="24"/>
          <w:szCs w:val="24"/>
          <w:lang w:eastAsia="en-US"/>
        </w:rPr>
        <w:t>Бюджетная и налоговая политика городского округа «Вуктыл» на 2020-2022 годов должна сохранить устойчивость бюджетной системы округа при росте базы налоговых доходов и сдерживании расходов для достижения сбалансированного бюджета</w:t>
      </w:r>
      <w:r w:rsidR="00910A2F" w:rsidRPr="001A1F3A">
        <w:rPr>
          <w:rFonts w:eastAsia="Calibri"/>
          <w:sz w:val="24"/>
          <w:szCs w:val="24"/>
          <w:lang w:eastAsia="en-US"/>
        </w:rPr>
        <w:t xml:space="preserve"> </w:t>
      </w:r>
      <w:r w:rsidR="00910A2F" w:rsidRPr="001A1F3A">
        <w:rPr>
          <w:sz w:val="24"/>
          <w:szCs w:val="24"/>
        </w:rPr>
        <w:t>МОГО «Вуктыл»</w:t>
      </w:r>
      <w:r w:rsidRPr="001A1F3A">
        <w:rPr>
          <w:rFonts w:eastAsia="Calibri"/>
          <w:sz w:val="24"/>
          <w:szCs w:val="24"/>
          <w:lang w:eastAsia="en-US"/>
        </w:rPr>
        <w:t xml:space="preserve"> с удержанием долговой нагрузки в безопасных пределах в целях неуклонного исполнения обязательств городского округа «Вуктыл» по реализации национальных проектов.</w:t>
      </w:r>
    </w:p>
    <w:p w:rsidR="002540B1" w:rsidRPr="006B158E" w:rsidRDefault="002540B1" w:rsidP="00750089">
      <w:pPr>
        <w:pStyle w:val="ConsPlusNormal0"/>
        <w:ind w:firstLine="709"/>
        <w:jc w:val="both"/>
      </w:pPr>
    </w:p>
    <w:p w:rsidR="009164FB" w:rsidRDefault="009164FB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64FB" w:rsidRDefault="009164F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2EC4" w:rsidRDefault="006F2EC4" w:rsidP="006F2EC4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73AB" w:rsidRDefault="008F73AB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567" w:rsidRDefault="00EE1567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E1567" w:rsidSect="00BB2885">
      <w:pgSz w:w="11906" w:h="16838"/>
      <w:pgMar w:top="284" w:right="851" w:bottom="993" w:left="1560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07" w:rsidRDefault="00586707">
      <w:pPr>
        <w:spacing w:after="0" w:line="240" w:lineRule="auto"/>
      </w:pPr>
      <w:r>
        <w:separator/>
      </w:r>
    </w:p>
  </w:endnote>
  <w:endnote w:type="continuationSeparator" w:id="1">
    <w:p w:rsidR="00586707" w:rsidRDefault="0058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07" w:rsidRDefault="00586707">
      <w:pPr>
        <w:spacing w:after="0" w:line="240" w:lineRule="auto"/>
      </w:pPr>
      <w:r>
        <w:separator/>
      </w:r>
    </w:p>
  </w:footnote>
  <w:footnote w:type="continuationSeparator" w:id="1">
    <w:p w:rsidR="00586707" w:rsidRDefault="00586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color w:val="00000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4">
    <w:nsid w:val="0000000B"/>
    <w:multiLevelType w:val="multilevel"/>
    <w:tmpl w:val="0000000A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7F91670"/>
    <w:multiLevelType w:val="hybridMultilevel"/>
    <w:tmpl w:val="63C26588"/>
    <w:lvl w:ilvl="0" w:tplc="ACD4E59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01264"/>
    <w:multiLevelType w:val="hybridMultilevel"/>
    <w:tmpl w:val="545E33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8D30DE"/>
    <w:multiLevelType w:val="hybridMultilevel"/>
    <w:tmpl w:val="CCAA1654"/>
    <w:lvl w:ilvl="0" w:tplc="0CA2F53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435992"/>
    <w:multiLevelType w:val="hybridMultilevel"/>
    <w:tmpl w:val="1CEA9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CDA"/>
    <w:rsid w:val="0001511F"/>
    <w:rsid w:val="00015A29"/>
    <w:rsid w:val="00063D36"/>
    <w:rsid w:val="00066B6D"/>
    <w:rsid w:val="00096685"/>
    <w:rsid w:val="000B3183"/>
    <w:rsid w:val="000C05F5"/>
    <w:rsid w:val="000C19DE"/>
    <w:rsid w:val="000D0500"/>
    <w:rsid w:val="000E4AE4"/>
    <w:rsid w:val="00115ABC"/>
    <w:rsid w:val="00127721"/>
    <w:rsid w:val="00162F11"/>
    <w:rsid w:val="001713E3"/>
    <w:rsid w:val="00194394"/>
    <w:rsid w:val="00194DFB"/>
    <w:rsid w:val="001A1A25"/>
    <w:rsid w:val="001A1F3A"/>
    <w:rsid w:val="001A4821"/>
    <w:rsid w:val="001D65B1"/>
    <w:rsid w:val="001D6FB4"/>
    <w:rsid w:val="001E5208"/>
    <w:rsid w:val="00205A7F"/>
    <w:rsid w:val="00216169"/>
    <w:rsid w:val="00217C05"/>
    <w:rsid w:val="00237169"/>
    <w:rsid w:val="002540B1"/>
    <w:rsid w:val="00261286"/>
    <w:rsid w:val="00281D74"/>
    <w:rsid w:val="00297B13"/>
    <w:rsid w:val="002A096A"/>
    <w:rsid w:val="002B29DC"/>
    <w:rsid w:val="002C12F4"/>
    <w:rsid w:val="002C3640"/>
    <w:rsid w:val="002C5F50"/>
    <w:rsid w:val="002D0873"/>
    <w:rsid w:val="002E2B3B"/>
    <w:rsid w:val="002E66F1"/>
    <w:rsid w:val="002F13BB"/>
    <w:rsid w:val="00336D5C"/>
    <w:rsid w:val="003627C5"/>
    <w:rsid w:val="00366BEF"/>
    <w:rsid w:val="00391E17"/>
    <w:rsid w:val="003B7C5A"/>
    <w:rsid w:val="003C30A0"/>
    <w:rsid w:val="003C4422"/>
    <w:rsid w:val="003C5C1B"/>
    <w:rsid w:val="003D40A2"/>
    <w:rsid w:val="003D7BED"/>
    <w:rsid w:val="003E0FE5"/>
    <w:rsid w:val="003F3800"/>
    <w:rsid w:val="00447F86"/>
    <w:rsid w:val="004604D9"/>
    <w:rsid w:val="00467372"/>
    <w:rsid w:val="00473864"/>
    <w:rsid w:val="00484AA4"/>
    <w:rsid w:val="004954F5"/>
    <w:rsid w:val="004C109C"/>
    <w:rsid w:val="004C4F86"/>
    <w:rsid w:val="004C6E3D"/>
    <w:rsid w:val="004D1494"/>
    <w:rsid w:val="004E21F7"/>
    <w:rsid w:val="0051019B"/>
    <w:rsid w:val="00516F87"/>
    <w:rsid w:val="00541314"/>
    <w:rsid w:val="005540AA"/>
    <w:rsid w:val="00560729"/>
    <w:rsid w:val="00586707"/>
    <w:rsid w:val="005A6B17"/>
    <w:rsid w:val="005B22EB"/>
    <w:rsid w:val="005D34B2"/>
    <w:rsid w:val="005E174F"/>
    <w:rsid w:val="005E3951"/>
    <w:rsid w:val="005E666E"/>
    <w:rsid w:val="00605E7A"/>
    <w:rsid w:val="006121BF"/>
    <w:rsid w:val="00612226"/>
    <w:rsid w:val="00622306"/>
    <w:rsid w:val="00635AC5"/>
    <w:rsid w:val="006442EE"/>
    <w:rsid w:val="0064432F"/>
    <w:rsid w:val="00661060"/>
    <w:rsid w:val="0066267B"/>
    <w:rsid w:val="00665BD4"/>
    <w:rsid w:val="00665EE9"/>
    <w:rsid w:val="00684F68"/>
    <w:rsid w:val="0069161F"/>
    <w:rsid w:val="006A198B"/>
    <w:rsid w:val="006B0680"/>
    <w:rsid w:val="006C7E3F"/>
    <w:rsid w:val="006E1998"/>
    <w:rsid w:val="006E565D"/>
    <w:rsid w:val="006F2304"/>
    <w:rsid w:val="006F2EC4"/>
    <w:rsid w:val="00717C71"/>
    <w:rsid w:val="007351FC"/>
    <w:rsid w:val="00743300"/>
    <w:rsid w:val="00744D93"/>
    <w:rsid w:val="00747C27"/>
    <w:rsid w:val="00750089"/>
    <w:rsid w:val="00757527"/>
    <w:rsid w:val="00763E15"/>
    <w:rsid w:val="007717E5"/>
    <w:rsid w:val="00772329"/>
    <w:rsid w:val="00773081"/>
    <w:rsid w:val="00776AF4"/>
    <w:rsid w:val="007846F5"/>
    <w:rsid w:val="007A3E90"/>
    <w:rsid w:val="007A5B86"/>
    <w:rsid w:val="007A6BC1"/>
    <w:rsid w:val="007A7137"/>
    <w:rsid w:val="007B653A"/>
    <w:rsid w:val="007B6DFB"/>
    <w:rsid w:val="007B7865"/>
    <w:rsid w:val="007C4445"/>
    <w:rsid w:val="007F0CD0"/>
    <w:rsid w:val="00834C12"/>
    <w:rsid w:val="0086060B"/>
    <w:rsid w:val="00861D55"/>
    <w:rsid w:val="00864697"/>
    <w:rsid w:val="0086789D"/>
    <w:rsid w:val="008836DD"/>
    <w:rsid w:val="008837D8"/>
    <w:rsid w:val="008B1E8A"/>
    <w:rsid w:val="008B7D00"/>
    <w:rsid w:val="008C2CC2"/>
    <w:rsid w:val="008E4A63"/>
    <w:rsid w:val="008F546E"/>
    <w:rsid w:val="008F73AB"/>
    <w:rsid w:val="009013CA"/>
    <w:rsid w:val="00907AA3"/>
    <w:rsid w:val="00910A2F"/>
    <w:rsid w:val="00916260"/>
    <w:rsid w:val="009164FB"/>
    <w:rsid w:val="00942E32"/>
    <w:rsid w:val="0095003D"/>
    <w:rsid w:val="00962E11"/>
    <w:rsid w:val="00966A7F"/>
    <w:rsid w:val="00975FFA"/>
    <w:rsid w:val="00987FA7"/>
    <w:rsid w:val="00993D82"/>
    <w:rsid w:val="009943BE"/>
    <w:rsid w:val="009A1261"/>
    <w:rsid w:val="009B3AEB"/>
    <w:rsid w:val="009C03EE"/>
    <w:rsid w:val="009D6D3A"/>
    <w:rsid w:val="00A15BC7"/>
    <w:rsid w:val="00A25DAC"/>
    <w:rsid w:val="00A57CFF"/>
    <w:rsid w:val="00A76651"/>
    <w:rsid w:val="00A803D0"/>
    <w:rsid w:val="00A84458"/>
    <w:rsid w:val="00A85ACB"/>
    <w:rsid w:val="00A97363"/>
    <w:rsid w:val="00AA7065"/>
    <w:rsid w:val="00AC43ED"/>
    <w:rsid w:val="00AD2B3F"/>
    <w:rsid w:val="00AD3AFA"/>
    <w:rsid w:val="00AD6817"/>
    <w:rsid w:val="00AD750F"/>
    <w:rsid w:val="00AE12B6"/>
    <w:rsid w:val="00AF456B"/>
    <w:rsid w:val="00B05B92"/>
    <w:rsid w:val="00B44A78"/>
    <w:rsid w:val="00B50C41"/>
    <w:rsid w:val="00B7019D"/>
    <w:rsid w:val="00B77D2B"/>
    <w:rsid w:val="00B81A4C"/>
    <w:rsid w:val="00BA3509"/>
    <w:rsid w:val="00BB2885"/>
    <w:rsid w:val="00BC3F27"/>
    <w:rsid w:val="00BD1FDB"/>
    <w:rsid w:val="00BE3090"/>
    <w:rsid w:val="00BF633D"/>
    <w:rsid w:val="00C116BF"/>
    <w:rsid w:val="00C33683"/>
    <w:rsid w:val="00C34878"/>
    <w:rsid w:val="00C67AFD"/>
    <w:rsid w:val="00C86228"/>
    <w:rsid w:val="00C903F8"/>
    <w:rsid w:val="00C97E39"/>
    <w:rsid w:val="00CA2AAE"/>
    <w:rsid w:val="00CC2FED"/>
    <w:rsid w:val="00CD1638"/>
    <w:rsid w:val="00D20DD6"/>
    <w:rsid w:val="00D53240"/>
    <w:rsid w:val="00D57379"/>
    <w:rsid w:val="00D64819"/>
    <w:rsid w:val="00D67461"/>
    <w:rsid w:val="00D760B9"/>
    <w:rsid w:val="00DA1F85"/>
    <w:rsid w:val="00DC7691"/>
    <w:rsid w:val="00DE23B2"/>
    <w:rsid w:val="00E0044B"/>
    <w:rsid w:val="00E30CBB"/>
    <w:rsid w:val="00E50240"/>
    <w:rsid w:val="00E52D20"/>
    <w:rsid w:val="00E5389D"/>
    <w:rsid w:val="00E73185"/>
    <w:rsid w:val="00E85928"/>
    <w:rsid w:val="00E942D2"/>
    <w:rsid w:val="00E96323"/>
    <w:rsid w:val="00EC04DB"/>
    <w:rsid w:val="00EC0D51"/>
    <w:rsid w:val="00EC2996"/>
    <w:rsid w:val="00EE1567"/>
    <w:rsid w:val="00EE5B1A"/>
    <w:rsid w:val="00EE78B6"/>
    <w:rsid w:val="00F1656B"/>
    <w:rsid w:val="00F27188"/>
    <w:rsid w:val="00F51B73"/>
    <w:rsid w:val="00F62A86"/>
    <w:rsid w:val="00F6714F"/>
    <w:rsid w:val="00F72562"/>
    <w:rsid w:val="00FA2974"/>
    <w:rsid w:val="00FA49C6"/>
    <w:rsid w:val="00FC1C31"/>
    <w:rsid w:val="00FC45B9"/>
    <w:rsid w:val="00FD26DA"/>
    <w:rsid w:val="00FD6CDA"/>
    <w:rsid w:val="00FE3323"/>
    <w:rsid w:val="00FF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F1656B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56B"/>
  </w:style>
  <w:style w:type="character" w:customStyle="1" w:styleId="WW8Num1z1">
    <w:name w:val="WW8Num1z1"/>
    <w:rsid w:val="00F1656B"/>
  </w:style>
  <w:style w:type="character" w:customStyle="1" w:styleId="WW8Num1z2">
    <w:name w:val="WW8Num1z2"/>
    <w:rsid w:val="00F1656B"/>
  </w:style>
  <w:style w:type="character" w:customStyle="1" w:styleId="WW8Num1z3">
    <w:name w:val="WW8Num1z3"/>
    <w:rsid w:val="00F1656B"/>
  </w:style>
  <w:style w:type="character" w:customStyle="1" w:styleId="WW8Num1z4">
    <w:name w:val="WW8Num1z4"/>
    <w:rsid w:val="00F1656B"/>
  </w:style>
  <w:style w:type="character" w:customStyle="1" w:styleId="WW8Num1z5">
    <w:name w:val="WW8Num1z5"/>
    <w:rsid w:val="00F1656B"/>
  </w:style>
  <w:style w:type="character" w:customStyle="1" w:styleId="WW8Num1z6">
    <w:name w:val="WW8Num1z6"/>
    <w:rsid w:val="00F1656B"/>
  </w:style>
  <w:style w:type="character" w:customStyle="1" w:styleId="WW8Num1z7">
    <w:name w:val="WW8Num1z7"/>
    <w:rsid w:val="00F1656B"/>
  </w:style>
  <w:style w:type="character" w:customStyle="1" w:styleId="WW8Num1z8">
    <w:name w:val="WW8Num1z8"/>
    <w:rsid w:val="00F1656B"/>
  </w:style>
  <w:style w:type="character" w:customStyle="1" w:styleId="WW8Num2z0">
    <w:name w:val="WW8Num2z0"/>
    <w:rsid w:val="00F1656B"/>
    <w:rPr>
      <w:rFonts w:hint="default"/>
      <w:sz w:val="24"/>
      <w:szCs w:val="24"/>
    </w:rPr>
  </w:style>
  <w:style w:type="character" w:customStyle="1" w:styleId="WW8Num3z0">
    <w:name w:val="WW8Num3z0"/>
    <w:rsid w:val="00F1656B"/>
    <w:rPr>
      <w:rFonts w:hint="default"/>
      <w:color w:val="000000"/>
    </w:rPr>
  </w:style>
  <w:style w:type="character" w:customStyle="1" w:styleId="WW8Num4z0">
    <w:name w:val="WW8Num4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шрифт абзаца2"/>
    <w:rsid w:val="00F1656B"/>
  </w:style>
  <w:style w:type="character" w:customStyle="1" w:styleId="WW8Num2z1">
    <w:name w:val="WW8Num2z1"/>
    <w:rsid w:val="00F1656B"/>
  </w:style>
  <w:style w:type="character" w:customStyle="1" w:styleId="WW8Num2z2">
    <w:name w:val="WW8Num2z2"/>
    <w:rsid w:val="00F1656B"/>
  </w:style>
  <w:style w:type="character" w:customStyle="1" w:styleId="WW8Num2z3">
    <w:name w:val="WW8Num2z3"/>
    <w:rsid w:val="00F1656B"/>
  </w:style>
  <w:style w:type="character" w:customStyle="1" w:styleId="WW8Num2z4">
    <w:name w:val="WW8Num2z4"/>
    <w:rsid w:val="00F1656B"/>
  </w:style>
  <w:style w:type="character" w:customStyle="1" w:styleId="WW8Num2z5">
    <w:name w:val="WW8Num2z5"/>
    <w:rsid w:val="00F1656B"/>
  </w:style>
  <w:style w:type="character" w:customStyle="1" w:styleId="WW8Num2z6">
    <w:name w:val="WW8Num2z6"/>
    <w:rsid w:val="00F1656B"/>
  </w:style>
  <w:style w:type="character" w:customStyle="1" w:styleId="WW8Num2z7">
    <w:name w:val="WW8Num2z7"/>
    <w:rsid w:val="00F1656B"/>
  </w:style>
  <w:style w:type="character" w:customStyle="1" w:styleId="WW8Num2z8">
    <w:name w:val="WW8Num2z8"/>
    <w:rsid w:val="00F1656B"/>
  </w:style>
  <w:style w:type="character" w:customStyle="1" w:styleId="WW8Num3z1">
    <w:name w:val="WW8Num3z1"/>
    <w:rsid w:val="00F1656B"/>
  </w:style>
  <w:style w:type="character" w:customStyle="1" w:styleId="WW8Num3z2">
    <w:name w:val="WW8Num3z2"/>
    <w:rsid w:val="00F1656B"/>
  </w:style>
  <w:style w:type="character" w:customStyle="1" w:styleId="WW8Num3z3">
    <w:name w:val="WW8Num3z3"/>
    <w:rsid w:val="00F1656B"/>
  </w:style>
  <w:style w:type="character" w:customStyle="1" w:styleId="WW8Num3z4">
    <w:name w:val="WW8Num3z4"/>
    <w:rsid w:val="00F1656B"/>
  </w:style>
  <w:style w:type="character" w:customStyle="1" w:styleId="WW8Num3z5">
    <w:name w:val="WW8Num3z5"/>
    <w:rsid w:val="00F1656B"/>
  </w:style>
  <w:style w:type="character" w:customStyle="1" w:styleId="WW8Num3z6">
    <w:name w:val="WW8Num3z6"/>
    <w:rsid w:val="00F1656B"/>
  </w:style>
  <w:style w:type="character" w:customStyle="1" w:styleId="WW8Num3z7">
    <w:name w:val="WW8Num3z7"/>
    <w:rsid w:val="00F1656B"/>
  </w:style>
  <w:style w:type="character" w:customStyle="1" w:styleId="WW8Num3z8">
    <w:name w:val="WW8Num3z8"/>
    <w:rsid w:val="00F1656B"/>
  </w:style>
  <w:style w:type="character" w:customStyle="1" w:styleId="WW8Num4z1">
    <w:name w:val="WW8Num4z1"/>
    <w:rsid w:val="00F1656B"/>
  </w:style>
  <w:style w:type="character" w:customStyle="1" w:styleId="WW8Num4z2">
    <w:name w:val="WW8Num4z2"/>
    <w:rsid w:val="00F1656B"/>
  </w:style>
  <w:style w:type="character" w:customStyle="1" w:styleId="WW8Num4z3">
    <w:name w:val="WW8Num4z3"/>
    <w:rsid w:val="00F1656B"/>
  </w:style>
  <w:style w:type="character" w:customStyle="1" w:styleId="WW8Num4z4">
    <w:name w:val="WW8Num4z4"/>
    <w:rsid w:val="00F1656B"/>
  </w:style>
  <w:style w:type="character" w:customStyle="1" w:styleId="WW8Num4z5">
    <w:name w:val="WW8Num4z5"/>
    <w:rsid w:val="00F1656B"/>
  </w:style>
  <w:style w:type="character" w:customStyle="1" w:styleId="WW8Num4z6">
    <w:name w:val="WW8Num4z6"/>
    <w:rsid w:val="00F1656B"/>
  </w:style>
  <w:style w:type="character" w:customStyle="1" w:styleId="WW8Num4z7">
    <w:name w:val="WW8Num4z7"/>
    <w:rsid w:val="00F1656B"/>
  </w:style>
  <w:style w:type="character" w:customStyle="1" w:styleId="WW8Num4z8">
    <w:name w:val="WW8Num4z8"/>
    <w:rsid w:val="00F1656B"/>
  </w:style>
  <w:style w:type="character" w:customStyle="1" w:styleId="WW8Num5z0">
    <w:name w:val="WW8Num5z0"/>
    <w:rsid w:val="00F1656B"/>
    <w:rPr>
      <w:rFonts w:hint="default"/>
      <w:color w:val="000000"/>
    </w:rPr>
  </w:style>
  <w:style w:type="character" w:customStyle="1" w:styleId="WW8Num5z1">
    <w:name w:val="WW8Num5z1"/>
    <w:rsid w:val="00F1656B"/>
  </w:style>
  <w:style w:type="character" w:customStyle="1" w:styleId="WW8Num5z2">
    <w:name w:val="WW8Num5z2"/>
    <w:rsid w:val="00F1656B"/>
  </w:style>
  <w:style w:type="character" w:customStyle="1" w:styleId="WW8Num5z3">
    <w:name w:val="WW8Num5z3"/>
    <w:rsid w:val="00F1656B"/>
  </w:style>
  <w:style w:type="character" w:customStyle="1" w:styleId="WW8Num5z4">
    <w:name w:val="WW8Num5z4"/>
    <w:rsid w:val="00F1656B"/>
  </w:style>
  <w:style w:type="character" w:customStyle="1" w:styleId="WW8Num5z5">
    <w:name w:val="WW8Num5z5"/>
    <w:rsid w:val="00F1656B"/>
  </w:style>
  <w:style w:type="character" w:customStyle="1" w:styleId="WW8Num5z6">
    <w:name w:val="WW8Num5z6"/>
    <w:rsid w:val="00F1656B"/>
  </w:style>
  <w:style w:type="character" w:customStyle="1" w:styleId="WW8Num5z7">
    <w:name w:val="WW8Num5z7"/>
    <w:rsid w:val="00F1656B"/>
  </w:style>
  <w:style w:type="character" w:customStyle="1" w:styleId="WW8Num5z8">
    <w:name w:val="WW8Num5z8"/>
    <w:rsid w:val="00F1656B"/>
  </w:style>
  <w:style w:type="character" w:customStyle="1" w:styleId="WW8Num6z0">
    <w:name w:val="WW8Num6z0"/>
    <w:rsid w:val="00F1656B"/>
    <w:rPr>
      <w:rFonts w:ascii="Times New Roman" w:eastAsia="Calibri" w:hAnsi="Times New Roman" w:cs="Times New Roman"/>
      <w:sz w:val="24"/>
      <w:szCs w:val="24"/>
    </w:rPr>
  </w:style>
  <w:style w:type="character" w:customStyle="1" w:styleId="WW8Num6z1">
    <w:name w:val="WW8Num6z1"/>
    <w:rsid w:val="00F1656B"/>
  </w:style>
  <w:style w:type="character" w:customStyle="1" w:styleId="WW8Num6z2">
    <w:name w:val="WW8Num6z2"/>
    <w:rsid w:val="00F1656B"/>
  </w:style>
  <w:style w:type="character" w:customStyle="1" w:styleId="WW8Num6z3">
    <w:name w:val="WW8Num6z3"/>
    <w:rsid w:val="00F1656B"/>
  </w:style>
  <w:style w:type="character" w:customStyle="1" w:styleId="WW8Num6z4">
    <w:name w:val="WW8Num6z4"/>
    <w:rsid w:val="00F1656B"/>
  </w:style>
  <w:style w:type="character" w:customStyle="1" w:styleId="WW8Num6z5">
    <w:name w:val="WW8Num6z5"/>
    <w:rsid w:val="00F1656B"/>
  </w:style>
  <w:style w:type="character" w:customStyle="1" w:styleId="WW8Num6z6">
    <w:name w:val="WW8Num6z6"/>
    <w:rsid w:val="00F1656B"/>
  </w:style>
  <w:style w:type="character" w:customStyle="1" w:styleId="WW8Num6z7">
    <w:name w:val="WW8Num6z7"/>
    <w:rsid w:val="00F1656B"/>
  </w:style>
  <w:style w:type="character" w:customStyle="1" w:styleId="WW8Num6z8">
    <w:name w:val="WW8Num6z8"/>
    <w:rsid w:val="00F1656B"/>
  </w:style>
  <w:style w:type="character" w:customStyle="1" w:styleId="WW8Num7z0">
    <w:name w:val="WW8Num7z0"/>
    <w:rsid w:val="00F1656B"/>
    <w:rPr>
      <w:rFonts w:hint="default"/>
      <w:sz w:val="24"/>
    </w:rPr>
  </w:style>
  <w:style w:type="character" w:customStyle="1" w:styleId="WW8Num7z1">
    <w:name w:val="WW8Num7z1"/>
    <w:rsid w:val="00F1656B"/>
  </w:style>
  <w:style w:type="character" w:customStyle="1" w:styleId="WW8Num7z2">
    <w:name w:val="WW8Num7z2"/>
    <w:rsid w:val="00F1656B"/>
  </w:style>
  <w:style w:type="character" w:customStyle="1" w:styleId="WW8Num7z3">
    <w:name w:val="WW8Num7z3"/>
    <w:rsid w:val="00F1656B"/>
  </w:style>
  <w:style w:type="character" w:customStyle="1" w:styleId="WW8Num7z4">
    <w:name w:val="WW8Num7z4"/>
    <w:rsid w:val="00F1656B"/>
  </w:style>
  <w:style w:type="character" w:customStyle="1" w:styleId="WW8Num7z5">
    <w:name w:val="WW8Num7z5"/>
    <w:rsid w:val="00F1656B"/>
  </w:style>
  <w:style w:type="character" w:customStyle="1" w:styleId="WW8Num7z6">
    <w:name w:val="WW8Num7z6"/>
    <w:rsid w:val="00F1656B"/>
  </w:style>
  <w:style w:type="character" w:customStyle="1" w:styleId="WW8Num7z7">
    <w:name w:val="WW8Num7z7"/>
    <w:rsid w:val="00F1656B"/>
  </w:style>
  <w:style w:type="character" w:customStyle="1" w:styleId="WW8Num7z8">
    <w:name w:val="WW8Num7z8"/>
    <w:rsid w:val="00F1656B"/>
  </w:style>
  <w:style w:type="character" w:customStyle="1" w:styleId="10">
    <w:name w:val="Основной шрифт абзаца1"/>
    <w:rsid w:val="00F1656B"/>
  </w:style>
  <w:style w:type="character" w:customStyle="1" w:styleId="11">
    <w:name w:val="Заголовок 1 Знак"/>
    <w:rsid w:val="00F165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rsid w:val="00F1656B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выноски Знак"/>
    <w:rsid w:val="00F1656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rsid w:val="00F1656B"/>
    <w:rPr>
      <w:sz w:val="22"/>
      <w:szCs w:val="22"/>
    </w:rPr>
  </w:style>
  <w:style w:type="character" w:customStyle="1" w:styleId="3">
    <w:name w:val="Основной текст 3 Знак"/>
    <w:rsid w:val="00F1656B"/>
    <w:rPr>
      <w:rFonts w:ascii="Garamond" w:eastAsia="Times New Roman" w:hAnsi="Garamond" w:cs="Garamond"/>
      <w:sz w:val="16"/>
      <w:szCs w:val="16"/>
    </w:rPr>
  </w:style>
  <w:style w:type="character" w:styleId="a5">
    <w:name w:val="Subtle Emphasis"/>
    <w:uiPriority w:val="99"/>
    <w:qFormat/>
    <w:rsid w:val="00F1656B"/>
    <w:rPr>
      <w:i/>
      <w:iCs/>
      <w:color w:val="808080"/>
    </w:rPr>
  </w:style>
  <w:style w:type="character" w:styleId="a6">
    <w:name w:val="Emphasis"/>
    <w:qFormat/>
    <w:rsid w:val="00F1656B"/>
    <w:rPr>
      <w:i/>
      <w:iCs/>
    </w:rPr>
  </w:style>
  <w:style w:type="character" w:styleId="a7">
    <w:name w:val="Hyperlink"/>
    <w:rsid w:val="00F1656B"/>
    <w:rPr>
      <w:color w:val="0000FF"/>
      <w:u w:val="single"/>
      <w:lang w:val="ru-RU" w:bidi="ar-SA"/>
    </w:rPr>
  </w:style>
  <w:style w:type="character" w:customStyle="1" w:styleId="ConsPlusNormal">
    <w:name w:val="ConsPlusNormal Знак"/>
    <w:rsid w:val="00F1656B"/>
    <w:rPr>
      <w:rFonts w:ascii="Times New Roman" w:eastAsia="Times New Roman" w:hAnsi="Times New Roman" w:cs="Times New Roman"/>
      <w:sz w:val="18"/>
      <w:szCs w:val="18"/>
      <w:lang w:bidi="ar-SA"/>
    </w:rPr>
  </w:style>
  <w:style w:type="character" w:customStyle="1" w:styleId="12">
    <w:name w:val="1.Текст Знак"/>
    <w:rsid w:val="00F1656B"/>
    <w:rPr>
      <w:rFonts w:ascii="Arial" w:eastAsia="Times New Roman" w:hAnsi="Arial" w:cs="Arial"/>
      <w:sz w:val="24"/>
      <w:lang w:eastAsia="zh-CN" w:bidi="ar-SA"/>
    </w:rPr>
  </w:style>
  <w:style w:type="paragraph" w:customStyle="1" w:styleId="a8">
    <w:name w:val="Заголовок"/>
    <w:basedOn w:val="a"/>
    <w:next w:val="a9"/>
    <w:rsid w:val="00F165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13"/>
    <w:rsid w:val="00F1656B"/>
    <w:pPr>
      <w:spacing w:after="120"/>
    </w:pPr>
  </w:style>
  <w:style w:type="paragraph" w:styleId="aa">
    <w:name w:val="List"/>
    <w:basedOn w:val="a9"/>
    <w:rsid w:val="00F1656B"/>
    <w:rPr>
      <w:rFonts w:cs="Mangal"/>
    </w:rPr>
  </w:style>
  <w:style w:type="paragraph" w:styleId="ab">
    <w:name w:val="caption"/>
    <w:basedOn w:val="a"/>
    <w:qFormat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1656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16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F1656B"/>
    <w:pPr>
      <w:suppressLineNumbers/>
    </w:pPr>
    <w:rPr>
      <w:rFonts w:cs="Mangal"/>
    </w:rPr>
  </w:style>
  <w:style w:type="paragraph" w:customStyle="1" w:styleId="ConsPlusNormal0">
    <w:name w:val="ConsPlusNormal"/>
    <w:rsid w:val="00F1656B"/>
    <w:pPr>
      <w:widowControl w:val="0"/>
      <w:suppressAutoHyphens/>
      <w:autoSpaceDE w:val="0"/>
      <w:ind w:firstLine="720"/>
    </w:pPr>
    <w:rPr>
      <w:sz w:val="18"/>
      <w:szCs w:val="18"/>
      <w:lang w:eastAsia="zh-CN"/>
    </w:rPr>
  </w:style>
  <w:style w:type="paragraph" w:customStyle="1" w:styleId="210">
    <w:name w:val="Основной текст 21"/>
    <w:basedOn w:val="a"/>
    <w:rsid w:val="00F1656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rsid w:val="00F165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F1656B"/>
    <w:pPr>
      <w:spacing w:after="120" w:line="240" w:lineRule="auto"/>
    </w:pPr>
    <w:rPr>
      <w:rFonts w:ascii="Garamond" w:eastAsia="Times New Roman" w:hAnsi="Garamond" w:cs="Garamond"/>
      <w:sz w:val="16"/>
      <w:szCs w:val="16"/>
    </w:rPr>
  </w:style>
  <w:style w:type="paragraph" w:styleId="ad">
    <w:name w:val="No Spacing"/>
    <w:qFormat/>
    <w:rsid w:val="00F1656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4">
    <w:name w:val="4.Заголовок таблицы"/>
    <w:basedOn w:val="a"/>
    <w:next w:val="a"/>
    <w:rsid w:val="00F1656B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b/>
      <w:sz w:val="28"/>
      <w:szCs w:val="36"/>
    </w:rPr>
  </w:style>
  <w:style w:type="paragraph" w:customStyle="1" w:styleId="16">
    <w:name w:val="1.Текст"/>
    <w:rsid w:val="00F1656B"/>
    <w:pPr>
      <w:suppressLineNumbers/>
      <w:suppressAutoHyphens/>
      <w:spacing w:before="60"/>
      <w:ind w:firstLine="851"/>
      <w:jc w:val="both"/>
    </w:pPr>
    <w:rPr>
      <w:rFonts w:ascii="Arial" w:hAnsi="Arial" w:cs="Arial"/>
      <w:sz w:val="24"/>
      <w:lang w:eastAsia="zh-CN"/>
    </w:rPr>
  </w:style>
  <w:style w:type="paragraph" w:styleId="ae">
    <w:name w:val="Normal (Web)"/>
    <w:basedOn w:val="a"/>
    <w:rsid w:val="00F1656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rsid w:val="00F1656B"/>
    <w:pPr>
      <w:suppressLineNumbers/>
    </w:pPr>
  </w:style>
  <w:style w:type="paragraph" w:customStyle="1" w:styleId="af0">
    <w:name w:val="Заголовок таблицы"/>
    <w:basedOn w:val="af"/>
    <w:rsid w:val="00F1656B"/>
    <w:pPr>
      <w:jc w:val="center"/>
    </w:pPr>
    <w:rPr>
      <w:b/>
      <w:bCs/>
    </w:rPr>
  </w:style>
  <w:style w:type="paragraph" w:styleId="af1">
    <w:name w:val="header"/>
    <w:basedOn w:val="a"/>
    <w:rsid w:val="00F1656B"/>
    <w:pPr>
      <w:suppressLineNumbers/>
      <w:tabs>
        <w:tab w:val="center" w:pos="4747"/>
        <w:tab w:val="right" w:pos="9495"/>
      </w:tabs>
    </w:pPr>
  </w:style>
  <w:style w:type="paragraph" w:styleId="af2">
    <w:name w:val="footer"/>
    <w:basedOn w:val="a"/>
    <w:link w:val="af3"/>
    <w:uiPriority w:val="99"/>
    <w:semiHidden/>
    <w:unhideWhenUsed/>
    <w:rsid w:val="00F51B7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51B73"/>
    <w:rPr>
      <w:rFonts w:ascii="Calibri" w:eastAsia="Calibri" w:hAnsi="Calibri" w:cs="Calibri"/>
      <w:sz w:val="22"/>
      <w:szCs w:val="22"/>
      <w:lang w:eastAsia="zh-CN"/>
    </w:rPr>
  </w:style>
  <w:style w:type="character" w:customStyle="1" w:styleId="13">
    <w:name w:val="Основной текст Знак1"/>
    <w:basedOn w:val="a0"/>
    <w:link w:val="a9"/>
    <w:uiPriority w:val="99"/>
    <w:rsid w:val="00916260"/>
    <w:rPr>
      <w:rFonts w:ascii="Calibri" w:eastAsia="Calibri" w:hAnsi="Calibri" w:cs="Calibri"/>
      <w:sz w:val="22"/>
      <w:szCs w:val="22"/>
      <w:lang w:eastAsia="zh-CN"/>
    </w:rPr>
  </w:style>
  <w:style w:type="paragraph" w:customStyle="1" w:styleId="17">
    <w:name w:val="Основной текст1"/>
    <w:basedOn w:val="a"/>
    <w:qFormat/>
    <w:rsid w:val="009164FB"/>
    <w:pPr>
      <w:widowControl w:val="0"/>
      <w:shd w:val="clear" w:color="auto" w:fill="FFFFFF"/>
      <w:suppressAutoHyphens w:val="0"/>
      <w:spacing w:before="540" w:after="60" w:line="240" w:lineRule="auto"/>
      <w:jc w:val="center"/>
    </w:pPr>
    <w:rPr>
      <w:rFonts w:ascii="Times New Roman" w:eastAsia="Times New Roman" w:hAnsi="Times New Roman" w:cs="Times New Roman"/>
      <w:color w:val="00000A"/>
      <w:spacing w:val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08A4155B7D02DEC411EEE6DE144D0AF58B4837234CA620CDFE4C5F96B6B989F523E50E2CFAD3AF349676A3W6c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BB18E716317256FD7E1508E0B59149EBEB4450D84B69A6AA5B586DFC956E8FD75D1EE21EDE65B32F1B875U4V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536B8FB32CD3A5C84A96E1597AC0A4D83160ADED33A5BE33462E5305C8C7A8D6A20BC3BBFF74E6EC8426DDyET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;dst=1026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0526-7A7E-4577-8ACF-4BDF3C7A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4978</Words>
  <Characters>28377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33289</CharactersWithSpaces>
  <SharedDoc>false</SharedDoc>
  <HLinks>
    <vt:vector size="48" baseType="variant"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consultantplus://offline/ref=961617445FA63C512D524E6F93777FF82A08BB879C831F2228D23Fn3D2L</vt:lpwstr>
      </vt:variant>
      <vt:variant>
        <vt:lpwstr/>
      </vt:variant>
      <vt:variant>
        <vt:i4>7405668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7405668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consultantplus://offline/ref=961617445FA63C512D525062851B21FC2E0BE28F96D14B7126D33760A2FF94E733709687E9CD52C5844C257FnBD9L</vt:lpwstr>
      </vt:variant>
      <vt:variant>
        <vt:lpwstr/>
      </vt:variant>
      <vt:variant>
        <vt:i4>3932262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consultantplus://offline/ref=3208A4155B7D02DEC411EEE6DE144D0AF58B4837234CA620CDFE4C5F96B6B989F523E50E2CFAD3AF349676A3W6cEO</vt:lpwstr>
      </vt:variant>
      <vt:variant>
        <vt:lpwstr/>
      </vt:variant>
      <vt:variant>
        <vt:i4>2228278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consultantplus://offline/ref=7C8BB18E716317256FD7E1508E0B59149EBEB4450D84B69A6AA5B586DFC956E8FD75D1EE21EDE65B32F1B875U4VFO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consultantplus://offline/ref=9B536B8FB32CD3A5C84A96E1597AC0A4D83160ADED33A5BE33462E5305C8C7A8D6A20BC3BBFF74E6EC8426DDyET1O</vt:lpwstr>
      </vt:variant>
      <vt:variant>
        <vt:lpwstr/>
      </vt:variant>
      <vt:variant>
        <vt:i4>3735661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consultantplus://offline/main?base=LAW;n=115681;fld=134;dst=102625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</dc:creator>
  <cp:lastModifiedBy>Рогозина Ирина Григорьевна</cp:lastModifiedBy>
  <cp:revision>6</cp:revision>
  <cp:lastPrinted>2019-11-06T09:18:00Z</cp:lastPrinted>
  <dcterms:created xsi:type="dcterms:W3CDTF">2019-11-06T09:17:00Z</dcterms:created>
  <dcterms:modified xsi:type="dcterms:W3CDTF">2019-11-14T07:49:00Z</dcterms:modified>
</cp:coreProperties>
</file>