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0"/>
        <w:gridCol w:w="1656"/>
        <w:gridCol w:w="4399"/>
      </w:tblGrid>
      <w:tr w:rsidR="003525E2" w:rsidRPr="003525E2" w:rsidTr="00285FD0">
        <w:trPr>
          <w:trHeight w:val="1569"/>
          <w:jc w:val="center"/>
        </w:trPr>
        <w:tc>
          <w:tcPr>
            <w:tcW w:w="4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5E2" w:rsidRPr="003525E2" w:rsidRDefault="003525E2" w:rsidP="003525E2">
            <w:pPr>
              <w:suppressAutoHyphens/>
              <w:autoSpaceDN w:val="0"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3525E2">
              <w:rPr>
                <w:rFonts w:cs="Calibri"/>
                <w:b/>
                <w:bCs/>
                <w:sz w:val="20"/>
                <w:szCs w:val="22"/>
                <w:lang w:eastAsia="en-US"/>
              </w:rPr>
              <w:t>«ВУКТЫЛ» КАР КЫТШСА</w:t>
            </w:r>
          </w:p>
          <w:p w:rsidR="003525E2" w:rsidRPr="003525E2" w:rsidRDefault="003525E2" w:rsidP="003525E2">
            <w:pPr>
              <w:suppressAutoHyphens/>
              <w:autoSpaceDN w:val="0"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3525E2">
              <w:rPr>
                <w:rFonts w:cs="Calibri"/>
                <w:b/>
                <w:bCs/>
                <w:sz w:val="20"/>
                <w:szCs w:val="22"/>
                <w:lang w:eastAsia="en-US"/>
              </w:rPr>
              <w:t xml:space="preserve"> АДМИНИСТРАЦИЯ</w:t>
            </w:r>
          </w:p>
          <w:p w:rsidR="003525E2" w:rsidRPr="003525E2" w:rsidRDefault="003525E2" w:rsidP="003525E2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5E2" w:rsidRPr="003525E2" w:rsidRDefault="003525E2" w:rsidP="003525E2">
            <w:pPr>
              <w:suppressAutoHyphens/>
              <w:autoSpaceDN w:val="0"/>
              <w:textAlignment w:val="baseline"/>
            </w:pPr>
            <w:r w:rsidRPr="003525E2">
              <w:rPr>
                <w:noProof/>
              </w:rPr>
              <w:drawing>
                <wp:inline distT="0" distB="0" distL="0" distR="0" wp14:anchorId="3E7C8883" wp14:editId="4A8DDDCF">
                  <wp:extent cx="914400" cy="1043275"/>
                  <wp:effectExtent l="0" t="0" r="0" b="4475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5E2" w:rsidRPr="003525E2" w:rsidRDefault="003525E2" w:rsidP="003525E2">
            <w:pPr>
              <w:suppressAutoHyphens/>
              <w:autoSpaceDN w:val="0"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3525E2">
              <w:rPr>
                <w:rFonts w:cs="Calibri"/>
                <w:b/>
                <w:bCs/>
                <w:sz w:val="20"/>
                <w:szCs w:val="22"/>
                <w:lang w:eastAsia="en-US"/>
              </w:rPr>
              <w:t>АДМИНИСТРАЦИЯ ГОРОДСКОГО</w:t>
            </w:r>
          </w:p>
          <w:p w:rsidR="003525E2" w:rsidRPr="003525E2" w:rsidRDefault="003525E2" w:rsidP="003525E2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3525E2">
              <w:rPr>
                <w:rFonts w:cs="Calibri"/>
                <w:b/>
                <w:bCs/>
                <w:sz w:val="20"/>
                <w:szCs w:val="22"/>
                <w:lang w:eastAsia="en-US"/>
              </w:rPr>
              <w:t>ОКРУГА «ВУКТЫЛ»</w:t>
            </w:r>
          </w:p>
        </w:tc>
      </w:tr>
    </w:tbl>
    <w:p w:rsidR="003525E2" w:rsidRPr="003525E2" w:rsidRDefault="003525E2" w:rsidP="003525E2">
      <w:pPr>
        <w:widowControl w:val="0"/>
        <w:tabs>
          <w:tab w:val="center" w:pos="4677"/>
        </w:tabs>
        <w:suppressAutoHyphens/>
        <w:autoSpaceDN w:val="0"/>
        <w:textAlignment w:val="baseline"/>
        <w:rPr>
          <w:lang w:eastAsia="en-US"/>
        </w:rPr>
      </w:pPr>
    </w:p>
    <w:p w:rsidR="003525E2" w:rsidRPr="003525E2" w:rsidRDefault="003525E2" w:rsidP="003525E2">
      <w:pPr>
        <w:suppressAutoHyphens/>
        <w:autoSpaceDN w:val="0"/>
        <w:spacing w:after="200" w:line="276" w:lineRule="auto"/>
        <w:textAlignment w:val="baseline"/>
        <w:rPr>
          <w:lang w:eastAsia="en-US"/>
        </w:rPr>
      </w:pPr>
      <w:r w:rsidRPr="003525E2">
        <w:rPr>
          <w:lang w:eastAsia="en-US"/>
        </w:rPr>
        <w:t>«</w:t>
      </w:r>
      <w:r w:rsidR="00993014">
        <w:rPr>
          <w:lang w:eastAsia="en-US"/>
        </w:rPr>
        <w:t>___</w:t>
      </w:r>
      <w:r w:rsidRPr="003525E2">
        <w:rPr>
          <w:lang w:eastAsia="en-US"/>
        </w:rPr>
        <w:t xml:space="preserve">» </w:t>
      </w:r>
      <w:r w:rsidR="00993014">
        <w:rPr>
          <w:lang w:eastAsia="en-US"/>
        </w:rPr>
        <w:t>дека</w:t>
      </w:r>
      <w:r w:rsidRPr="003525E2">
        <w:rPr>
          <w:lang w:eastAsia="en-US"/>
        </w:rPr>
        <w:t>бря 201</w:t>
      </w:r>
      <w:r>
        <w:rPr>
          <w:lang w:eastAsia="en-US"/>
        </w:rPr>
        <w:t>9</w:t>
      </w:r>
      <w:r w:rsidRPr="003525E2">
        <w:rPr>
          <w:lang w:eastAsia="en-US"/>
        </w:rPr>
        <w:t xml:space="preserve"> года</w:t>
      </w:r>
    </w:p>
    <w:p w:rsidR="003525E2" w:rsidRPr="003525E2" w:rsidRDefault="003525E2" w:rsidP="003525E2">
      <w:pPr>
        <w:suppressAutoHyphens/>
        <w:autoSpaceDN w:val="0"/>
        <w:spacing w:after="200" w:line="276" w:lineRule="auto"/>
        <w:textAlignment w:val="baseline"/>
        <w:rPr>
          <w:lang w:eastAsia="en-US"/>
        </w:rPr>
      </w:pPr>
    </w:p>
    <w:p w:rsidR="003525E2" w:rsidRPr="003525E2" w:rsidRDefault="003525E2" w:rsidP="003525E2">
      <w:pPr>
        <w:tabs>
          <w:tab w:val="left" w:pos="142"/>
          <w:tab w:val="left" w:pos="5400"/>
          <w:tab w:val="left" w:pos="5940"/>
          <w:tab w:val="left" w:pos="6480"/>
        </w:tabs>
        <w:suppressAutoHyphens/>
        <w:autoSpaceDN w:val="0"/>
        <w:spacing w:after="480" w:line="276" w:lineRule="auto"/>
        <w:jc w:val="center"/>
        <w:textAlignment w:val="baseline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Постановление № 1</w:t>
      </w:r>
      <w:r w:rsidR="00993014">
        <w:rPr>
          <w:b/>
          <w:sz w:val="36"/>
          <w:szCs w:val="36"/>
          <w:lang w:eastAsia="en-US"/>
        </w:rPr>
        <w:t>2</w:t>
      </w:r>
      <w:r w:rsidRPr="003525E2">
        <w:rPr>
          <w:b/>
          <w:sz w:val="36"/>
          <w:szCs w:val="36"/>
          <w:lang w:eastAsia="en-US"/>
        </w:rPr>
        <w:t>/</w:t>
      </w:r>
    </w:p>
    <w:p w:rsidR="003525E2" w:rsidRPr="003525E2" w:rsidRDefault="003525E2" w:rsidP="003525E2">
      <w:pPr>
        <w:tabs>
          <w:tab w:val="left" w:pos="564"/>
          <w:tab w:val="left" w:pos="7020"/>
        </w:tabs>
        <w:suppressAutoHyphens/>
        <w:autoSpaceDN w:val="0"/>
        <w:spacing w:after="480"/>
        <w:ind w:right="4876"/>
        <w:jc w:val="both"/>
        <w:textAlignment w:val="baseline"/>
        <w:rPr>
          <w:rFonts w:eastAsia="Calibri"/>
          <w:b/>
          <w:lang w:eastAsia="en-US"/>
        </w:rPr>
      </w:pPr>
      <w:r w:rsidRPr="003525E2">
        <w:rPr>
          <w:rFonts w:eastAsia="Calibri"/>
          <w:b/>
          <w:lang w:eastAsia="en-US"/>
        </w:rPr>
        <w:t>О  внесении изменений в постановление администрации городского округа «Вуктыл» от 14 октября 2016 г. № 10/562 «Об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p w:rsidR="00BA51E6" w:rsidRDefault="00BA51E6" w:rsidP="00BA51E6">
      <w:pPr>
        <w:tabs>
          <w:tab w:val="left" w:pos="567"/>
        </w:tabs>
        <w:jc w:val="both"/>
        <w:rPr>
          <w:lang w:eastAsia="en-US"/>
        </w:rPr>
      </w:pPr>
    </w:p>
    <w:p w:rsidR="00BA51E6" w:rsidRDefault="00BA51E6" w:rsidP="00BA51E6">
      <w:pPr>
        <w:tabs>
          <w:tab w:val="left" w:pos="567"/>
          <w:tab w:val="left" w:pos="625"/>
        </w:tabs>
        <w:ind w:firstLine="850"/>
        <w:jc w:val="both"/>
      </w:pPr>
      <w:r>
        <w:rPr>
          <w:lang w:eastAsia="en-US"/>
        </w:rPr>
        <w:t xml:space="preserve">В соответствии с  Бюджетным кодексом Российской Федерации, </w:t>
      </w:r>
      <w:bookmarkStart w:id="0" w:name="__DdeLink__1289_3044059646"/>
      <w:r>
        <w:rPr>
          <w:lang w:eastAsia="en-US"/>
        </w:rPr>
        <w:t>постановлением администрации городского округа  «Вуктыл» от 03 октября 2016 г. № 10/509</w:t>
      </w:r>
      <w:bookmarkEnd w:id="0"/>
      <w:r>
        <w:rPr>
          <w:lang w:eastAsia="en-US"/>
        </w:rPr>
        <w:t xml:space="preserve">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постановляет:</w:t>
      </w:r>
    </w:p>
    <w:p w:rsidR="00BA51E6" w:rsidRDefault="00BA51E6" w:rsidP="00BA51E6">
      <w:pPr>
        <w:ind w:firstLine="850"/>
        <w:jc w:val="both"/>
        <w:rPr>
          <w:rFonts w:eastAsia="Calibri"/>
        </w:rPr>
      </w:pPr>
      <w:r>
        <w:rPr>
          <w:rFonts w:eastAsia="Calibri"/>
          <w:lang w:val="x-none"/>
        </w:rPr>
        <w:t xml:space="preserve">1. </w:t>
      </w:r>
      <w:r>
        <w:rPr>
          <w:rFonts w:eastAsia="Calibri"/>
        </w:rPr>
        <w:t xml:space="preserve">Внести в постановление администрации </w:t>
      </w:r>
      <w:r>
        <w:rPr>
          <w:lang w:eastAsia="en-US"/>
        </w:rPr>
        <w:t xml:space="preserve">городского округа  </w:t>
      </w:r>
      <w:r>
        <w:rPr>
          <w:rFonts w:eastAsia="Calibri"/>
        </w:rPr>
        <w:t>«Вуктыл» от 14 октября 2016 г.  № 10/562 «Об утверждении</w:t>
      </w:r>
      <w:r>
        <w:rPr>
          <w:rFonts w:eastAsia="Calibri"/>
          <w:lang w:val="x-none"/>
        </w:rPr>
        <w:t xml:space="preserve"> муниципальн</w:t>
      </w:r>
      <w:r>
        <w:rPr>
          <w:rFonts w:eastAsia="Calibri"/>
        </w:rPr>
        <w:t>ой</w:t>
      </w:r>
      <w:r>
        <w:rPr>
          <w:rFonts w:eastAsia="Calibri"/>
          <w:lang w:val="x-none"/>
        </w:rPr>
        <w:t xml:space="preserve"> программ</w:t>
      </w:r>
      <w:r>
        <w:rPr>
          <w:rFonts w:eastAsia="Calibri"/>
        </w:rPr>
        <w:t>ы</w:t>
      </w:r>
      <w:r>
        <w:rPr>
          <w:rFonts w:eastAsia="Calibri"/>
          <w:lang w:val="x-none"/>
        </w:rPr>
        <w:t xml:space="preserve"> </w:t>
      </w:r>
      <w:r>
        <w:rPr>
          <w:rFonts w:eastAsia="Calibri"/>
        </w:rPr>
        <w:t>городского округа</w:t>
      </w:r>
      <w:r>
        <w:rPr>
          <w:rFonts w:eastAsia="Calibri"/>
          <w:lang w:val="x-none"/>
        </w:rPr>
        <w:t xml:space="preserve"> «Вуктыл» «</w:t>
      </w:r>
      <w:r>
        <w:rPr>
          <w:rFonts w:eastAsia="Calibri"/>
        </w:rPr>
        <w:t xml:space="preserve">Управление муниципальными финансами и муниципальным долгом городского округа «Вуктыл» </w:t>
      </w:r>
      <w:r w:rsidR="0027427E">
        <w:rPr>
          <w:rFonts w:eastAsia="Calibri"/>
        </w:rPr>
        <w:t>следующее изменение</w:t>
      </w:r>
      <w:r w:rsidR="00285FD0">
        <w:rPr>
          <w:rFonts w:eastAsia="Calibri"/>
        </w:rPr>
        <w:t>:</w:t>
      </w:r>
    </w:p>
    <w:p w:rsidR="00285FD0" w:rsidRPr="00285FD0" w:rsidRDefault="00285FD0" w:rsidP="00BA51E6">
      <w:pPr>
        <w:ind w:firstLine="850"/>
        <w:jc w:val="both"/>
      </w:pPr>
      <w:r>
        <w:t xml:space="preserve">муниципальную программу </w:t>
      </w:r>
      <w:r>
        <w:rPr>
          <w:rFonts w:eastAsia="Calibri"/>
          <w:lang w:val="x-none"/>
        </w:rPr>
        <w:t>«</w:t>
      </w:r>
      <w:r>
        <w:rPr>
          <w:rFonts w:eastAsia="Calibri"/>
        </w:rPr>
        <w:t>Управление муниципальными финансами и муниципальным долгом городского округа «Вуктыл», утвержденную постановлением (приложение), изложить в редакции согласно приложению.</w:t>
      </w:r>
    </w:p>
    <w:p w:rsidR="00BA51E6" w:rsidRDefault="00BA51E6" w:rsidP="00BA51E6">
      <w:pPr>
        <w:ind w:firstLine="850"/>
        <w:jc w:val="both"/>
      </w:pPr>
      <w:r>
        <w:rPr>
          <w:rFonts w:eastAsia="Calibri"/>
          <w:lang w:val="x-none"/>
        </w:rPr>
        <w:t xml:space="preserve">2. </w:t>
      </w:r>
      <w:r>
        <w:rPr>
          <w:lang w:eastAsia="en-US"/>
        </w:rPr>
        <w:t>Настоящее постановление вступает в силу с 01 января 2020 г.</w:t>
      </w:r>
      <w:r w:rsidR="0027427E">
        <w:rPr>
          <w:lang w:eastAsia="en-US"/>
        </w:rPr>
        <w:t>,</w:t>
      </w:r>
      <w:r>
        <w:rPr>
          <w:lang w:eastAsia="en-US"/>
        </w:rPr>
        <w:t xml:space="preserve">  распространяется на правоотношения, возникшие при формировании бюджета муниципального образования  городского округа  «Вуктыл» на 2020 год и пл</w:t>
      </w:r>
      <w:r w:rsidR="0027427E">
        <w:rPr>
          <w:lang w:eastAsia="en-US"/>
        </w:rPr>
        <w:t>ановый период 2021 и 2022 годов, подлежит опубликованию (обнародованию).</w:t>
      </w:r>
    </w:p>
    <w:p w:rsidR="006265FE" w:rsidRDefault="00BA51E6" w:rsidP="00980D43">
      <w:pPr>
        <w:ind w:firstLine="850"/>
        <w:jc w:val="both"/>
      </w:pPr>
      <w:r>
        <w:t>3. Контроль за исполнением настоящего постановления</w:t>
      </w:r>
      <w:r w:rsidR="006265FE">
        <w:t xml:space="preserve"> возложить на заместителя руководителя администрации городского округа «Вуктыл»- начальника Финансового управления администрации городского округа «Вуктыл» В.А. Бабину</w:t>
      </w:r>
      <w:r>
        <w:t>.</w:t>
      </w:r>
    </w:p>
    <w:p w:rsidR="00980D43" w:rsidRDefault="00980D43" w:rsidP="00980D43">
      <w:pPr>
        <w:ind w:firstLine="850"/>
        <w:jc w:val="both"/>
      </w:pPr>
    </w:p>
    <w:p w:rsidR="00980D43" w:rsidRPr="00980D43" w:rsidRDefault="00980D43" w:rsidP="00980D43">
      <w:pPr>
        <w:ind w:firstLine="850"/>
        <w:jc w:val="both"/>
      </w:pPr>
    </w:p>
    <w:p w:rsidR="00BA51E6" w:rsidRDefault="00BA51E6" w:rsidP="00BA51E6">
      <w:pPr>
        <w:jc w:val="both"/>
      </w:pPr>
      <w:r>
        <w:t>Глава муниципального образования</w:t>
      </w:r>
    </w:p>
    <w:p w:rsidR="00BA51E6" w:rsidRDefault="00BA51E6" w:rsidP="00BA51E6">
      <w:pPr>
        <w:jc w:val="both"/>
      </w:pPr>
      <w:r>
        <w:t>городского округа «Вуктыл»- руководитель</w:t>
      </w:r>
    </w:p>
    <w:p w:rsidR="00285FD0" w:rsidRDefault="00BA51E6" w:rsidP="00980D43">
      <w:pPr>
        <w:jc w:val="both"/>
      </w:pPr>
      <w:r>
        <w:t xml:space="preserve">администрации городского округа «Вуктыл»                                                      Г.Р. Идрисова                             </w:t>
      </w:r>
    </w:p>
    <w:p w:rsidR="003525E2" w:rsidRDefault="003525E2" w:rsidP="00285FD0">
      <w:pPr>
        <w:rPr>
          <w:lang w:eastAsia="en-US"/>
        </w:rPr>
      </w:pPr>
      <w:r>
        <w:rPr>
          <w:lang w:eastAsia="en-US"/>
        </w:rPr>
        <w:lastRenderedPageBreak/>
        <w:t>СОГЛАСОВАНО</w:t>
      </w:r>
    </w:p>
    <w:p w:rsidR="003525E2" w:rsidRDefault="003525E2" w:rsidP="003525E2">
      <w:pPr>
        <w:pStyle w:val="Standard"/>
        <w:widowControl w:val="0"/>
        <w:rPr>
          <w:lang w:eastAsia="en-US"/>
        </w:rPr>
      </w:pPr>
    </w:p>
    <w:p w:rsidR="003525E2" w:rsidRPr="003525E2" w:rsidRDefault="003525E2" w:rsidP="003525E2">
      <w:pPr>
        <w:suppressAutoHyphens/>
        <w:rPr>
          <w:color w:val="auto"/>
          <w:lang w:eastAsia="zh-CN"/>
        </w:rPr>
      </w:pPr>
      <w:r w:rsidRPr="003525E2">
        <w:rPr>
          <w:color w:val="auto"/>
          <w:lang w:eastAsia="zh-CN"/>
        </w:rPr>
        <w:t xml:space="preserve">Заместитель руководителя администрации </w:t>
      </w:r>
    </w:p>
    <w:p w:rsidR="003525E2" w:rsidRPr="003525E2" w:rsidRDefault="003525E2" w:rsidP="003525E2">
      <w:pPr>
        <w:suppressAutoHyphens/>
        <w:rPr>
          <w:color w:val="auto"/>
          <w:lang w:eastAsia="zh-CN"/>
        </w:rPr>
      </w:pPr>
      <w:r w:rsidRPr="003525E2">
        <w:rPr>
          <w:color w:val="auto"/>
          <w:lang w:eastAsia="zh-CN"/>
        </w:rPr>
        <w:t xml:space="preserve">городского округа «Вуктыл»- начальник </w:t>
      </w:r>
    </w:p>
    <w:p w:rsidR="003525E2" w:rsidRPr="003525E2" w:rsidRDefault="003525E2" w:rsidP="003525E2">
      <w:pPr>
        <w:suppressAutoHyphens/>
        <w:rPr>
          <w:color w:val="auto"/>
          <w:lang w:eastAsia="zh-CN"/>
        </w:rPr>
      </w:pPr>
      <w:r w:rsidRPr="003525E2">
        <w:rPr>
          <w:color w:val="auto"/>
          <w:lang w:eastAsia="zh-CN"/>
        </w:rPr>
        <w:t xml:space="preserve">Финансового управления администрации </w:t>
      </w:r>
    </w:p>
    <w:p w:rsidR="003525E2" w:rsidRPr="003525E2" w:rsidRDefault="003525E2" w:rsidP="003525E2">
      <w:pPr>
        <w:suppressAutoHyphens/>
        <w:rPr>
          <w:color w:val="auto"/>
          <w:lang w:eastAsia="zh-CN"/>
        </w:rPr>
      </w:pPr>
      <w:r w:rsidRPr="003525E2">
        <w:rPr>
          <w:color w:val="auto"/>
          <w:lang w:eastAsia="zh-CN"/>
        </w:rPr>
        <w:t>городского округа «Вуктыл»</w:t>
      </w:r>
      <w:r w:rsidRPr="003525E2">
        <w:rPr>
          <w:color w:val="auto"/>
          <w:lang w:eastAsia="zh-CN"/>
        </w:rPr>
        <w:tab/>
      </w:r>
      <w:r w:rsidRPr="003525E2">
        <w:rPr>
          <w:color w:val="auto"/>
          <w:lang w:eastAsia="zh-CN"/>
        </w:rPr>
        <w:tab/>
      </w:r>
      <w:r w:rsidRPr="003525E2">
        <w:rPr>
          <w:color w:val="auto"/>
          <w:lang w:eastAsia="zh-CN"/>
        </w:rPr>
        <w:tab/>
      </w:r>
      <w:r w:rsidRPr="003525E2">
        <w:rPr>
          <w:color w:val="auto"/>
          <w:lang w:eastAsia="zh-CN"/>
        </w:rPr>
        <w:tab/>
        <w:t xml:space="preserve">          </w:t>
      </w:r>
      <w:r>
        <w:rPr>
          <w:color w:val="auto"/>
          <w:lang w:eastAsia="zh-CN"/>
        </w:rPr>
        <w:t xml:space="preserve">                             </w:t>
      </w:r>
      <w:r w:rsidRPr="003525E2">
        <w:rPr>
          <w:color w:val="auto"/>
          <w:lang w:eastAsia="zh-CN"/>
        </w:rPr>
        <w:t>В.А. Бабина</w:t>
      </w:r>
    </w:p>
    <w:p w:rsidR="003525E2" w:rsidRPr="003525E2" w:rsidRDefault="003525E2" w:rsidP="003525E2">
      <w:pPr>
        <w:suppressAutoHyphens/>
        <w:rPr>
          <w:color w:val="auto"/>
          <w:lang w:eastAsia="zh-CN"/>
        </w:rPr>
      </w:pPr>
    </w:p>
    <w:p w:rsidR="003525E2" w:rsidRDefault="003525E2" w:rsidP="003525E2">
      <w:pPr>
        <w:pStyle w:val="Standard"/>
        <w:widowControl w:val="0"/>
        <w:rPr>
          <w:lang w:eastAsia="en-US"/>
        </w:rPr>
      </w:pPr>
    </w:p>
    <w:p w:rsidR="003525E2" w:rsidRDefault="00457A4E" w:rsidP="003525E2">
      <w:pPr>
        <w:pStyle w:val="Standard"/>
        <w:widowControl w:val="0"/>
        <w:rPr>
          <w:lang w:eastAsia="en-US"/>
        </w:rPr>
      </w:pPr>
      <w:r>
        <w:rPr>
          <w:lang w:eastAsia="en-US"/>
        </w:rPr>
        <w:t>Заведующий</w:t>
      </w:r>
      <w:r w:rsidR="003525E2">
        <w:rPr>
          <w:lang w:eastAsia="en-US"/>
        </w:rPr>
        <w:t xml:space="preserve"> отдел</w:t>
      </w:r>
      <w:r>
        <w:rPr>
          <w:lang w:eastAsia="en-US"/>
        </w:rPr>
        <w:t>ом</w:t>
      </w:r>
      <w:r w:rsidR="003525E2">
        <w:rPr>
          <w:lang w:eastAsia="en-US"/>
        </w:rPr>
        <w:t xml:space="preserve"> по развитию</w:t>
      </w:r>
    </w:p>
    <w:p w:rsidR="003525E2" w:rsidRDefault="00457A4E" w:rsidP="00457A4E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экономики </w:t>
      </w:r>
      <w:r w:rsidR="003525E2">
        <w:rPr>
          <w:lang w:eastAsia="en-US"/>
        </w:rPr>
        <w:t xml:space="preserve">администрации городского округа «Вуктыл»                       </w:t>
      </w:r>
      <w:r>
        <w:rPr>
          <w:lang w:eastAsia="en-US"/>
        </w:rPr>
        <w:t xml:space="preserve">            </w:t>
      </w:r>
      <w:r w:rsidR="003525E2">
        <w:rPr>
          <w:lang w:eastAsia="en-US"/>
        </w:rPr>
        <w:t>И.Г. Рогозина</w:t>
      </w:r>
    </w:p>
    <w:p w:rsidR="003525E2" w:rsidRDefault="003525E2" w:rsidP="003525E2">
      <w:pPr>
        <w:pStyle w:val="Standard"/>
        <w:widowControl w:val="0"/>
        <w:rPr>
          <w:lang w:eastAsia="en-US"/>
        </w:rPr>
      </w:pPr>
    </w:p>
    <w:p w:rsidR="003525E2" w:rsidRDefault="003525E2" w:rsidP="003525E2">
      <w:pPr>
        <w:pStyle w:val="Standard"/>
        <w:widowControl w:val="0"/>
        <w:rPr>
          <w:lang w:eastAsia="en-US"/>
        </w:rPr>
      </w:pPr>
      <w:r>
        <w:rPr>
          <w:lang w:eastAsia="en-US"/>
        </w:rPr>
        <w:t>Начальник отдела правового обеспечения</w:t>
      </w:r>
    </w:p>
    <w:p w:rsidR="003525E2" w:rsidRDefault="003525E2" w:rsidP="003525E2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администрации городского округа «Вуктыл»                                                    И.Г. Родионова  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457A4E" w:rsidRDefault="00457A4E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B432BA" w:rsidRDefault="00B432BA" w:rsidP="00B432BA">
      <w:pPr>
        <w:widowControl w:val="0"/>
        <w:rPr>
          <w:lang w:eastAsia="en-US"/>
        </w:rPr>
      </w:pPr>
    </w:p>
    <w:p w:rsidR="006E36D5" w:rsidRDefault="00B432BA" w:rsidP="00B432BA">
      <w:pPr>
        <w:widowControl w:val="0"/>
        <w:rPr>
          <w:lang w:eastAsia="en-US"/>
        </w:rPr>
      </w:pPr>
      <w:r>
        <w:rPr>
          <w:lang w:eastAsia="en-US"/>
        </w:rPr>
        <w:t>Исп.: Боднар О.В.</w:t>
      </w:r>
    </w:p>
    <w:p w:rsidR="003525E2" w:rsidRDefault="003525E2" w:rsidP="003525E2">
      <w:pPr>
        <w:pStyle w:val="Standard"/>
        <w:widowControl w:val="0"/>
        <w:tabs>
          <w:tab w:val="left" w:pos="579"/>
          <w:tab w:val="center" w:pos="4677"/>
        </w:tabs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      ПРИЛОЖЕНИЕ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к постановлению администрации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городского округа   «Вуктыл»</w:t>
      </w:r>
    </w:p>
    <w:p w:rsidR="003525E2" w:rsidRDefault="003525E2" w:rsidP="003525E2">
      <w:pPr>
        <w:pStyle w:val="Standard"/>
        <w:widowControl w:val="0"/>
        <w:tabs>
          <w:tab w:val="center" w:pos="4677"/>
        </w:tabs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от  «    »   </w:t>
      </w:r>
      <w:r w:rsidR="00993014">
        <w:rPr>
          <w:lang w:eastAsia="en-US"/>
        </w:rPr>
        <w:t>дека</w:t>
      </w:r>
      <w:r>
        <w:rPr>
          <w:lang w:eastAsia="en-US"/>
        </w:rPr>
        <w:t>бря 2019 г. № 1</w:t>
      </w:r>
      <w:r w:rsidR="00993014">
        <w:rPr>
          <w:lang w:eastAsia="en-US"/>
        </w:rPr>
        <w:t>2</w:t>
      </w:r>
      <w:r>
        <w:rPr>
          <w:lang w:eastAsia="en-US"/>
        </w:rPr>
        <w:t xml:space="preserve">/           </w:t>
      </w:r>
    </w:p>
    <w:p w:rsidR="003525E2" w:rsidRDefault="003525E2" w:rsidP="003525E2">
      <w:pPr>
        <w:pStyle w:val="Standard"/>
        <w:widowControl w:val="0"/>
        <w:tabs>
          <w:tab w:val="center" w:pos="4677"/>
        </w:tabs>
        <w:rPr>
          <w:lang w:eastAsia="en-US"/>
        </w:rPr>
      </w:pPr>
    </w:p>
    <w:p w:rsidR="003525E2" w:rsidRDefault="003525E2" w:rsidP="003525E2">
      <w:pPr>
        <w:pStyle w:val="Standard"/>
        <w:widowControl w:val="0"/>
        <w:tabs>
          <w:tab w:val="center" w:pos="4677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« УТВЕРЖДЕНА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постановлением администрации</w:t>
      </w:r>
    </w:p>
    <w:p w:rsidR="003525E2" w:rsidRDefault="003525E2" w:rsidP="003525E2">
      <w:pPr>
        <w:pStyle w:val="Standard"/>
        <w:widowControl w:val="0"/>
        <w:jc w:val="right"/>
        <w:rPr>
          <w:lang w:eastAsia="en-US"/>
        </w:rPr>
      </w:pPr>
      <w:r>
        <w:rPr>
          <w:lang w:eastAsia="en-US"/>
        </w:rPr>
        <w:t>городского округа «Вуктыл»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от 14  октября 2016 г. № 10/562</w:t>
      </w:r>
    </w:p>
    <w:p w:rsidR="003525E2" w:rsidRDefault="003525E2" w:rsidP="003525E2">
      <w:pPr>
        <w:pStyle w:val="Standard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(приложение)</w:t>
      </w:r>
    </w:p>
    <w:p w:rsidR="00444C8C" w:rsidRDefault="00D32DC6" w:rsidP="00A3746A">
      <w:pPr>
        <w:widowControl w:val="0"/>
        <w:ind w:left="4535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  <w:r w:rsidRPr="004844ED">
        <w:rPr>
          <w:lang w:eastAsia="en-US"/>
        </w:rPr>
        <w:t>Таблица № 1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МУНИЦИПАЛЬНАЯ ПРОГРАММА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«Управление муниципальными финансами и муниципальным долгом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ПАСПОРТ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муниципальной программы городского округа «Вуктыл»</w:t>
      </w:r>
    </w:p>
    <w:p w:rsidR="0024346A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b/>
          <w:bCs/>
          <w:lang w:eastAsia="en-US"/>
        </w:rPr>
        <w:t>«Управление муниципальными финансами и муниципальным долгом городского округа «Вуктыл»</w:t>
      </w:r>
      <w:r w:rsidRPr="004844ED">
        <w:rPr>
          <w:lang w:eastAsia="en-US"/>
        </w:rPr>
        <w:t xml:space="preserve"> 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(далее – муниципальная программа)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9975" w:type="dxa"/>
        <w:tblInd w:w="-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855"/>
      </w:tblGrid>
      <w:tr w:rsidR="004844ED" w:rsidRPr="004844ED" w:rsidTr="004844ED">
        <w:trPr>
          <w:trHeight w:val="8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 (далее – Финансовое управление)</w:t>
            </w:r>
          </w:p>
        </w:tc>
      </w:tr>
      <w:tr w:rsidR="004844ED" w:rsidRPr="004844ED" w:rsidTr="004844ED">
        <w:trPr>
          <w:trHeight w:val="64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Соисполнители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03D44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</w:t>
            </w:r>
            <w:r w:rsidR="00055A72">
              <w:rPr>
                <w:lang w:eastAsia="en-US"/>
              </w:rPr>
              <w:t>Отдел по развитию</w:t>
            </w:r>
            <w:r w:rsidR="00424F85">
              <w:rPr>
                <w:lang w:eastAsia="en-US"/>
              </w:rPr>
              <w:t xml:space="preserve"> экономики администрации городского округа «Вуктыл»</w:t>
            </w:r>
            <w:r w:rsidR="00424F85">
              <w:t xml:space="preserve"> (далее –</w:t>
            </w:r>
            <w:r w:rsidR="00C03D44">
              <w:t xml:space="preserve"> ОЭ</w:t>
            </w:r>
            <w:r w:rsidR="00424F85">
              <w:t>)</w:t>
            </w:r>
          </w:p>
        </w:tc>
      </w:tr>
      <w:tr w:rsidR="004844ED" w:rsidRPr="004844ED" w:rsidTr="004844ED">
        <w:trPr>
          <w:trHeight w:val="64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Участники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DE34A0" w:rsidP="00F2446B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-</w:t>
            </w:r>
          </w:p>
        </w:tc>
      </w:tr>
      <w:tr w:rsidR="004844ED" w:rsidRPr="004844ED" w:rsidTr="004844ED">
        <w:trPr>
          <w:trHeight w:val="606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Подпрограммы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1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Подпрограмма </w:t>
            </w:r>
            <w:r w:rsidR="00993014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color w:val="000000"/>
                <w:lang w:eastAsia="en-US"/>
              </w:rPr>
              <w:t>«</w:t>
            </w:r>
            <w:r w:rsidRPr="00EB1446">
              <w:rPr>
                <w:color w:val="000000"/>
                <w:lang w:eastAsia="en-US"/>
              </w:rPr>
              <w:t>Переход на использование механизмов</w:t>
            </w:r>
            <w:r w:rsidRPr="004844ED">
              <w:rPr>
                <w:lang w:eastAsia="en-US"/>
              </w:rPr>
              <w:t xml:space="preserve"> и инструментов эффективного управления муниципальными финансами городского округа «Вуктыл»;</w:t>
            </w:r>
          </w:p>
          <w:p w:rsidR="004844ED" w:rsidRPr="004844ED" w:rsidRDefault="004844ED" w:rsidP="004844ED">
            <w:pPr>
              <w:tabs>
                <w:tab w:val="left" w:pos="17"/>
                <w:tab w:val="left" w:pos="301"/>
              </w:tabs>
              <w:suppressAutoHyphens/>
              <w:autoSpaceDN w:val="0"/>
              <w:ind w:right="73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Подпрограмма </w:t>
            </w:r>
            <w:r w:rsidR="00993014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color w:val="000000"/>
                <w:lang w:eastAsia="en-US"/>
              </w:rPr>
              <w:t>«</w:t>
            </w:r>
            <w:r w:rsidRPr="00EB1446">
              <w:rPr>
                <w:color w:val="000000"/>
                <w:lang w:eastAsia="en-US"/>
              </w:rPr>
              <w:t xml:space="preserve">Организация и обеспечение бюджетного процесса </w:t>
            </w:r>
            <w:r w:rsidRPr="004844ED">
              <w:rPr>
                <w:lang w:eastAsia="en-US"/>
              </w:rPr>
              <w:t>в городском округе «Вуктыл»;</w:t>
            </w:r>
          </w:p>
          <w:p w:rsidR="004844ED" w:rsidRPr="004844ED" w:rsidRDefault="004844ED" w:rsidP="00993014">
            <w:pPr>
              <w:suppressAutoHyphens/>
              <w:autoSpaceDN w:val="0"/>
              <w:ind w:left="1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Подпрограмма </w:t>
            </w:r>
            <w:r w:rsidR="0099301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514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Цели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3075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устойчивости и сбалансированности бюджета муниципального образования городского округа «Вуктыл»</w:t>
            </w:r>
          </w:p>
        </w:tc>
      </w:tr>
      <w:tr w:rsidR="004844ED" w:rsidRPr="004844ED" w:rsidTr="004844ED">
        <w:trPr>
          <w:trHeight w:val="659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Задачи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 Повышение эффективности управления муниципальными финансами в городском округе «Вуктыл».</w:t>
            </w:r>
          </w:p>
          <w:p w:rsidR="004844ED" w:rsidRPr="004844ED" w:rsidRDefault="004844ED" w:rsidP="004844ED">
            <w:pPr>
              <w:tabs>
                <w:tab w:val="left" w:pos="407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 Обеспечение сбалансированности бюджетной системы городского округа «Вуктыл».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 Обеспечение реализации подпрограмм, основных мероприятий и мероприятий программы в соответствии с установленными сроками и задачами.</w:t>
            </w:r>
          </w:p>
        </w:tc>
      </w:tr>
      <w:tr w:rsidR="004844ED" w:rsidRPr="004844ED" w:rsidTr="004844ED">
        <w:trPr>
          <w:trHeight w:val="529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1) Удельный вес расходов бюджета муниципального образования городского округа «Вуктыл», представленных в виде муниципальных программ;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2) Доля налоговых и неналоговых доходов бюджета муниципального образования городского округа «Вуктыл» к общему объему доходов;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3) 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4) Расходы бюджета муниципального образования городского округа «Вуктыл» на содержание работников органов местного самоуправления в расчете на одного жителя муниципального образования городского округа «Вуктыл»;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5) 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                              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Сроки реализации муниципальной  программы: 2017 – 202</w:t>
            </w:r>
            <w:r w:rsidR="00A3746A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выделяются                                    </w:t>
            </w:r>
          </w:p>
        </w:tc>
      </w:tr>
      <w:tr w:rsidR="004844ED" w:rsidRPr="004844ED" w:rsidTr="004844ED">
        <w:trPr>
          <w:trHeight w:val="4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Общий объем финансирования муниципальной программы в 2017-202</w:t>
            </w:r>
            <w:r w:rsidR="0056506E">
              <w:rPr>
                <w:rFonts w:eastAsia="Calibri"/>
              </w:rPr>
              <w:t>2</w:t>
            </w:r>
            <w:r w:rsidRPr="004844ED">
              <w:rPr>
                <w:rFonts w:eastAsia="Calibri"/>
              </w:rPr>
              <w:t xml:space="preserve"> годах составит  </w:t>
            </w:r>
            <w:r w:rsidR="00993014">
              <w:rPr>
                <w:rFonts w:eastAsia="Calibri"/>
              </w:rPr>
              <w:t>78 120 981,32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  </w:t>
            </w:r>
            <w:r w:rsidR="00993014">
              <w:rPr>
                <w:rFonts w:eastAsia="Calibri"/>
              </w:rPr>
              <w:t>78 120 981,32</w:t>
            </w:r>
            <w:r w:rsidR="00993014" w:rsidRPr="004844ED">
              <w:rPr>
                <w:rFonts w:eastAsia="Calibri"/>
              </w:rPr>
              <w:t xml:space="preserve"> </w:t>
            </w:r>
            <w:r w:rsidR="00C72B7D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рублей,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2017 г. – 12 105 415,52 рублей, в том числе за счет средств бюджета муниципального образования городского округа «Вуктыл» 12 105 415,52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2018 г. – 11 867 090,93 рублей, в том числе за счет средств бюджета муниципального образован</w:t>
            </w:r>
            <w:r w:rsidR="00EB1446">
              <w:rPr>
                <w:rFonts w:eastAsia="Calibri"/>
              </w:rPr>
              <w:t xml:space="preserve">ия городского округа «Вуктыл» </w:t>
            </w:r>
            <w:r w:rsidRPr="004844ED">
              <w:rPr>
                <w:rFonts w:eastAsia="Calibri"/>
              </w:rPr>
              <w:t>11 867 090,93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2019 г. – </w:t>
            </w:r>
            <w:r w:rsidR="00993014">
              <w:rPr>
                <w:rFonts w:eastAsia="Calibri"/>
              </w:rPr>
              <w:t>12 595 501,06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993014">
              <w:rPr>
                <w:rFonts w:eastAsia="Calibri"/>
              </w:rPr>
              <w:t>12 595 501,06</w:t>
            </w:r>
            <w:r w:rsidR="00993014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2020 г. – </w:t>
            </w:r>
            <w:r w:rsidR="00993014">
              <w:rPr>
                <w:rFonts w:eastAsia="Calibri"/>
              </w:rPr>
              <w:t>14 860 453,55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993014">
              <w:rPr>
                <w:rFonts w:eastAsia="Calibri"/>
              </w:rPr>
              <w:t>14 860 453,55</w:t>
            </w:r>
            <w:r w:rsidR="00993014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Default="004844ED" w:rsidP="0024346A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2021 г. – </w:t>
            </w:r>
            <w:r w:rsidR="00993014">
              <w:rPr>
                <w:rFonts w:eastAsia="Calibri"/>
              </w:rPr>
              <w:t>13 456 725,13</w:t>
            </w:r>
            <w:r w:rsidRPr="004844ED">
              <w:rPr>
                <w:rFonts w:eastAsia="Calibri"/>
              </w:rPr>
              <w:t xml:space="preserve"> рублей, в том числе за счет средств </w:t>
            </w:r>
            <w:r w:rsidRPr="004844ED">
              <w:rPr>
                <w:rFonts w:eastAsia="Calibri"/>
              </w:rPr>
              <w:lastRenderedPageBreak/>
              <w:t xml:space="preserve">бюджета муниципального образования городского округа «Вуктыл» </w:t>
            </w:r>
            <w:r w:rsidR="00993014">
              <w:rPr>
                <w:rFonts w:eastAsia="Calibri"/>
              </w:rPr>
              <w:t>13 456 725,13</w:t>
            </w:r>
            <w:r w:rsidR="00993014" w:rsidRPr="004844ED">
              <w:rPr>
                <w:rFonts w:eastAsia="Calibri"/>
              </w:rPr>
              <w:t xml:space="preserve"> </w:t>
            </w:r>
            <w:r w:rsidR="0056506E">
              <w:rPr>
                <w:rFonts w:eastAsia="Calibri"/>
              </w:rPr>
              <w:t>рублей;</w:t>
            </w:r>
          </w:p>
          <w:p w:rsidR="0056506E" w:rsidRPr="004844ED" w:rsidRDefault="0056506E" w:rsidP="00993014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  <w:r w:rsidRPr="004844ED">
              <w:rPr>
                <w:rFonts w:eastAsia="Calibri"/>
              </w:rPr>
              <w:t xml:space="preserve"> г. – </w:t>
            </w:r>
            <w:r w:rsidR="00993014">
              <w:rPr>
                <w:rFonts w:eastAsia="Calibri"/>
              </w:rPr>
              <w:t>13 235 795,13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993014">
              <w:rPr>
                <w:rFonts w:eastAsia="Calibri"/>
              </w:rPr>
              <w:t>13 235 795,13</w:t>
            </w:r>
            <w:r w:rsidR="00993014" w:rsidRPr="004844E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рублей.</w:t>
            </w:r>
          </w:p>
        </w:tc>
      </w:tr>
      <w:tr w:rsidR="004844ED" w:rsidRPr="004844ED" w:rsidTr="004844ED">
        <w:trPr>
          <w:trHeight w:val="42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Ожидаемые результаты реализации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Реализация муниципальной программы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ежегодная подготовка и утверждение нормативного правового акта об основных направлениях бюджетной и налоговой политики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 подготовлены и (или) утверждены нормативные акты в сфере управления муниципальными финансами и проведены мероприятия методологического характера;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проведение оценки качества финансового менеджмента главных 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за отчетный год для осуществления стимулирования их руководства к повышению качества осуществляемого ими финансового менеджмента;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проведение 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проведение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принятие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проведение публичных слушаний, заседаний</w:t>
            </w:r>
            <w:r w:rsidR="0024346A">
              <w:rPr>
                <w:lang w:eastAsia="en-US"/>
              </w:rPr>
              <w:t xml:space="preserve"> для обеспечения информирования населения о деятельности органов местного самоуправления в сфере управления финансами городского округа «Вуктыл»</w:t>
            </w:r>
            <w:r w:rsidRPr="004844ED">
              <w:rPr>
                <w:lang w:eastAsia="en-US"/>
              </w:rPr>
              <w:t>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подготовка проекта решения о бюджете                  </w:t>
            </w:r>
            <w:r w:rsidRPr="004844ED">
              <w:t xml:space="preserve">муниципального образования                   </w:t>
            </w:r>
            <w:r w:rsidRPr="004844ED">
              <w:rPr>
                <w:lang w:eastAsia="en-US"/>
              </w:rPr>
              <w:t xml:space="preserve"> 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соответствия исполнения бюджета муниципального образования городского округа «Вуктыл» бюджетному законодательству;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бюджетной отчетности в соответствии с требованиями бюджетного законодательства;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отсутствие просроченных платежей по обслуживанию долговых </w:t>
            </w:r>
            <w:r w:rsidRPr="004844ED">
              <w:rPr>
                <w:lang w:eastAsia="en-US"/>
              </w:rPr>
              <w:lastRenderedPageBreak/>
              <w:t>обязательств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обеспечению выполнения задач муниципальной программы и достижения предусмотренных муниципальной программой значений показателей (индикаторов);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контроль за реализацией муниципальной программы, подпрограмм, решением задач и достижением целей</w:t>
            </w:r>
          </w:p>
        </w:tc>
      </w:tr>
    </w:tbl>
    <w:p w:rsidR="004844ED" w:rsidRPr="004844ED" w:rsidRDefault="004844ED" w:rsidP="004844ED">
      <w:pPr>
        <w:suppressAutoHyphens/>
        <w:autoSpaceDN w:val="0"/>
        <w:textAlignment w:val="baseline"/>
      </w:pPr>
    </w:p>
    <w:p w:rsidR="004844ED" w:rsidRPr="004844ED" w:rsidRDefault="004844ED" w:rsidP="004844ED">
      <w:pPr>
        <w:suppressAutoHyphens/>
        <w:autoSpaceDN w:val="0"/>
        <w:ind w:firstLine="567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suppressAutoHyphens/>
        <w:autoSpaceDN w:val="0"/>
        <w:ind w:firstLine="567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Приоритеты, цели и задачи  реализуемой  муниципальной политики в соответствующей сфере  социально-экономического развития</w:t>
      </w:r>
    </w:p>
    <w:p w:rsidR="004844ED" w:rsidRPr="004844ED" w:rsidRDefault="004844ED" w:rsidP="004844ED">
      <w:pPr>
        <w:widowControl w:val="0"/>
        <w:suppressAutoHyphens/>
        <w:autoSpaceDN w:val="0"/>
        <w:ind w:firstLine="540"/>
        <w:jc w:val="both"/>
        <w:textAlignment w:val="baseline"/>
        <w:rPr>
          <w:rFonts w:eastAsia="Calibri"/>
          <w:lang w:eastAsia="en-US"/>
        </w:rPr>
      </w:pPr>
      <w:r w:rsidRPr="004844ED">
        <w:rPr>
          <w:rFonts w:eastAsia="Calibri"/>
          <w:lang w:eastAsia="en-US"/>
        </w:rPr>
        <w:t xml:space="preserve">    </w:t>
      </w:r>
    </w:p>
    <w:p w:rsidR="004844ED" w:rsidRPr="004844ED" w:rsidRDefault="004844ED" w:rsidP="004844ED">
      <w:pPr>
        <w:widowControl w:val="0"/>
        <w:numPr>
          <w:ilvl w:val="0"/>
          <w:numId w:val="8"/>
        </w:numPr>
        <w:tabs>
          <w:tab w:val="left" w:pos="1080"/>
        </w:tabs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4844ED">
        <w:rPr>
          <w:rFonts w:eastAsia="Calibri"/>
          <w:lang w:eastAsia="en-US"/>
        </w:rPr>
        <w:t>Приоритетом муниципальной программы является повышение эффективности муниципального управления.</w:t>
      </w:r>
    </w:p>
    <w:p w:rsidR="004844ED" w:rsidRPr="004844ED" w:rsidRDefault="004844ED" w:rsidP="004844ED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N w:val="0"/>
        <w:jc w:val="both"/>
        <w:textAlignment w:val="baseline"/>
        <w:rPr>
          <w:lang w:eastAsia="en-US"/>
        </w:rPr>
      </w:pPr>
      <w:r w:rsidRPr="004844ED">
        <w:rPr>
          <w:lang w:eastAsia="en-US"/>
        </w:rPr>
        <w:t>Цель муниципальной программы - обеспечение устойчивости и сбалансированности бюджета городского округа «Вуктыл».</w:t>
      </w:r>
    </w:p>
    <w:p w:rsidR="004844ED" w:rsidRPr="004844ED" w:rsidRDefault="004844ED" w:rsidP="004844ED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N w:val="0"/>
        <w:jc w:val="both"/>
        <w:textAlignment w:val="baseline"/>
      </w:pPr>
      <w:r w:rsidRPr="004844ED">
        <w:rPr>
          <w:lang w:eastAsia="en-US"/>
        </w:rPr>
        <w:t>Достижение цели муниципальной программы обеспечивается путем решения следующих задач</w:t>
      </w:r>
      <w:r w:rsidRPr="004844ED">
        <w:rPr>
          <w:rFonts w:ascii="Arial" w:hAnsi="Arial" w:cs="Arial"/>
          <w:sz w:val="20"/>
          <w:szCs w:val="20"/>
          <w:lang w:eastAsia="en-US"/>
        </w:rPr>
        <w:t>: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  <w:rPr>
          <w:lang w:eastAsia="en-US"/>
        </w:rPr>
      </w:pPr>
      <w:r w:rsidRPr="004844ED">
        <w:rPr>
          <w:lang w:eastAsia="en-US"/>
        </w:rPr>
        <w:t>1) повышение эффективности управления муниципальными финансами в городском округе «Вуктыл»;</w:t>
      </w:r>
    </w:p>
    <w:p w:rsidR="004844ED" w:rsidRPr="004844ED" w:rsidRDefault="004844ED" w:rsidP="004844ED">
      <w:pPr>
        <w:tabs>
          <w:tab w:val="left" w:pos="1140"/>
        </w:tabs>
        <w:suppressAutoHyphens/>
        <w:autoSpaceDN w:val="0"/>
        <w:ind w:firstLine="709"/>
        <w:jc w:val="both"/>
        <w:textAlignment w:val="baseline"/>
      </w:pPr>
      <w:r w:rsidRPr="004844ED">
        <w:rPr>
          <w:rFonts w:eastAsia="Calibri"/>
        </w:rPr>
        <w:t>2) обеспечение сбалансированности бюджетной системы городского округа «Вуктыл»;</w:t>
      </w:r>
    </w:p>
    <w:p w:rsidR="004844ED" w:rsidRPr="004844ED" w:rsidRDefault="004844ED" w:rsidP="004844ED">
      <w:pPr>
        <w:tabs>
          <w:tab w:val="left" w:pos="1134"/>
          <w:tab w:val="left" w:pos="3075"/>
        </w:tabs>
        <w:suppressAutoHyphens/>
        <w:autoSpaceDN w:val="0"/>
        <w:spacing w:line="276" w:lineRule="auto"/>
        <w:ind w:firstLine="709"/>
        <w:jc w:val="both"/>
        <w:textAlignment w:val="baseline"/>
      </w:pPr>
      <w:r w:rsidRPr="004844ED">
        <w:rPr>
          <w:rFonts w:eastAsia="Calibri"/>
        </w:rPr>
        <w:t>3)</w:t>
      </w:r>
      <w:r w:rsidRPr="004844ED">
        <w:rPr>
          <w:lang w:eastAsia="en-US"/>
        </w:rPr>
        <w:t xml:space="preserve"> обеспечение реализации подпрограмм, основных мероприятий и мероприятий программы в соответствии с установленными сроками и задачами.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2F3838">
        <w:rPr>
          <w:color w:val="000000"/>
          <w:lang w:eastAsia="en-US"/>
        </w:rPr>
        <w:t>Перечень и сведения</w:t>
      </w:r>
      <w:r w:rsidRPr="004844ED">
        <w:rPr>
          <w:lang w:eastAsia="en-US"/>
        </w:rPr>
        <w:t xml:space="preserve"> о целевых индикаторах и показателях муниципальной программы (с расшифровкой плановых значений по годам реализации) представлены в таблице № 3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lang w:eastAsia="en-US"/>
        </w:rPr>
        <w:t>Перечень и характеристики ведомственных целевых программ и  основных мероприятий муниципальной программы (с указанием сроков их реализации, ожидаемых результатов) приведены в таблице № 4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lang w:eastAsia="en-US"/>
        </w:rPr>
        <w:t>Прогноз 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программе таблица № 5 не ведется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rFonts w:eastAsia="Calibri"/>
        </w:rPr>
        <w:t>Информация по финансовому обеспечению муниципальной программы</w:t>
      </w:r>
      <w:r w:rsidR="002F3838">
        <w:rPr>
          <w:rFonts w:eastAsia="Calibri"/>
        </w:rPr>
        <w:t xml:space="preserve"> городского округа «Вуктыл»</w:t>
      </w:r>
      <w:r w:rsidRPr="004844ED">
        <w:rPr>
          <w:rFonts w:eastAsia="Calibri"/>
        </w:rPr>
        <w:t xml:space="preserve"> (с указанием </w:t>
      </w:r>
      <w:r w:rsidR="002F3838">
        <w:rPr>
          <w:rFonts w:eastAsia="Calibri"/>
        </w:rPr>
        <w:t xml:space="preserve">подпрограмм, </w:t>
      </w:r>
      <w:r w:rsidRPr="004844ED">
        <w:rPr>
          <w:rFonts w:eastAsia="Calibri"/>
        </w:rPr>
        <w:t xml:space="preserve">ведомственных целевых программ, основных мероприятий) за счет средств бюджета </w:t>
      </w:r>
      <w:r w:rsidRPr="004844ED">
        <w:t xml:space="preserve">муниципального образования </w:t>
      </w:r>
      <w:r w:rsidRPr="004844ED">
        <w:rPr>
          <w:rFonts w:eastAsia="Calibri"/>
        </w:rPr>
        <w:t>городского округа «Вуктыл» (с учетом средств межбюджетных трансфертов) приведен</w:t>
      </w:r>
      <w:r w:rsidR="00883B1E">
        <w:rPr>
          <w:rFonts w:eastAsia="Calibri"/>
        </w:rPr>
        <w:t>а</w:t>
      </w:r>
      <w:r w:rsidRPr="004844ED">
        <w:rPr>
          <w:rFonts w:eastAsia="Calibri"/>
        </w:rPr>
        <w:t xml:space="preserve"> в таблице № 6.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bCs/>
          <w:lang w:eastAsia="en-US"/>
        </w:rPr>
        <w:t xml:space="preserve">Ресурсное </w:t>
      </w:r>
      <w:r w:rsidRPr="00B53D4F">
        <w:rPr>
          <w:bCs/>
          <w:color w:val="000000"/>
          <w:lang w:eastAsia="en-US"/>
        </w:rPr>
        <w:t>обеспечение</w:t>
      </w:r>
      <w:r w:rsidRPr="004844ED">
        <w:rPr>
          <w:bCs/>
          <w:lang w:eastAsia="en-US"/>
        </w:rPr>
        <w:t xml:space="preserve"> и прогнозная (справочная) оценка расходов  бюджета</w:t>
      </w:r>
      <w:r w:rsidR="00B53D4F">
        <w:rPr>
          <w:bCs/>
          <w:lang w:eastAsia="en-US"/>
        </w:rPr>
        <w:t xml:space="preserve"> муниципального образования городского округа «Вуктыл» на реализацию целей </w:t>
      </w:r>
      <w:r w:rsidR="00B53D4F" w:rsidRPr="004844ED">
        <w:rPr>
          <w:rFonts w:eastAsia="Calibri"/>
        </w:rPr>
        <w:t>муниципальной программы</w:t>
      </w:r>
      <w:r w:rsidR="00B53D4F">
        <w:rPr>
          <w:rFonts w:eastAsia="Calibri"/>
        </w:rPr>
        <w:t xml:space="preserve"> городского округа «Вуктыл»</w:t>
      </w:r>
      <w:r w:rsidR="00B53D4F" w:rsidRPr="00B53D4F">
        <w:rPr>
          <w:rFonts w:eastAsia="Calibri"/>
        </w:rPr>
        <w:t xml:space="preserve"> </w:t>
      </w:r>
      <w:r w:rsidR="00B53D4F" w:rsidRPr="004844ED">
        <w:rPr>
          <w:rFonts w:eastAsia="Calibri"/>
        </w:rPr>
        <w:t xml:space="preserve">(с учетом средств межбюджетных трансфертов) </w:t>
      </w:r>
      <w:r w:rsidR="00B53D4F">
        <w:rPr>
          <w:rFonts w:eastAsia="Calibri"/>
        </w:rPr>
        <w:t>по годам реализации приводятся</w:t>
      </w:r>
      <w:r w:rsidRPr="004844ED">
        <w:rPr>
          <w:bCs/>
          <w:lang w:eastAsia="en-US"/>
        </w:rPr>
        <w:t xml:space="preserve"> (с учетом средств федерального бюджета Российской Федерации, республиканского бюджета Республики Коми, средств от приносящей доход деятельности) в таблице № 7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1A6F51" w:rsidRDefault="001A6F51" w:rsidP="00B53D4F">
      <w:pPr>
        <w:suppressAutoHyphens/>
        <w:autoSpaceDN w:val="0"/>
        <w:textAlignment w:val="baseline"/>
        <w:rPr>
          <w:b/>
        </w:rPr>
      </w:pPr>
    </w:p>
    <w:p w:rsidR="00CE3E01" w:rsidRDefault="00CE3E01" w:rsidP="00B53D4F">
      <w:pPr>
        <w:suppressAutoHyphens/>
        <w:autoSpaceDN w:val="0"/>
        <w:textAlignment w:val="baseline"/>
        <w:rPr>
          <w:b/>
        </w:rPr>
      </w:pPr>
    </w:p>
    <w:p w:rsidR="00D82A07" w:rsidRDefault="00D82A07" w:rsidP="00B53D4F">
      <w:pPr>
        <w:suppressAutoHyphens/>
        <w:autoSpaceDN w:val="0"/>
        <w:textAlignment w:val="baseline"/>
        <w:rPr>
          <w:b/>
        </w:rPr>
      </w:pPr>
    </w:p>
    <w:p w:rsidR="005715B8" w:rsidRPr="004844ED" w:rsidRDefault="005715B8" w:rsidP="00B53D4F">
      <w:pPr>
        <w:suppressAutoHyphens/>
        <w:autoSpaceDN w:val="0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  <w:r w:rsidRPr="004844ED">
        <w:lastRenderedPageBreak/>
        <w:t>Таблица № 2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ПОДПРОГРАММА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 xml:space="preserve"> «Переход на использование механизмов</w:t>
      </w:r>
      <w:r w:rsidRPr="004844ED">
        <w:rPr>
          <w:b/>
        </w:rPr>
        <w:t xml:space="preserve"> </w:t>
      </w:r>
      <w:r w:rsidRPr="004844ED">
        <w:t>и инструментов эффективного управления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муниципальными финансами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rPr>
          <w:lang w:eastAsia="en-US"/>
        </w:rPr>
        <w:t>подпрограммы «</w:t>
      </w:r>
      <w:r w:rsidRPr="004844ED">
        <w:t>Переход на использование механизмов и инструментов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>эффективного управления муниципальными финансами городского округа «Вуктыл</w:t>
      </w:r>
      <w:r w:rsidRPr="004844ED">
        <w:rPr>
          <w:lang w:eastAsia="en-US"/>
        </w:rPr>
        <w:t>» 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 (далее – подпрограмма</w:t>
      </w:r>
      <w:r w:rsidR="00D82A07">
        <w:rPr>
          <w:lang w:val="en-US" w:eastAsia="en-US"/>
        </w:rPr>
        <w:t xml:space="preserve"> </w:t>
      </w:r>
      <w:r w:rsidR="00D82A07">
        <w:rPr>
          <w:lang w:eastAsia="en-US"/>
        </w:rPr>
        <w:t>1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5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6820"/>
      </w:tblGrid>
      <w:tr w:rsidR="004844ED" w:rsidRPr="004844ED" w:rsidTr="00D82A07">
        <w:trPr>
          <w:trHeight w:val="800"/>
        </w:trPr>
        <w:tc>
          <w:tcPr>
            <w:tcW w:w="3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D82A07">
        <w:trPr>
          <w:trHeight w:val="606"/>
        </w:trPr>
        <w:tc>
          <w:tcPr>
            <w:tcW w:w="3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D82A07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="00D82A07">
              <w:rPr>
                <w:lang w:eastAsia="en-US"/>
              </w:rPr>
              <w:t xml:space="preserve">1 </w:t>
            </w:r>
            <w:r w:rsidRPr="004844ED">
              <w:rPr>
                <w:lang w:eastAsia="en-US"/>
              </w:rPr>
              <w:t>(по согласованию)</w:t>
            </w:r>
          </w:p>
        </w:tc>
        <w:tc>
          <w:tcPr>
            <w:tcW w:w="6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DE34A0" w:rsidP="004844ED">
            <w:pPr>
              <w:suppressAutoHyphens/>
              <w:autoSpaceDN w:val="0"/>
              <w:jc w:val="both"/>
              <w:textAlignment w:val="baseline"/>
            </w:pPr>
            <w:r>
              <w:t>-</w:t>
            </w:r>
          </w:p>
        </w:tc>
      </w:tr>
      <w:tr w:rsidR="004844ED" w:rsidRPr="004844ED" w:rsidTr="00D82A07">
        <w:trPr>
          <w:trHeight w:val="600"/>
        </w:trPr>
        <w:tc>
          <w:tcPr>
            <w:tcW w:w="3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D82A07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D82A07">
        <w:trPr>
          <w:trHeight w:val="656"/>
        </w:trPr>
        <w:tc>
          <w:tcPr>
            <w:tcW w:w="30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Повышение эффективности управления муниципальными финансами в городском округе «Вуктыл»</w:t>
            </w:r>
          </w:p>
        </w:tc>
      </w:tr>
      <w:tr w:rsidR="004844ED" w:rsidRPr="004844ED" w:rsidTr="00D82A07">
        <w:trPr>
          <w:trHeight w:val="1400"/>
        </w:trPr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   </w:t>
            </w:r>
          </w:p>
          <w:p w:rsidR="004844ED" w:rsidRPr="004844ED" w:rsidRDefault="004844ED" w:rsidP="00D82A07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247"/>
                <w:tab w:val="left" w:pos="360"/>
              </w:tabs>
              <w:suppressAutoHyphens/>
              <w:autoSpaceDN w:val="0"/>
              <w:ind w:right="1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 Формирование бюджетной и налоговой политики городского округа «Вуктыл», отвечающей потребностям общества и задачам городского округа «Вуктыл».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247"/>
                <w:tab w:val="left" w:pos="360"/>
              </w:tabs>
              <w:suppressAutoHyphens/>
              <w:autoSpaceDN w:val="0"/>
              <w:ind w:right="1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 Формирование условий для внедрения инструментов эффективного менеджмента в сфере общественных финансов городского округа «Вуктыл»</w:t>
            </w:r>
          </w:p>
        </w:tc>
      </w:tr>
      <w:tr w:rsidR="004844ED" w:rsidRPr="004844ED" w:rsidTr="00D82A07">
        <w:trPr>
          <w:trHeight w:val="1406"/>
        </w:trPr>
        <w:tc>
          <w:tcPr>
            <w:tcW w:w="309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1) доля принятых нормативных правовых актов, определяющих основные направления бюджетной и налоговой политики бюджета муниципального образования городского округа «Вуктыл», к общему количеству необходимых нормативных правовых актов согласно законодательству;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2</w:t>
            </w:r>
            <w:r w:rsidR="004844ED" w:rsidRPr="004844ED">
              <w:t>) 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бюджете муниципального образования городского округа «Вуктыл», в количестве таких актов, необходимых для внедрения механизмов использования инструментов эффективного финансового менеджмента;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3</w:t>
            </w:r>
            <w:r w:rsidR="004844ED" w:rsidRPr="004844ED">
              <w:t>) удельный вес главных распорядителей средств бюджета муниципального образования городского округа «Вуктыл», охваченных годовым мониторингом качества финансового менеджмента главных распорядителей бюджетных средств;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4</w:t>
            </w:r>
            <w:r w:rsidR="004844ED" w:rsidRPr="004844ED">
              <w:t xml:space="preserve">) 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</w:t>
            </w:r>
            <w:r w:rsidR="004844ED" w:rsidRPr="004844ED">
              <w:lastRenderedPageBreak/>
              <w:t>общем количестве запланированных мероприятий;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5</w:t>
            </w:r>
            <w:r w:rsidR="004844ED" w:rsidRPr="004844ED">
              <w:t>) 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5715B8">
              <w:t>6</w:t>
            </w:r>
            <w:r w:rsidR="004844ED" w:rsidRPr="005715B8">
              <w:t>)</w:t>
            </w:r>
            <w:r w:rsidR="004844ED" w:rsidRPr="004844ED">
              <w:t xml:space="preserve"> удельный вес принимаемых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слушаний, в общем объеме таких решений</w:t>
            </w:r>
          </w:p>
        </w:tc>
      </w:tr>
      <w:tr w:rsidR="004844ED" w:rsidRPr="004844ED" w:rsidTr="00D82A07">
        <w:trPr>
          <w:trHeight w:val="600"/>
        </w:trPr>
        <w:tc>
          <w:tcPr>
            <w:tcW w:w="3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D82A07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Сроки реализации 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>:</w:t>
            </w:r>
            <w:r w:rsidR="0056506E">
              <w:rPr>
                <w:rFonts w:eastAsia="Calibri"/>
                <w:color w:val="000000"/>
                <w:lang w:eastAsia="en-US"/>
              </w:rPr>
              <w:t xml:space="preserve"> 2017 - 2022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выделяются                                      </w:t>
            </w:r>
          </w:p>
        </w:tc>
      </w:tr>
      <w:tr w:rsidR="004844ED" w:rsidRPr="004844ED" w:rsidTr="00D82A07">
        <w:trPr>
          <w:trHeight w:val="510"/>
        </w:trPr>
        <w:tc>
          <w:tcPr>
            <w:tcW w:w="3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подпрограммы </w:t>
            </w:r>
            <w:r w:rsidR="00D82A07">
              <w:rPr>
                <w:lang w:eastAsia="en-US"/>
              </w:rPr>
              <w:t>1</w:t>
            </w:r>
            <w:r w:rsidR="0056506E">
              <w:rPr>
                <w:lang w:eastAsia="en-US"/>
              </w:rPr>
              <w:t xml:space="preserve"> в 2017-2022</w:t>
            </w:r>
            <w:r w:rsidRPr="004844ED">
              <w:rPr>
                <w:lang w:eastAsia="en-US"/>
              </w:rPr>
              <w:t xml:space="preserve"> годах составит –  0,00 рублей, в том числе за счет средств бюджета муниципального образования городского округа  «Вуктыл» 0,00 рублей, за счет средств </w:t>
            </w:r>
            <w:r w:rsidRPr="004844ED">
              <w:rPr>
                <w:rFonts w:eastAsia="Calibri"/>
                <w:lang w:eastAsia="en-US"/>
              </w:rPr>
              <w:t>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 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г.- 0,00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г.- 0,00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г.- 0,00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 г.- 0,00 рублей,  в том числе за счет средств бюджета муниципального образования городско</w:t>
            </w:r>
            <w:r w:rsidR="0056506E">
              <w:rPr>
                <w:lang w:eastAsia="en-US"/>
              </w:rPr>
              <w:t>го округа  «Вуктыл» 0,00 рублей;</w:t>
            </w:r>
          </w:p>
          <w:p w:rsidR="0056506E" w:rsidRPr="004844ED" w:rsidRDefault="0056506E" w:rsidP="0056506E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Pr="004844ED">
              <w:rPr>
                <w:lang w:eastAsia="en-US"/>
              </w:rPr>
              <w:t xml:space="preserve">  г.- 0,00 рублей,  в том числе за счет средств бюджета муниципального образования городско</w:t>
            </w:r>
            <w:r>
              <w:rPr>
                <w:lang w:eastAsia="en-US"/>
              </w:rPr>
              <w:t>го округа  «Вуктыл» 0,00 рублей.</w:t>
            </w:r>
          </w:p>
        </w:tc>
      </w:tr>
      <w:tr w:rsidR="004844ED" w:rsidRPr="004844ED" w:rsidTr="00D82A07">
        <w:trPr>
          <w:trHeight w:val="416"/>
        </w:trPr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D82A07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Реализация 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ежегодной подготовке и утверждению нормативного правового акта об основных направлениях бюджетной и налоговой политики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ежегодной подготовке и (или) утверждению нормативных актов в сфере управления муниципальными финансами и проведены мероприятия методологического характера;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проведению оценки качества финансового менеджмента главных 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за отчетный год для осуществления стимулирования их руководства к повышению качества </w:t>
            </w:r>
            <w:r w:rsidRPr="004844ED">
              <w:rPr>
                <w:lang w:eastAsia="en-US"/>
              </w:rPr>
              <w:lastRenderedPageBreak/>
              <w:t>осуществляемого ими финансового менеджмента;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проведению </w:t>
            </w:r>
            <w:r w:rsidRPr="004844ED">
              <w:t>ревизий и проверок целевого использования средств бюджета муниципального образования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проведению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осуществление контроля за соблюдением законодательства в сфере закупок;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принятию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проведению публичных слушаний, заседаний  для обеспечения информирования населения о деятельности органов местного самоуправления в сфере управления финансами городского округа «Вуктыл».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 xml:space="preserve">Реализация 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</w:t>
            </w:r>
            <w:r w:rsidRPr="004844ED">
              <w:t xml:space="preserve"> позволит: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создать условия, обеспечивающие внедрение механизмов и инструментов программного планирования</w:t>
            </w:r>
          </w:p>
        </w:tc>
      </w:tr>
    </w:tbl>
    <w:p w:rsidR="004844ED" w:rsidRPr="004844ED" w:rsidRDefault="004844ED" w:rsidP="004844ED">
      <w:pPr>
        <w:suppressAutoHyphens/>
        <w:autoSpaceDN w:val="0"/>
        <w:textAlignment w:val="baseline"/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Default="004844ED" w:rsidP="005E2773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5E2773" w:rsidRDefault="005E2773" w:rsidP="005E2773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CE3E01" w:rsidRDefault="00CE3E0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CE3E01" w:rsidRDefault="00CE3E0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CE3E01" w:rsidRPr="004844ED" w:rsidRDefault="00CE3E0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lastRenderedPageBreak/>
        <w:t>ПОДПРОГРАММА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 xml:space="preserve"> «Организация и обеспечение бюджетного процесса в городском округе «Вуктыл»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подпрограммы </w:t>
      </w:r>
      <w:r w:rsidRPr="004844ED">
        <w:t>«Организация и обеспечение бюджетного процесса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>в городском округе «Вуктыл»</w:t>
      </w:r>
      <w:r w:rsidRPr="004844ED">
        <w:rPr>
          <w:lang w:eastAsia="en-US"/>
        </w:rPr>
        <w:t xml:space="preserve"> 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(далее – подпрограмма </w:t>
      </w:r>
      <w:r w:rsidR="00D82A07">
        <w:rPr>
          <w:lang w:eastAsia="en-US"/>
        </w:rPr>
        <w:t>2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8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6915"/>
      </w:tblGrid>
      <w:tr w:rsidR="004844ED" w:rsidRPr="004844ED" w:rsidTr="004844ED">
        <w:trPr>
          <w:trHeight w:val="8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6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4844ED" w:rsidRPr="004844ED" w:rsidTr="004844ED">
        <w:trPr>
          <w:trHeight w:val="6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656"/>
        </w:trPr>
        <w:tc>
          <w:tcPr>
            <w:tcW w:w="30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сбалансированности бюджетной системы муниципального образования  городского округа «Вуктыл»</w:t>
            </w:r>
          </w:p>
        </w:tc>
      </w:tr>
      <w:tr w:rsidR="004844ED" w:rsidRPr="004844ED" w:rsidTr="004844ED">
        <w:trPr>
          <w:trHeight w:val="891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1.Обеспечение выполнения и оптимизации расходных обязательств городского округа «Вуктыл».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2.  Повышение эффективности управления муниципальным долгом городского округа «Вуктыл»</w:t>
            </w:r>
          </w:p>
        </w:tc>
      </w:tr>
      <w:tr w:rsidR="004844ED" w:rsidRPr="004844ED" w:rsidTr="004844ED">
        <w:trPr>
          <w:trHeight w:val="415"/>
        </w:trPr>
        <w:tc>
          <w:tcPr>
            <w:tcW w:w="300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Целевые индикаторы 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1) Соотношение  дефицита  бюджета </w:t>
            </w:r>
            <w:r w:rsidRPr="004844ED">
              <w:t xml:space="preserve">муниципального образования  </w:t>
            </w:r>
            <w:r w:rsidRPr="004844ED">
              <w:rPr>
                <w:lang w:eastAsia="en-US"/>
              </w:rPr>
              <w:t>городского округа «Вуктыл»   к   доходам  без учета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безвозмездных поступлений</w:t>
            </w:r>
            <w:r w:rsidR="00F47702">
              <w:rPr>
                <w:lang w:eastAsia="en-US"/>
              </w:rPr>
              <w:t xml:space="preserve"> и поступлений по дополнительным нормативам отчислений</w:t>
            </w:r>
            <w:r w:rsidRPr="004844ED">
              <w:rPr>
                <w:lang w:eastAsia="en-US"/>
              </w:rPr>
              <w:t>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2) соответствие решения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 xml:space="preserve">городского округа «Вуктыл» на очередной финансовый год и плановый период требованиям Бюджетного </w:t>
            </w:r>
            <w:hyperlink r:id="rId10" w:history="1">
              <w:r w:rsidRPr="00F47702">
                <w:rPr>
                  <w:color w:val="000000"/>
                  <w:lang w:eastAsia="en-US"/>
                </w:rPr>
                <w:t>кодекса</w:t>
              </w:r>
            </w:hyperlink>
            <w:r w:rsidRPr="004844ED">
              <w:rPr>
                <w:lang w:eastAsia="en-US"/>
              </w:rPr>
              <w:t xml:space="preserve"> Российской Федерации;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3) соответствие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бюджетному законодательству;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4) соотношение объема просроченной кредиторской задолженности получателей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к общему объему расходов;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5) удельный вес бюджетной отчетности, представленной в установленные Министерством финансов Республики Коми сроки;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5715B8">
              <w:rPr>
                <w:color w:val="000000"/>
                <w:lang w:eastAsia="en-US"/>
              </w:rPr>
              <w:t>6</w:t>
            </w:r>
            <w:r w:rsidRPr="005715B8">
              <w:rPr>
                <w:lang w:eastAsia="en-US"/>
              </w:rPr>
              <w:t>)</w:t>
            </w:r>
            <w:r w:rsidRPr="004844ED">
              <w:rPr>
                <w:lang w:eastAsia="en-US"/>
              </w:rPr>
              <w:t xml:space="preserve"> доля объема расходов на обслуживание муниципального долга городского округа «Вуктыл» в объеме расходов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4844ED" w:rsidRPr="004844ED" w:rsidTr="004844ED">
        <w:trPr>
          <w:trHeight w:val="6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lastRenderedPageBreak/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lastRenderedPageBreak/>
              <w:t xml:space="preserve">Сроки реализации 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>:</w:t>
            </w:r>
            <w:r w:rsidR="005E2773">
              <w:rPr>
                <w:rFonts w:eastAsia="Calibri"/>
                <w:color w:val="000000"/>
                <w:lang w:eastAsia="en-US"/>
              </w:rPr>
              <w:t xml:space="preserve"> 2017 - 2022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</w:t>
            </w:r>
            <w:r w:rsidRPr="004844ED">
              <w:rPr>
                <w:lang w:eastAsia="en-US"/>
              </w:rPr>
              <w:lastRenderedPageBreak/>
              <w:t xml:space="preserve">выделяются                                 </w:t>
            </w:r>
          </w:p>
        </w:tc>
      </w:tr>
      <w:tr w:rsidR="004844ED" w:rsidRPr="004844ED" w:rsidTr="004844ED">
        <w:trPr>
          <w:trHeight w:val="51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Объемы финансирования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 w:rsidR="00D82A07">
              <w:rPr>
                <w:lang w:eastAsia="en-US"/>
              </w:rPr>
              <w:t>2</w:t>
            </w:r>
            <w:r w:rsidR="005E2773">
              <w:rPr>
                <w:lang w:eastAsia="en-US"/>
              </w:rPr>
              <w:t xml:space="preserve"> в 2017-2022</w:t>
            </w:r>
            <w:r w:rsidRPr="004844ED">
              <w:rPr>
                <w:lang w:eastAsia="en-US"/>
              </w:rPr>
              <w:t xml:space="preserve"> годах составит –</w:t>
            </w:r>
            <w:r w:rsidR="00163091">
              <w:rPr>
                <w:lang w:eastAsia="en-US"/>
              </w:rPr>
              <w:t>24 331 846,63</w:t>
            </w:r>
            <w:r w:rsidRPr="004844ED"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163091">
              <w:rPr>
                <w:lang w:eastAsia="en-US"/>
              </w:rPr>
              <w:t>24 331 846,63</w:t>
            </w:r>
            <w:r w:rsidR="00163091" w:rsidRPr="004844ED">
              <w:rPr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рублей,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3 077 403,23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3 077 403,23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>3 134 200,00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3 134 200,00</w:t>
            </w:r>
            <w:r w:rsidRPr="004844ED">
              <w:rPr>
                <w:rFonts w:eastAsia="Calibri"/>
              </w:rPr>
              <w:t xml:space="preserve">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2019 г. – 3</w:t>
            </w:r>
            <w:r w:rsidR="00163091">
              <w:rPr>
                <w:rFonts w:eastAsia="Calibri"/>
              </w:rPr>
              <w:t> 059 433,40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163091" w:rsidRPr="004844ED">
              <w:rPr>
                <w:rFonts w:eastAsia="Calibri"/>
              </w:rPr>
              <w:t>3</w:t>
            </w:r>
            <w:r w:rsidR="00163091">
              <w:rPr>
                <w:rFonts w:eastAsia="Calibri"/>
              </w:rPr>
              <w:t> 059 433,40</w:t>
            </w:r>
            <w:r w:rsidR="00163091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2020 г. – </w:t>
            </w:r>
            <w:r w:rsidR="00163091">
              <w:rPr>
                <w:rFonts w:eastAsia="Calibri"/>
              </w:rPr>
              <w:t>4 772 400,00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163091">
              <w:rPr>
                <w:rFonts w:eastAsia="Calibri"/>
              </w:rPr>
              <w:t>4 772 400,00</w:t>
            </w:r>
            <w:r w:rsidR="00163091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2021 г. – </w:t>
            </w:r>
            <w:r w:rsidR="00163091">
              <w:rPr>
                <w:rFonts w:eastAsia="Calibri"/>
                <w:lang w:eastAsia="en-US"/>
              </w:rPr>
              <w:t>5 247 420,00</w:t>
            </w:r>
            <w:r w:rsidR="005E2773">
              <w:rPr>
                <w:rFonts w:eastAsia="Calibri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163091">
              <w:rPr>
                <w:rFonts w:eastAsia="Calibri"/>
                <w:lang w:eastAsia="en-US"/>
              </w:rPr>
              <w:t xml:space="preserve">5 247 420,00 </w:t>
            </w:r>
            <w:r w:rsidR="00163091" w:rsidRPr="004844ED">
              <w:rPr>
                <w:lang w:eastAsia="en-US"/>
              </w:rPr>
              <w:t xml:space="preserve"> </w:t>
            </w:r>
            <w:r w:rsidR="005E2773">
              <w:rPr>
                <w:rFonts w:eastAsia="Calibri"/>
                <w:lang w:eastAsia="en-US"/>
              </w:rPr>
              <w:t>рублей;</w:t>
            </w:r>
          </w:p>
          <w:p w:rsidR="005E2773" w:rsidRPr="004844ED" w:rsidRDefault="005E2773" w:rsidP="00163091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Calibri"/>
                <w:lang w:eastAsia="en-US"/>
              </w:rPr>
              <w:t>2022</w:t>
            </w:r>
            <w:r w:rsidRPr="004844ED">
              <w:rPr>
                <w:rFonts w:eastAsia="Calibri"/>
                <w:lang w:eastAsia="en-US"/>
              </w:rPr>
              <w:t xml:space="preserve"> г. – </w:t>
            </w:r>
            <w:r w:rsidR="00163091">
              <w:rPr>
                <w:rFonts w:eastAsia="Calibri"/>
                <w:lang w:eastAsia="en-US"/>
              </w:rPr>
              <w:t>5 040 990,00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163091">
              <w:rPr>
                <w:rFonts w:eastAsia="Calibri"/>
                <w:lang w:eastAsia="en-US"/>
              </w:rPr>
              <w:t>5 040 990,00</w:t>
            </w:r>
            <w:r w:rsidR="00163091" w:rsidRPr="004844ED">
              <w:rPr>
                <w:lang w:eastAsia="en-US"/>
              </w:rPr>
              <w:t xml:space="preserve"> </w:t>
            </w:r>
            <w:r w:rsidR="00AE0AA5"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рублей.</w:t>
            </w:r>
          </w:p>
        </w:tc>
      </w:tr>
      <w:tr w:rsidR="004844ED" w:rsidRPr="004844ED" w:rsidTr="004844ED">
        <w:trPr>
          <w:trHeight w:val="416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163091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Реализация Подпрограммы </w:t>
            </w:r>
            <w:r w:rsidR="00163091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подготовка проекта решения о бюджете </w:t>
            </w:r>
            <w:r w:rsidRPr="004844ED">
              <w:t xml:space="preserve">муниципального образования                   </w:t>
            </w:r>
            <w:r w:rsidRPr="004844ED">
              <w:rPr>
                <w:lang w:eastAsia="en-US"/>
              </w:rPr>
              <w:t xml:space="preserve"> 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 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соответствия исполнения бюджета муниципального образования городского округа «Вуктыл» бюджетному законодательству;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Республики Коми бюджетной отчетности в соответствии с требованиями бюджетного законодательства;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просроченных платежей по обслуживанию долговых обязательств городского округа «Вуктыл».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 xml:space="preserve">Реализация подпрограммы </w:t>
            </w:r>
            <w:r w:rsidR="00163091">
              <w:rPr>
                <w:lang w:eastAsia="en-US"/>
              </w:rPr>
              <w:t>2</w:t>
            </w:r>
            <w:r w:rsidRPr="004844ED">
              <w:t xml:space="preserve"> позволит: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 xml:space="preserve">обеспечить сбалансированность бюджета муниципального образования городского округа «Вуктыл» в долгосрочной </w:t>
            </w:r>
            <w:r w:rsidRPr="004844ED">
              <w:lastRenderedPageBreak/>
              <w:t>перспективе как основы для достижения приоритетной цели в сфере реализации муниципальной программы</w:t>
            </w:r>
          </w:p>
        </w:tc>
      </w:tr>
    </w:tbl>
    <w:p w:rsidR="004E1E8D" w:rsidRDefault="004E1E8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lastRenderedPageBreak/>
        <w:t>ПОДПРОГРАММА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b/>
          <w:lang w:eastAsia="en-US"/>
        </w:rPr>
        <w:t xml:space="preserve"> </w:t>
      </w:r>
      <w:r w:rsidRPr="004844ED">
        <w:rPr>
          <w:lang w:eastAsia="en-US"/>
        </w:rPr>
        <w:t>«Обеспечение реализации муниципальной программы»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подпрограммы «Обеспечение реализации муниципальной программы»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(далее – подпрограмма </w:t>
      </w:r>
      <w:r w:rsidR="00C43004">
        <w:rPr>
          <w:lang w:eastAsia="en-US"/>
        </w:rPr>
        <w:t>3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9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795"/>
      </w:tblGrid>
      <w:tr w:rsidR="004844ED" w:rsidRPr="004844ED" w:rsidTr="004844ED">
        <w:trPr>
          <w:trHeight w:val="8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6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DE34A0" w:rsidRDefault="00DE34A0" w:rsidP="004844ED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656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реализации подпрограмм, основных мероприятий и мероприятий программы в соответствии с установленными сроками и задачами</w:t>
            </w:r>
          </w:p>
        </w:tc>
      </w:tr>
      <w:tr w:rsidR="004844ED" w:rsidRPr="004844ED" w:rsidTr="004844ED">
        <w:trPr>
          <w:trHeight w:val="6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0"/>
                <w:tab w:val="left" w:pos="36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на муниципальном уровне управления реализацией мероприятий Программы</w:t>
            </w:r>
          </w:p>
        </w:tc>
      </w:tr>
      <w:tr w:rsidR="004844ED" w:rsidRPr="004844ED" w:rsidTr="004844ED">
        <w:trPr>
          <w:trHeight w:val="856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C43004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 xml:space="preserve">Уровень ежегодного достижения показателей (индикаторов) подпрограмм </w:t>
            </w:r>
            <w:r w:rsidR="00C43004">
              <w:t>1</w:t>
            </w:r>
            <w:r w:rsidRPr="004844ED">
              <w:t xml:space="preserve"> - </w:t>
            </w:r>
            <w:r w:rsidR="00C43004">
              <w:t>2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C43004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ind w:hanging="21"/>
              <w:textAlignment w:val="baseline"/>
            </w:pPr>
            <w:r w:rsidRPr="004844ED">
              <w:rPr>
                <w:lang w:eastAsia="en-US"/>
              </w:rPr>
              <w:t xml:space="preserve">Сроки реализации 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>: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2017 - 202</w:t>
            </w:r>
            <w:r w:rsidR="00FB5361">
              <w:rPr>
                <w:rFonts w:eastAsia="Calibri"/>
                <w:color w:val="000000"/>
                <w:lang w:eastAsia="en-US"/>
              </w:rPr>
              <w:t>2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ind w:hanging="21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выделяются                                      </w:t>
            </w:r>
          </w:p>
        </w:tc>
      </w:tr>
      <w:tr w:rsidR="004844ED" w:rsidRPr="004844ED" w:rsidTr="004844ED">
        <w:trPr>
          <w:trHeight w:val="51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6E79A8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 w:rsidR="006E79A8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в 2017-202</w:t>
            </w:r>
            <w:r w:rsidR="00FB5361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годах составит –  </w:t>
            </w:r>
            <w:r w:rsidR="00834D72">
              <w:rPr>
                <w:lang w:eastAsia="en-US"/>
              </w:rPr>
              <w:t>53 789 134,69</w:t>
            </w:r>
            <w:r w:rsidRPr="004844ED"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834D72">
              <w:rPr>
                <w:lang w:eastAsia="en-US"/>
              </w:rPr>
              <w:t>53 789 134,69</w:t>
            </w:r>
            <w:r w:rsidR="00834D72" w:rsidRPr="004844ED">
              <w:rPr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рублей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9 028 012,29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9 028 012,29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 xml:space="preserve">8 732 890,93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8 732 890,93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2019 г. – </w:t>
            </w:r>
            <w:r w:rsidR="006E79A8">
              <w:rPr>
                <w:rFonts w:eastAsia="Calibri"/>
              </w:rPr>
              <w:t>9 536 067,66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6E79A8">
              <w:rPr>
                <w:rFonts w:eastAsia="Calibri"/>
              </w:rPr>
              <w:t>9 536 067,66</w:t>
            </w:r>
            <w:r w:rsidR="006E79A8" w:rsidRPr="004844ED">
              <w:rPr>
                <w:lang w:eastAsia="en-US"/>
              </w:rPr>
              <w:t xml:space="preserve"> </w:t>
            </w:r>
            <w:r w:rsidR="006E79A8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2020 г. – </w:t>
            </w:r>
            <w:r w:rsidR="006E79A8">
              <w:rPr>
                <w:rFonts w:eastAsia="Calibri"/>
              </w:rPr>
              <w:t>10 088 053,55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6E79A8">
              <w:rPr>
                <w:rFonts w:eastAsia="Calibri"/>
              </w:rPr>
              <w:t>10 088 053,55</w:t>
            </w:r>
            <w:r w:rsidR="006E79A8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Default="00C1488C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2021 г. – </w:t>
            </w:r>
            <w:r w:rsidR="006E79A8">
              <w:rPr>
                <w:rFonts w:eastAsia="Calibri"/>
                <w:lang w:eastAsia="en-US"/>
              </w:rPr>
              <w:t>8 209 305,13</w:t>
            </w:r>
            <w:r w:rsidR="004844ED"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муниципального образования городского округа </w:t>
            </w:r>
            <w:r>
              <w:rPr>
                <w:rFonts w:eastAsia="Calibri"/>
                <w:lang w:eastAsia="en-US"/>
              </w:rPr>
              <w:lastRenderedPageBreak/>
              <w:t xml:space="preserve">«Вуктыл» </w:t>
            </w:r>
            <w:r w:rsidR="006E79A8">
              <w:rPr>
                <w:rFonts w:eastAsia="Calibri"/>
                <w:lang w:eastAsia="en-US"/>
              </w:rPr>
              <w:t>8 209 305,13</w:t>
            </w:r>
            <w:r w:rsidR="006E79A8" w:rsidRPr="004844ED">
              <w:rPr>
                <w:rFonts w:eastAsia="Calibri"/>
                <w:lang w:eastAsia="en-US"/>
              </w:rPr>
              <w:t xml:space="preserve"> </w:t>
            </w:r>
            <w:r w:rsidR="006E79A8">
              <w:rPr>
                <w:rFonts w:eastAsia="Calibri"/>
                <w:lang w:eastAsia="en-US"/>
              </w:rPr>
              <w:t xml:space="preserve"> </w:t>
            </w:r>
            <w:r w:rsidR="00FB5361">
              <w:rPr>
                <w:rFonts w:eastAsia="Calibri"/>
                <w:lang w:eastAsia="en-US"/>
              </w:rPr>
              <w:t>рублей;</w:t>
            </w:r>
          </w:p>
          <w:p w:rsidR="00FB5361" w:rsidRPr="004844ED" w:rsidRDefault="00FB5361" w:rsidP="006E79A8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2022 г. – </w:t>
            </w:r>
            <w:r w:rsidR="006E79A8">
              <w:rPr>
                <w:rFonts w:eastAsia="Calibri"/>
                <w:lang w:eastAsia="en-US"/>
              </w:rPr>
              <w:t>8 194 805,13</w:t>
            </w:r>
            <w:r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муниципального образования городского округа </w:t>
            </w:r>
            <w:r>
              <w:rPr>
                <w:rFonts w:eastAsia="Calibri"/>
                <w:lang w:eastAsia="en-US"/>
              </w:rPr>
              <w:t xml:space="preserve">«Вуктыл» </w:t>
            </w:r>
            <w:r w:rsidR="006E79A8">
              <w:rPr>
                <w:rFonts w:eastAsia="Calibri"/>
                <w:lang w:eastAsia="en-US"/>
              </w:rPr>
              <w:t>8 194 805,13</w:t>
            </w:r>
            <w:r w:rsidR="006E79A8"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рублей.</w:t>
            </w:r>
          </w:p>
        </w:tc>
      </w:tr>
      <w:tr w:rsidR="004844ED" w:rsidRPr="004844ED" w:rsidTr="004844ED">
        <w:trPr>
          <w:trHeight w:val="1549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6E79A8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6E79A8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Реализация подпрограммы </w:t>
            </w:r>
            <w:r w:rsidR="006E79A8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обеспечению выполнения задач муниципальной программы и достижения предусмотренных муниципальной программой значений показателей (индикаторов);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контроль за реализацией муниципальной программы, подпрограмм, решением задач и достижением целей</w:t>
            </w:r>
          </w:p>
        </w:tc>
      </w:tr>
    </w:tbl>
    <w:p w:rsidR="004844ED" w:rsidRPr="004844ED" w:rsidRDefault="004844ED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  <w:sectPr w:rsidR="004844ED" w:rsidRPr="004844ED">
          <w:footerReference w:type="default" r:id="rId11"/>
          <w:pgSz w:w="11906" w:h="16838"/>
          <w:pgMar w:top="1134" w:right="850" w:bottom="1134" w:left="1701" w:header="720" w:footer="708" w:gutter="0"/>
          <w:cols w:space="720"/>
        </w:sect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  <w:r w:rsidRPr="004844ED">
        <w:rPr>
          <w:lang w:eastAsia="en-US"/>
        </w:rPr>
        <w:lastRenderedPageBreak/>
        <w:t>Таблица № 3</w:t>
      </w: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Перечень и сведения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о целевых индикаторах и показателях муниципальной программы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</w:t>
      </w:r>
      <w:r w:rsidRPr="004844ED">
        <w:rPr>
          <w:rFonts w:cs="Arial"/>
          <w:lang w:eastAsia="en-US"/>
        </w:rPr>
        <w:t>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16339" w:type="dxa"/>
        <w:tblInd w:w="-8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3441"/>
        <w:gridCol w:w="1559"/>
        <w:gridCol w:w="1276"/>
        <w:gridCol w:w="1275"/>
        <w:gridCol w:w="1418"/>
        <w:gridCol w:w="1417"/>
        <w:gridCol w:w="1276"/>
        <w:gridCol w:w="1418"/>
        <w:gridCol w:w="1275"/>
        <w:gridCol w:w="1276"/>
      </w:tblGrid>
      <w:tr w:rsidR="002E6443" w:rsidRPr="004844ED" w:rsidTr="00F74164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ind w:left="11" w:hanging="11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№ </w:t>
            </w:r>
            <w:r w:rsidRPr="004844ED">
              <w:rPr>
                <w:lang w:eastAsia="en-US"/>
              </w:rPr>
              <w:br/>
              <w:t>п/п</w:t>
            </w:r>
          </w:p>
        </w:tc>
        <w:tc>
          <w:tcPr>
            <w:tcW w:w="3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Наименование целевого индикатора   (показателя)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Ед.   </w:t>
            </w:r>
            <w:r w:rsidRPr="004844ED">
              <w:rPr>
                <w:lang w:eastAsia="en-US"/>
              </w:rPr>
              <w:br/>
              <w:t>измерения</w:t>
            </w:r>
          </w:p>
        </w:tc>
        <w:tc>
          <w:tcPr>
            <w:tcW w:w="1063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C1488C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Значения индикатора (показателя)</w:t>
            </w:r>
          </w:p>
        </w:tc>
      </w:tr>
      <w:tr w:rsidR="002E6443" w:rsidRPr="004844ED" w:rsidTr="00FD3E6F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3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2021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2E6443" w:rsidP="00332B14">
            <w:pPr>
              <w:tabs>
                <w:tab w:val="left" w:pos="1124"/>
              </w:tabs>
              <w:suppressAutoHyphens/>
              <w:autoSpaceDN w:val="0"/>
              <w:ind w:right="132"/>
              <w:jc w:val="center"/>
              <w:textAlignment w:val="baseline"/>
            </w:pPr>
            <w:r>
              <w:t>2022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40" w:lineRule="exact"/>
        <w:jc w:val="center"/>
        <w:textAlignment w:val="baseline"/>
        <w:rPr>
          <w:lang w:eastAsia="en-US"/>
        </w:rPr>
      </w:pPr>
    </w:p>
    <w:tbl>
      <w:tblPr>
        <w:tblW w:w="16301" w:type="dxa"/>
        <w:tblInd w:w="-8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3401"/>
        <w:gridCol w:w="1559"/>
        <w:gridCol w:w="1276"/>
        <w:gridCol w:w="1275"/>
        <w:gridCol w:w="1418"/>
        <w:gridCol w:w="1417"/>
        <w:gridCol w:w="1276"/>
        <w:gridCol w:w="1418"/>
        <w:gridCol w:w="1275"/>
        <w:gridCol w:w="1276"/>
      </w:tblGrid>
      <w:tr w:rsidR="00932723" w:rsidRPr="004844ED" w:rsidTr="00A75869">
        <w:trPr>
          <w:tblHeader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332B14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932723">
            <w:pPr>
              <w:suppressAutoHyphens/>
              <w:autoSpaceDN w:val="0"/>
              <w:jc w:val="center"/>
              <w:textAlignment w:val="baseline"/>
            </w:pPr>
            <w:r w:rsidRPr="004844ED"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2723" w:rsidRPr="00932723" w:rsidRDefault="00932723" w:rsidP="00932723">
            <w:pPr>
              <w:jc w:val="center"/>
            </w:pPr>
            <w:r>
              <w:t>11</w:t>
            </w:r>
          </w:p>
        </w:tc>
      </w:tr>
      <w:tr w:rsidR="00175A57" w:rsidRPr="004844ED" w:rsidTr="00932723"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>Муниципальная программа «Управление муниципальными финансами и муниципальным долгом городского округа «Вуктыл»</w:t>
            </w:r>
          </w:p>
        </w:tc>
      </w:tr>
      <w:tr w:rsidR="002E6443" w:rsidRPr="004844ED" w:rsidTr="00932723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 xml:space="preserve">Удельный вес расходов бюджета </w:t>
            </w:r>
            <w:r w:rsidRPr="004844ED">
              <w:t>муниципального образования</w:t>
            </w:r>
            <w:r w:rsidRPr="004844ED">
              <w:rPr>
                <w:color w:val="000000"/>
                <w:lang w:eastAsia="en-US"/>
              </w:rPr>
              <w:t xml:space="preserve"> городского округа «Вуктыл», представленных в виде муниципальных программ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98,0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99,3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7F2875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7F2875">
              <w:rPr>
                <w:color w:val="auto"/>
                <w:lang w:eastAsia="en-US"/>
              </w:rPr>
              <w:t>99,3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7F2875" w:rsidRDefault="002E6443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7F2875">
              <w:rPr>
                <w:color w:val="auto"/>
                <w:lang w:eastAsia="en-US"/>
              </w:rPr>
              <w:t>99,</w:t>
            </w:r>
            <w:r w:rsidR="007F2875" w:rsidRPr="007F2875">
              <w:rPr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7F2875" w:rsidRDefault="002E6443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7F2875">
              <w:rPr>
                <w:color w:val="auto"/>
                <w:lang w:eastAsia="en-US"/>
              </w:rPr>
              <w:t>99,</w:t>
            </w:r>
            <w:r w:rsidR="007F2875" w:rsidRPr="007F2875">
              <w:rPr>
                <w:color w:val="auto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175A57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175A57">
              <w:rPr>
                <w:color w:val="auto"/>
                <w:lang w:eastAsia="en-US"/>
              </w:rPr>
              <w:t>99,3</w:t>
            </w:r>
          </w:p>
        </w:tc>
      </w:tr>
      <w:tr w:rsidR="002E6443" w:rsidRPr="004844ED" w:rsidTr="00932723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Доля налоговых и неналоговых доходов бюджета  муниципального образования городского округа «Вуктыл» к общему объему доходов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33,0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37,0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37,2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39,8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</w:tr>
      <w:tr w:rsidR="002E6443" w:rsidRPr="004844ED" w:rsidTr="00932723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Отношение объема муниципального долга городского округа «Вуктыл» к общему годовому объему доходов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без учета объема безвозмездных поступлений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13,7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13,3</w:t>
            </w:r>
          </w:p>
        </w:tc>
      </w:tr>
      <w:tr w:rsidR="002E6443" w:rsidRPr="004844ED" w:rsidTr="009327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  <w:r w:rsidRPr="004844ED">
              <w:rPr>
                <w:color w:val="000000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4844ED">
              <w:rPr>
                <w:color w:val="000000"/>
              </w:rPr>
              <w:t xml:space="preserve">Расходы бюджета муниципального образования городского округа «Вуктыл» на </w:t>
            </w:r>
            <w:r w:rsidRPr="004844ED">
              <w:rPr>
                <w:color w:val="000000"/>
              </w:rPr>
              <w:lastRenderedPageBreak/>
              <w:t>содержание работников органов местного самоуправления в расчете на одного жителя муниципального образования городского округа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</w:pPr>
            <w:proofErr w:type="spellStart"/>
            <w:r w:rsidRPr="004844ED">
              <w:lastRenderedPageBreak/>
              <w:t>тыс.руб</w:t>
            </w:r>
            <w:proofErr w:type="spellEnd"/>
            <w:r w:rsidRPr="004844ED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7,8</w:t>
            </w:r>
          </w:p>
        </w:tc>
      </w:tr>
      <w:tr w:rsidR="002E6443" w:rsidRPr="004844ED" w:rsidTr="00932723">
        <w:tc>
          <w:tcPr>
            <w:tcW w:w="7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4844ED">
              <w:rPr>
                <w:lang w:eastAsia="en-US"/>
              </w:rPr>
              <w:t>тыс.руб</w:t>
            </w:r>
            <w:proofErr w:type="spellEnd"/>
            <w:r w:rsidRPr="004844ED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</w:tr>
      <w:tr w:rsidR="00175A57" w:rsidRPr="004844ED" w:rsidTr="00932723"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 w:rsidR="00FB5F4D">
              <w:rPr>
                <w:b/>
                <w:lang w:eastAsia="en-US"/>
              </w:rPr>
              <w:t>1</w:t>
            </w:r>
            <w:r w:rsidRPr="004844ED">
              <w:rPr>
                <w:b/>
                <w:lang w:eastAsia="en-US"/>
              </w:rPr>
              <w:t xml:space="preserve"> «Переход на использование механизмов и инструментов эффективного управления</w:t>
            </w:r>
          </w:p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>муниципальными финансами городского округа «Вуктыл»</w:t>
            </w:r>
          </w:p>
        </w:tc>
      </w:tr>
      <w:tr w:rsidR="00175A57" w:rsidRPr="004844ED" w:rsidTr="00932723"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«Формирование бюджетной и налоговой политики городского округа «Вуктыл»,</w:t>
            </w:r>
          </w:p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отвечающей потребностям общества и задачам городского округа «Вуктыл»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Доля принятых нормативных правовых актов, определяющих основные направления бюджетной и</w:t>
            </w:r>
          </w:p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налоговой политики городского округа «Вуктыл», к общему количеству необходимых нормативных правовых актов согласно законодательству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75A57" w:rsidRPr="004844ED" w:rsidTr="00932723">
        <w:trPr>
          <w:trHeight w:val="195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2. «Формирование условий для внедрения инструментов эффективного менеджмента</w:t>
            </w:r>
          </w:p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в сфере общественных финансов городского округа «Вуктыл»</w:t>
            </w:r>
          </w:p>
        </w:tc>
      </w:tr>
      <w:tr w:rsidR="002E6443" w:rsidRPr="004844ED" w:rsidTr="00932723">
        <w:trPr>
          <w:trHeight w:val="220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7.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своевременно разработанных и утвержденных и/или актуализированных нормативных правовых актов, регламентирующих и</w:t>
            </w:r>
          </w:p>
          <w:p w:rsidR="002E6443" w:rsidRPr="004844ED" w:rsidRDefault="002E6443" w:rsidP="00C1488C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методологически обеспечивающих бюджетный процесс в </w:t>
            </w:r>
            <w:r>
              <w:rPr>
                <w:lang w:eastAsia="en-US"/>
              </w:rPr>
              <w:t xml:space="preserve">бюджете муниципального образования </w:t>
            </w:r>
            <w:r w:rsidRPr="004844ED">
              <w:rPr>
                <w:lang w:eastAsia="en-US"/>
              </w:rPr>
              <w:t>городско</w:t>
            </w:r>
            <w:r>
              <w:rPr>
                <w:lang w:eastAsia="en-US"/>
              </w:rPr>
              <w:t>го</w:t>
            </w:r>
            <w:r w:rsidRPr="004844ED">
              <w:rPr>
                <w:lang w:eastAsia="en-US"/>
              </w:rPr>
              <w:t xml:space="preserve"> округ</w:t>
            </w:r>
            <w:r>
              <w:rPr>
                <w:lang w:eastAsia="en-US"/>
              </w:rPr>
              <w:t>а</w:t>
            </w:r>
            <w:r w:rsidRPr="004844ED">
              <w:rPr>
                <w:lang w:eastAsia="en-US"/>
              </w:rPr>
              <w:t xml:space="preserve">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ind w:firstLine="7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Удельный вес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</w:t>
            </w:r>
            <w:r w:rsidR="00784245">
              <w:rPr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>, охваченных годовым мониторингом качества финансового менеджмента главных распорядителей бюджетных средств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 xml:space="preserve">Удельный вес проведенных контрольных мероприятий (ревизий и проверок целевого использования средств бюджета муниципального </w:t>
            </w:r>
            <w:r w:rsidRPr="004844ED">
              <w:lastRenderedPageBreak/>
              <w:t>образования городского округа «Вуктыл») в общем количестве запланированных мероприятий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10.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ind w:firstLine="77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ind w:firstLine="77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Удельный вес принимаемых решений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</w:rPr>
              <w:t>городского округа «Вуктыл», прошедших процедуру публичных слушаний, в общем объеме таких решений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330BB" w:rsidRPr="004844ED" w:rsidTr="00932723">
        <w:trPr>
          <w:trHeight w:val="195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330BB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 w:rsidR="00FB5F4D">
              <w:rPr>
                <w:b/>
                <w:lang w:eastAsia="en-US"/>
              </w:rPr>
              <w:t>2</w:t>
            </w:r>
            <w:r w:rsidRPr="004844ED">
              <w:rPr>
                <w:b/>
                <w:lang w:eastAsia="en-US"/>
              </w:rPr>
              <w:t xml:space="preserve"> «</w:t>
            </w:r>
            <w:r w:rsidRPr="004844ED">
              <w:rPr>
                <w:b/>
              </w:rPr>
              <w:t>Организация и обеспечение бюджетного процесса в городском округе «Вуктыл»</w:t>
            </w:r>
          </w:p>
        </w:tc>
      </w:tr>
      <w:tr w:rsidR="004330BB" w:rsidRPr="004844ED" w:rsidTr="00932723">
        <w:trPr>
          <w:trHeight w:val="327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330BB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 «</w:t>
            </w:r>
            <w:r w:rsidRPr="004844ED">
              <w:rPr>
                <w:b/>
                <w:bCs/>
              </w:rPr>
              <w:t>Обеспечение выполнения и оптимизации расходных обязательств городского округа «Вуктыл»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12.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Соотношение дефицита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к доходам без учета безвозмездных поступлений и поступлений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13.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Соответствие решения о бюджете </w:t>
            </w:r>
            <w:r w:rsidRPr="004844ED">
              <w:t xml:space="preserve">муниципального </w:t>
            </w:r>
            <w:r w:rsidRPr="004844ED">
              <w:rPr>
                <w:lang w:eastAsia="en-US"/>
              </w:rPr>
              <w:t>образования городского округа «Вуктыл» на очередной финансовый год и плановый период требованиям Бюджетного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Соответствие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бюджетному законодательству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Соотношение объема просроченной кредиторской задолженности получателей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к общему объему расходов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2,5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16.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бюджетной отчетности, представленной в установленные Министерством финансов Республики Коми сроки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330BB" w:rsidRPr="004844ED" w:rsidTr="00932723">
        <w:trPr>
          <w:trHeight w:val="195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  <w:vAlign w:val="center"/>
          </w:tcPr>
          <w:p w:rsidR="004330BB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Задача 2. «Повышение эффективности управления муниципальным долгом </w:t>
            </w:r>
            <w:r w:rsidRPr="004844ED">
              <w:rPr>
                <w:b/>
                <w:bCs/>
              </w:rPr>
              <w:t>городского округа «Вуктыл»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17.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Доля объема расходов на обслуживание муниципального долга городского округа «Вуктыл» в объеме расходов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 xml:space="preserve">городского округа </w:t>
            </w:r>
            <w:r w:rsidRPr="004844ED">
              <w:rPr>
                <w:lang w:eastAsia="en-US"/>
              </w:rPr>
              <w:lastRenderedPageBreak/>
              <w:t>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0,4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6E4400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330BB" w:rsidRPr="004844ED" w:rsidTr="00932723">
        <w:trPr>
          <w:trHeight w:val="290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330BB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lastRenderedPageBreak/>
              <w:t xml:space="preserve">Подпрограмма </w:t>
            </w:r>
            <w:r w:rsidR="00FB5F4D">
              <w:rPr>
                <w:b/>
                <w:lang w:eastAsia="en-US"/>
              </w:rPr>
              <w:t>3</w:t>
            </w:r>
            <w:r w:rsidRPr="004844ED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4330BB" w:rsidRPr="004844ED" w:rsidTr="00932723">
        <w:trPr>
          <w:trHeight w:val="339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330BB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18.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ind w:firstLine="34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Уровень ежегодного достижения показателей</w:t>
            </w:r>
          </w:p>
          <w:p w:rsidR="002E6443" w:rsidRPr="004844ED" w:rsidRDefault="002E6443" w:rsidP="004844ED">
            <w:pPr>
              <w:suppressAutoHyphens/>
              <w:autoSpaceDN w:val="0"/>
              <w:ind w:firstLine="34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>-</w:t>
            </w:r>
            <w:r w:rsidRPr="004844ED">
              <w:rPr>
                <w:lang w:val="en-US" w:eastAsia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bookmarkStart w:id="1" w:name="__DdeLink__6982_1669637409"/>
            <w:bookmarkEnd w:id="1"/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rFonts w:cs="Arial"/>
          <w:lang w:eastAsia="en-US"/>
        </w:rPr>
      </w:pPr>
    </w:p>
    <w:p w:rsid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p w:rsidR="00A75869" w:rsidRPr="004844ED" w:rsidRDefault="00A75869" w:rsidP="004844ED">
      <w:pPr>
        <w:suppressAutoHyphens/>
        <w:autoSpaceDN w:val="0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rFonts w:cs="Calibri"/>
        </w:rPr>
      </w:pPr>
      <w:r w:rsidRPr="004844ED">
        <w:rPr>
          <w:rFonts w:cs="Calibri"/>
        </w:rPr>
        <w:lastRenderedPageBreak/>
        <w:t>Таблица № 4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rFonts w:cs="Calibri"/>
        </w:rPr>
      </w:pPr>
      <w:r w:rsidRPr="004844ED">
        <w:rPr>
          <w:rFonts w:cs="Calibri"/>
        </w:rPr>
        <w:t>Перечень и характеристики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rFonts w:cs="Calibri"/>
        </w:rPr>
        <w:t xml:space="preserve"> ведомственных целевых программ и основных мероприятий муниципальной  программы</w:t>
      </w:r>
      <w:r w:rsidRPr="004844ED">
        <w:rPr>
          <w:rFonts w:cs="Calibri"/>
          <w:lang w:eastAsia="en-US"/>
        </w:rPr>
        <w:t xml:space="preserve">  </w:t>
      </w:r>
      <w:r w:rsidRPr="004844ED">
        <w:rPr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</w:t>
      </w:r>
      <w:r w:rsidRPr="004844ED">
        <w:rPr>
          <w:rFonts w:cs="Calibri"/>
          <w:lang w:eastAsia="en-US"/>
        </w:rPr>
        <w:t>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spacing w:line="276" w:lineRule="auto"/>
        <w:jc w:val="center"/>
        <w:textAlignment w:val="baseline"/>
        <w:rPr>
          <w:lang w:eastAsia="en-US"/>
        </w:rPr>
      </w:pPr>
    </w:p>
    <w:tbl>
      <w:tblPr>
        <w:tblW w:w="158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264"/>
        <w:gridCol w:w="2099"/>
        <w:gridCol w:w="1351"/>
        <w:gridCol w:w="1365"/>
        <w:gridCol w:w="2549"/>
        <w:gridCol w:w="2730"/>
        <w:gridCol w:w="2655"/>
      </w:tblGrid>
      <w:tr w:rsidR="004844ED" w:rsidRPr="004844ED" w:rsidTr="004844ED">
        <w:trPr>
          <w:trHeight w:val="225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№ </w:t>
            </w:r>
            <w:r w:rsidRPr="004844ED">
              <w:rPr>
                <w:lang w:eastAsia="en-US"/>
              </w:rPr>
              <w:br/>
              <w:t>п/п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Номер и наименование ведомственной целевой программы (далее -ВЦП),</w:t>
            </w:r>
            <w:r w:rsidRPr="004844ED">
              <w:rPr>
                <w:lang w:eastAsia="en-US"/>
              </w:rPr>
              <w:br/>
              <w:t>основного мероприятия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</w:t>
            </w:r>
            <w:r w:rsidRPr="004844ED">
              <w:rPr>
                <w:lang w:eastAsia="en-US"/>
              </w:rPr>
              <w:br/>
              <w:t>исполнитель ВЦП, основного мероприятия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Срок   </w:t>
            </w:r>
            <w:r w:rsidRPr="004844ED">
              <w:rPr>
                <w:lang w:eastAsia="en-US"/>
              </w:rPr>
              <w:br/>
              <w:t>начала реализации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Срок  </w:t>
            </w:r>
            <w:r w:rsidRPr="004844ED">
              <w:rPr>
                <w:lang w:eastAsia="en-US"/>
              </w:rPr>
              <w:br/>
              <w:t>окончания реализации</w:t>
            </w:r>
            <w:r w:rsidRPr="004844ED">
              <w:rPr>
                <w:lang w:eastAsia="en-US"/>
              </w:rPr>
              <w:br/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Ожидаемый    </w:t>
            </w:r>
            <w:r w:rsidRPr="004844ED">
              <w:rPr>
                <w:lang w:eastAsia="en-US"/>
              </w:rPr>
              <w:br/>
              <w:t>непосредственный</w:t>
            </w:r>
            <w:r w:rsidRPr="004844ED">
              <w:rPr>
                <w:lang w:eastAsia="en-US"/>
              </w:rPr>
              <w:br/>
              <w:t>результат  (краткое описание)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Основные направления реализации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Связь с показателями  </w:t>
            </w:r>
            <w:r w:rsidRPr="004844ED">
              <w:rPr>
                <w:lang w:eastAsia="en-US"/>
              </w:rPr>
              <w:br/>
              <w:t xml:space="preserve">муниципальной    программы   </w:t>
            </w:r>
            <w:r w:rsidRPr="004844ED">
              <w:rPr>
                <w:lang w:eastAsia="en-US"/>
              </w:rPr>
              <w:br/>
              <w:t>(подпрограммы)</w:t>
            </w: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</w:tr>
    </w:tbl>
    <w:p w:rsidR="004844ED" w:rsidRPr="004844ED" w:rsidRDefault="004844ED" w:rsidP="004844ED">
      <w:pPr>
        <w:suppressAutoHyphens/>
        <w:autoSpaceDN w:val="0"/>
        <w:spacing w:line="276" w:lineRule="auto"/>
        <w:jc w:val="center"/>
        <w:textAlignment w:val="baseline"/>
        <w:rPr>
          <w:sz w:val="4"/>
          <w:szCs w:val="4"/>
          <w:lang w:eastAsia="en-US"/>
        </w:rPr>
      </w:pPr>
    </w:p>
    <w:tbl>
      <w:tblPr>
        <w:tblW w:w="158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269"/>
        <w:gridCol w:w="2063"/>
        <w:gridCol w:w="1391"/>
        <w:gridCol w:w="1357"/>
        <w:gridCol w:w="2534"/>
        <w:gridCol w:w="2746"/>
        <w:gridCol w:w="2648"/>
      </w:tblGrid>
      <w:tr w:rsidR="004844ED" w:rsidRPr="004844ED" w:rsidTr="004844ED">
        <w:trPr>
          <w:tblHeader/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7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</w:rPr>
              <w:t xml:space="preserve">Подпрограмма </w:t>
            </w:r>
            <w:r w:rsidR="00FB5F4D">
              <w:rPr>
                <w:b/>
              </w:rPr>
              <w:t>1</w:t>
            </w:r>
            <w:r w:rsidRPr="004844ED">
              <w:rPr>
                <w:b/>
              </w:rPr>
              <w:t xml:space="preserve"> </w:t>
            </w:r>
            <w:r w:rsidRPr="004844ED">
              <w:rPr>
                <w:b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center" w:pos="7795"/>
                <w:tab w:val="left" w:pos="12935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«Формирование бюджетной и налоговой политики городского округа «Вуктыл», отвечающей потребностям общества и задачам 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3234C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ОЭ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Ежегодная подготовка и утверждение нормативного правового акта об основных направлениях бюджетной и налоговой политики городского округа 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Обозначение направлений бюджетной, налоговой,  политики городского округа «Вуктыл», а также определение приоритетных направлений совершенствова</w:t>
            </w:r>
            <w:r w:rsidR="003101A6">
              <w:t>ния налогового законодательства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shd w:val="clear" w:color="auto" w:fill="FFFF00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Удельный вес расходов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«Вуктыл», представленных в виде муниципальных программ.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Доля принятых нормативных правовых актов, определяющих основные направления бюджетной и налоговой политики городского </w:t>
            </w:r>
            <w:r w:rsidRPr="004844ED">
              <w:rPr>
                <w:rFonts w:eastAsia="Calibri"/>
                <w:lang w:eastAsia="en-US"/>
              </w:rPr>
              <w:lastRenderedPageBreak/>
              <w:t>округа «Вуктыл», к общему количеству необходимых нормативных правовых актов согласно законодательству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Задача 2. «Формирование условий для внедрения инструментов эффективного менеджмента в сфере общественных финансов</w:t>
            </w: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2.1.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 подготовлены и (или) утверждены нормативные акты в сфере управления муниципальными финансами и проведены мероприятия методологического характера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</w:pPr>
            <w:r w:rsidRPr="004844ED">
              <w:t>Актуализация нормативных и методических документов, регламентирующих бюджетный процесс, а также проведение  совещаний и рабочих встреч с главными распорядителями бюджетных средств муниципального образования городского округа «Вуктыл»  по вопросам управления общественными финансами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shd w:val="clear" w:color="auto" w:fill="FFFF00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2.2.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Мониторинг </w:t>
            </w:r>
            <w:r w:rsidRPr="004844ED">
              <w:rPr>
                <w:rFonts w:eastAsia="Calibri"/>
                <w:lang w:eastAsia="en-US"/>
              </w:rPr>
              <w:lastRenderedPageBreak/>
              <w:t xml:space="preserve">качества финансового менеджмента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F361A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Проведение оценки качества финансового менеджмента главных </w:t>
            </w:r>
            <w:r w:rsidRPr="004844ED">
              <w:rPr>
                <w:lang w:eastAsia="en-US"/>
              </w:rPr>
              <w:lastRenderedPageBreak/>
              <w:t xml:space="preserve">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за отчетный год для осуществления стимулирования их руководства к повышению качества осуществляемого ими финансового менеджмента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lastRenderedPageBreak/>
              <w:t xml:space="preserve">Сбор, проверка и анализ на основании результатов итоговой оценки для </w:t>
            </w:r>
            <w:r w:rsidRPr="004844ED">
              <w:lastRenderedPageBreak/>
              <w:t xml:space="preserve">формирования рейтинга качества финансового менеджмента главных распорядителей бюджетных средств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lastRenderedPageBreak/>
              <w:t xml:space="preserve"> Удельный вес главных распорядителей средств бюджета </w:t>
            </w:r>
            <w:r w:rsidRPr="004844ED">
              <w:lastRenderedPageBreak/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«Вуктыл», охваченных годовым мониторингом качества финансового менеджмента главных распорядителей бюджетных средств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2.3.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Проведение 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Неотъемлемый контроль за правомерным, в </w:t>
            </w:r>
            <w:proofErr w:type="spellStart"/>
            <w:r w:rsidRPr="004844ED">
              <w:t>т.ч</w:t>
            </w:r>
            <w:proofErr w:type="spellEnd"/>
            <w:r w:rsidRPr="004844ED">
              <w:t>. целевым и эффективным использованием бюджетных средств, соблюдением требований бюджетного законодательства бюджета муниципального образования 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Удельный вес проведенных контрольных мероприятий (ревизий и проверок целевого использования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«Вуктыл») в общем количестве запланированных мероприятий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2.4.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Организация и осуществление контроля за соблюдением </w:t>
            </w:r>
            <w:r w:rsidRPr="004844ED">
              <w:rPr>
                <w:rFonts w:eastAsia="Calibri"/>
                <w:lang w:eastAsia="en-US"/>
              </w:rPr>
              <w:lastRenderedPageBreak/>
              <w:t>законодательства в сфере муниципальных закупок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Проведение плановых проверок по соблюдению законодательства о контрактной системе в сфере закупок для </w:t>
            </w:r>
            <w:r w:rsidRPr="004844ED">
              <w:lastRenderedPageBreak/>
              <w:t>муниципальных нужд. Осуществление контроля за соблюдением законодательства в сфере закупок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lastRenderedPageBreak/>
              <w:t>Осуществление контроля за соблюдением законодательства о контрактной системе в сфере закупок для муниципальных нужд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lastRenderedPageBreak/>
              <w:t xml:space="preserve">Удельный вес проведенных плановых проверок по соблюдению законодательства о контрактной системе в </w:t>
            </w:r>
            <w:r w:rsidRPr="004844ED">
              <w:rPr>
                <w:rFonts w:eastAsia="Calibri"/>
                <w:lang w:eastAsia="en-US"/>
              </w:rPr>
              <w:lastRenderedPageBreak/>
              <w:t>сфере закупок для муниципальных нужд в общем количестве запланированных проверок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2.5.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Проведение публичных слушаний, заседаний  для обеспечения информирования населения о деятельности органов местного самоуправления в сфере управления финансами городского округа 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</w:t>
            </w:r>
            <w:r w:rsidRPr="004844ED">
              <w:rPr>
                <w:lang w:eastAsia="en-US"/>
              </w:rPr>
              <w:t xml:space="preserve"> о деятельности органов местного самоуправления в сфере управления финансами 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Удельный вес принимаемых решений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«Вуктыл», прошедших процедуру публичных слушаний, в общем объеме таких решений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 w:rsidR="00FB5F4D">
              <w:rPr>
                <w:b/>
                <w:lang w:eastAsia="en-US"/>
              </w:rPr>
              <w:t>2</w:t>
            </w:r>
            <w:r w:rsidRPr="004844ED">
              <w:rPr>
                <w:b/>
                <w:lang w:eastAsia="en-US"/>
              </w:rPr>
              <w:t xml:space="preserve"> «Организация и обеспечение бюджетного процесса в городском округе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 1. «Обеспечение выполнения и оптимизации расходных обязательств 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Формирование проекта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решения о бюджете </w:t>
            </w:r>
            <w:r w:rsidRPr="004844ED">
              <w:t xml:space="preserve">муниципального образования городского округа </w:t>
            </w:r>
            <w:r w:rsidRPr="004844ED">
              <w:lastRenderedPageBreak/>
              <w:t xml:space="preserve">«Вуктыл» </w:t>
            </w:r>
            <w:r w:rsidRPr="004844ED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Принятие решений о бюджете муниципального образования городского округа «Вуктыл» на очередной финансовый год и плановый период и об </w:t>
            </w:r>
            <w:r w:rsidRPr="004844ED">
              <w:rPr>
                <w:lang w:eastAsia="en-US"/>
              </w:rPr>
              <w:lastRenderedPageBreak/>
              <w:t>исполнении бюджета муниципального образования городского округа «Вуктыл», прошедших процедуру публичных слушаний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lastRenderedPageBreak/>
              <w:t xml:space="preserve">Формирование информации для  проекта решения </w:t>
            </w:r>
            <w:r w:rsidRPr="004844ED">
              <w:rPr>
                <w:rFonts w:eastAsia="Calibri"/>
                <w:lang w:eastAsia="en-US"/>
              </w:rPr>
              <w:t xml:space="preserve">о бюджете </w:t>
            </w:r>
            <w:r w:rsidRPr="004844ED">
              <w:t xml:space="preserve">муниципального образования городского округа «Вуктыл» </w:t>
            </w:r>
            <w:r w:rsidRPr="004844ED">
              <w:rPr>
                <w:rFonts w:eastAsia="Calibri"/>
                <w:lang w:eastAsia="en-US"/>
              </w:rPr>
              <w:t xml:space="preserve">на очередной финансовый год и плановый период </w:t>
            </w:r>
            <w:r w:rsidRPr="004844ED">
              <w:rPr>
                <w:lang w:eastAsia="en-US"/>
              </w:rPr>
              <w:t xml:space="preserve">в </w:t>
            </w:r>
            <w:r w:rsidRPr="004844ED">
              <w:rPr>
                <w:lang w:eastAsia="en-US"/>
              </w:rPr>
              <w:lastRenderedPageBreak/>
              <w:t>соответствии с требованиями Бюджетного кодекса Российской Федерации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762F1" w:rsidRDefault="00251133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бюджета муниципального образования городского округа «Вуктыл» на содержание работников органов местного самоуправления в расчете</w:t>
            </w:r>
            <w:r w:rsidR="005762F1">
              <w:rPr>
                <w:lang w:eastAsia="en-US"/>
              </w:rPr>
              <w:t xml:space="preserve"> на одного </w:t>
            </w:r>
            <w:r w:rsidR="005762F1">
              <w:rPr>
                <w:lang w:eastAsia="en-US"/>
              </w:rPr>
              <w:lastRenderedPageBreak/>
              <w:t>жителя муниципального образования городского округа «Вуктыл».</w:t>
            </w:r>
          </w:p>
          <w:p w:rsidR="004844ED" w:rsidRPr="004844ED" w:rsidRDefault="00A05CB3" w:rsidP="004844ED">
            <w:pPr>
              <w:suppressAutoHyphens/>
              <w:autoSpaceDN w:val="0"/>
              <w:textAlignment w:val="baseline"/>
            </w:pPr>
            <w:r>
              <w:rPr>
                <w:lang w:eastAsia="en-US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  <w:r w:rsidR="004844ED" w:rsidRPr="004844ED">
              <w:rPr>
                <w:lang w:eastAsia="en-US"/>
              </w:rPr>
              <w:t>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 Доля налоговых и неналоговых доходов бюджета муниципального образования городского округа «Вуктыл» к общему объему доходов. Соответствие решения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 xml:space="preserve">городского округа «Вуктыл» на очередной финансовый год и плановый период </w:t>
            </w:r>
            <w:r w:rsidRPr="004844ED">
              <w:rPr>
                <w:lang w:eastAsia="en-US"/>
              </w:rPr>
              <w:lastRenderedPageBreak/>
              <w:t xml:space="preserve">требованиям Бюджетного </w:t>
            </w:r>
            <w:hyperlink r:id="rId12" w:history="1">
              <w:r w:rsidRPr="00251133">
                <w:rPr>
                  <w:color w:val="000000"/>
                  <w:lang w:eastAsia="en-US"/>
                </w:rPr>
                <w:t>кодекса</w:t>
              </w:r>
            </w:hyperlink>
            <w:r w:rsidRPr="004844ED">
              <w:rPr>
                <w:lang w:eastAsia="en-US"/>
              </w:rPr>
              <w:t xml:space="preserve"> Российской Федерации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«Вуктыл». Обеспечение соответствия исполнения бюджета муниципального образования городского округа «Вуктыл» бюджетному законодательству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Составление и ведение сводной бюджетной росписи, кассового плана исполнения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Default="004844ED" w:rsidP="00BA068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Соответствие исполнения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бюджетному законодательству. </w:t>
            </w:r>
            <w:r w:rsidR="00BA0689">
              <w:rPr>
                <w:lang w:eastAsia="en-US"/>
              </w:rPr>
              <w:t>Соо</w:t>
            </w:r>
            <w:r w:rsidRPr="004844ED">
              <w:rPr>
                <w:lang w:eastAsia="en-US"/>
              </w:rPr>
              <w:t xml:space="preserve">тношение объема просроченной кредиторской задолженности получателей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</w:t>
            </w:r>
            <w:r w:rsidR="00BA0689">
              <w:rPr>
                <w:lang w:eastAsia="en-US"/>
              </w:rPr>
              <w:t>бюджетному законодательству.</w:t>
            </w:r>
          </w:p>
          <w:p w:rsidR="00BA0689" w:rsidRPr="004844ED" w:rsidRDefault="00BA0689" w:rsidP="00BA0689">
            <w:pPr>
              <w:suppressAutoHyphens/>
              <w:autoSpaceDN w:val="0"/>
              <w:textAlignment w:val="baseline"/>
            </w:pPr>
            <w:r>
              <w:rPr>
                <w:lang w:eastAsia="en-US"/>
              </w:rPr>
              <w:t>Отношение объема просроченной кредиторской задолженности получателей средств бюджета муниципального образования городского округа «Вуктыл» к общему объему расходов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1.3.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Республики Коми бюджетной отчетности в соответствии с требованиями бюджетного законодательства.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Составление месячной, квартальной, годовой бюджетной отчетности об исполнении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 xml:space="preserve">городского округа «Вуктыл» в соответствии  </w:t>
            </w:r>
            <w:r w:rsidRPr="004844ED">
              <w:rPr>
                <w:lang w:eastAsia="en-US"/>
              </w:rPr>
              <w:t>с требованиями бюджетного законодательства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>Удельный вес бюджетной отчетности, представленной в установленные Министерством финансов Республики Коми сроки</w:t>
            </w:r>
          </w:p>
        </w:tc>
      </w:tr>
      <w:tr w:rsidR="004844ED" w:rsidRPr="004844ED" w:rsidTr="004844ED">
        <w:trPr>
          <w:trHeight w:val="313"/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 2. «Повышение эффективности управления муниципальным долгом городского округа «Вуктыл»»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2.1.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>Контроль за с</w:t>
            </w:r>
            <w:r w:rsidRPr="004844ED">
              <w:rPr>
                <w:rFonts w:eastAsia="Calibri"/>
                <w:lang w:eastAsia="en-US"/>
              </w:rPr>
              <w:t>воевременным погашением долговых обязательств городского округа «Вуктыл»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2.2.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631DC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4844ED"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просроченных платежей по обслуживанию долговых обязательств городского округа 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Осуществление расходов на обслуживание долговых обязательств городского округа «Вуктыл» и их минимизация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Доля объема расходов на обслуживание муниципального долга городского округа «Вуктыл» в объеме расходов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</w:t>
            </w:r>
            <w:r w:rsidRPr="004844ED">
              <w:rPr>
                <w:lang w:eastAsia="en-US"/>
              </w:rPr>
              <w:lastRenderedPageBreak/>
              <w:t>округа «Вуктыл», за исключением объема расходов, которые осуществляются за счет субвенций, предоставляемых из бюджетов бюджетн</w:t>
            </w:r>
            <w:r w:rsidR="003101A6">
              <w:rPr>
                <w:lang w:eastAsia="en-US"/>
              </w:rPr>
              <w:t>ой системы Российской Федерации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line="276" w:lineRule="auto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lastRenderedPageBreak/>
              <w:t xml:space="preserve">Подпрограмма </w:t>
            </w:r>
            <w:r w:rsidR="00FB5F4D">
              <w:rPr>
                <w:b/>
                <w:lang w:eastAsia="en-US"/>
              </w:rPr>
              <w:t>3</w:t>
            </w:r>
            <w:r w:rsidRPr="004844ED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4844ED" w:rsidRPr="004844ED" w:rsidRDefault="004844ED" w:rsidP="00DC52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выполнения задач программы и достижения предусмотренных программой значений показателей (индикаторов)</w:t>
            </w:r>
          </w:p>
        </w:tc>
        <w:tc>
          <w:tcPr>
            <w:tcW w:w="27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Осуществление финансирования расходов  Финансового управления, обеспечивающих его функционирование;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осуществление функций и полномочий, закрепленных за Финансовым управлением в целях достижения показателей Программы и подпрограмм;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проведение мониторинга реализации Программы в течение финансового года в целях обеспечения своевременной реализация комплексного плана действий по </w:t>
            </w:r>
            <w:r w:rsidRPr="004844ED">
              <w:lastRenderedPageBreak/>
              <w:t>реализации Программы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shd w:val="clear" w:color="auto" w:fill="FFFF00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lastRenderedPageBreak/>
              <w:t xml:space="preserve">Уровень ежегодного достижения показателей (индикаторов) подпрограмм </w:t>
            </w:r>
            <w:r w:rsidRPr="004844ED">
              <w:rPr>
                <w:rFonts w:eastAsia="Calibri"/>
                <w:lang w:val="en-US" w:eastAsia="en-US"/>
              </w:rPr>
              <w:t>I</w:t>
            </w:r>
            <w:r w:rsidRPr="004844ED">
              <w:rPr>
                <w:rFonts w:eastAsia="Calibri"/>
                <w:lang w:eastAsia="en-US"/>
              </w:rPr>
              <w:t>-</w:t>
            </w:r>
            <w:r w:rsidRPr="004844ED">
              <w:rPr>
                <w:rFonts w:eastAsia="Calibri"/>
                <w:lang w:val="en-US" w:eastAsia="en-US"/>
              </w:rPr>
              <w:t>II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4844ED" w:rsidRPr="004844ED" w:rsidRDefault="004844ED" w:rsidP="00DC52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Мониторинг реализации основных мероприятий </w:t>
            </w:r>
            <w:r w:rsidR="00DC52ED">
              <w:rPr>
                <w:rFonts w:eastAsia="Calibri"/>
                <w:lang w:eastAsia="en-US"/>
              </w:rPr>
              <w:t>П</w:t>
            </w:r>
            <w:r w:rsidRPr="004844ED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631DC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4844ED"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Контроль за реализацией муниципальной программы, подпрограмм, решением задач и достижением целей</w:t>
            </w:r>
          </w:p>
        </w:tc>
        <w:tc>
          <w:tcPr>
            <w:tcW w:w="27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</w:tr>
    </w:tbl>
    <w:p w:rsidR="004844ED" w:rsidRPr="004844ED" w:rsidRDefault="004844ED" w:rsidP="004844ED">
      <w:pPr>
        <w:suppressAutoHyphens/>
        <w:autoSpaceDN w:val="0"/>
        <w:spacing w:after="200"/>
        <w:textAlignment w:val="baseline"/>
      </w:pPr>
    </w:p>
    <w:p w:rsidR="004844ED" w:rsidRP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6F361A" w:rsidRDefault="006F361A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4844ED" w:rsidRDefault="004844ED" w:rsidP="00C33DAF">
      <w:pPr>
        <w:suppressAutoHyphens/>
        <w:autoSpaceDN w:val="0"/>
        <w:spacing w:after="200"/>
        <w:textAlignment w:val="baseline"/>
      </w:pPr>
    </w:p>
    <w:p w:rsidR="00C33DAF" w:rsidRDefault="00C33DAF" w:rsidP="00C33DAF">
      <w:pPr>
        <w:suppressAutoHyphens/>
        <w:autoSpaceDN w:val="0"/>
        <w:spacing w:after="200"/>
        <w:textAlignment w:val="baseline"/>
      </w:pPr>
    </w:p>
    <w:p w:rsidR="004330BB" w:rsidRPr="004844ED" w:rsidRDefault="004330BB" w:rsidP="004844ED">
      <w:pPr>
        <w:suppressAutoHyphens/>
        <w:autoSpaceDN w:val="0"/>
        <w:spacing w:after="20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  <w:r w:rsidRPr="004844ED">
        <w:lastRenderedPageBreak/>
        <w:t>Таблица № 6</w:t>
      </w: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 xml:space="preserve">Информация по финансовому обеспечению </w:t>
      </w:r>
      <w:r w:rsidRPr="004844ED">
        <w:rPr>
          <w:lang w:eastAsia="en-US"/>
        </w:rPr>
        <w:t xml:space="preserve"> муниципальной программы</w:t>
      </w:r>
      <w:r w:rsidRPr="004844ED">
        <w:t xml:space="preserve">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«Управление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за счет средств  бюджета муниципального образования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(с учетом средств межбюджетных  трансфертов)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</w:p>
    <w:tbl>
      <w:tblPr>
        <w:tblW w:w="16018" w:type="dxa"/>
        <w:tblInd w:w="-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842"/>
        <w:gridCol w:w="1418"/>
        <w:gridCol w:w="1559"/>
        <w:gridCol w:w="1418"/>
        <w:gridCol w:w="1559"/>
        <w:gridCol w:w="1417"/>
        <w:gridCol w:w="1418"/>
        <w:gridCol w:w="1559"/>
      </w:tblGrid>
      <w:tr w:rsidR="00ED2FEA" w:rsidRPr="004844ED" w:rsidTr="006F361A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Наименование муниципальной программы,  подпрограммы, ведомственной целевой программы (далее-ВЦП), </w:t>
            </w:r>
            <w:r w:rsidRPr="004844ED">
              <w:rPr>
                <w:lang w:eastAsia="en-US"/>
              </w:rPr>
              <w:br/>
              <w:t xml:space="preserve"> основного 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03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Расходы (руб.)</w:t>
            </w:r>
          </w:p>
        </w:tc>
      </w:tr>
      <w:tr w:rsidR="003851B2" w:rsidRPr="004844ED" w:rsidTr="006F361A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Всего</w:t>
            </w:r>
          </w:p>
          <w:p w:rsidR="00ED2FEA" w:rsidRPr="004844ED" w:rsidRDefault="00ED2FEA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(нарастающим итогом с начала реализации программы)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DB6160" w:rsidP="004330BB">
            <w:pPr>
              <w:suppressAutoHyphens/>
              <w:autoSpaceDN w:val="0"/>
              <w:ind w:right="13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Pr="004844ED">
              <w:rPr>
                <w:lang w:eastAsia="en-US"/>
              </w:rPr>
              <w:t xml:space="preserve"> </w:t>
            </w:r>
            <w:r w:rsidR="00A671F9">
              <w:rPr>
                <w:lang w:eastAsia="en-US"/>
              </w:rPr>
              <w:t xml:space="preserve">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100" w:lineRule="exact"/>
        <w:ind w:right="284"/>
        <w:jc w:val="right"/>
        <w:textAlignment w:val="baseline"/>
      </w:pPr>
    </w:p>
    <w:tbl>
      <w:tblPr>
        <w:tblW w:w="16018" w:type="dxa"/>
        <w:tblInd w:w="-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842"/>
        <w:gridCol w:w="1418"/>
        <w:gridCol w:w="1559"/>
        <w:gridCol w:w="1418"/>
        <w:gridCol w:w="1559"/>
        <w:gridCol w:w="1417"/>
        <w:gridCol w:w="1418"/>
        <w:gridCol w:w="1559"/>
      </w:tblGrid>
      <w:tr w:rsidR="003851B2" w:rsidRPr="004844ED" w:rsidTr="006F361A">
        <w:trPr>
          <w:trHeight w:val="284"/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E21169" w:rsidRDefault="00A671F9" w:rsidP="00E21169">
            <w:pPr>
              <w:jc w:val="center"/>
            </w:pPr>
            <w:r w:rsidRPr="00E21169">
              <w:t>11</w:t>
            </w:r>
          </w:p>
        </w:tc>
      </w:tr>
      <w:tr w:rsidR="00BD6890" w:rsidRPr="004844ED" w:rsidTr="006F361A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C33DAF" w:rsidP="009556AC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78 120 981,32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12  105  415,52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C33DAF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12 595 501,06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C33DAF" w:rsidP="009556AC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14 860 453,55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C33DAF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13 456 725,13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90" w:rsidRPr="00BD6890" w:rsidRDefault="00C33DAF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13 235 795,13</w:t>
            </w:r>
          </w:p>
        </w:tc>
      </w:tr>
      <w:tr w:rsidR="00C33DAF" w:rsidRPr="004844ED" w:rsidTr="006F361A">
        <w:trPr>
          <w:trHeight w:val="836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3DAF" w:rsidRPr="004844ED" w:rsidRDefault="00C33DAF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3DAF" w:rsidRPr="004844ED" w:rsidRDefault="00C33DAF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3DAF" w:rsidRPr="004844ED" w:rsidRDefault="00C33DAF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3DAF" w:rsidRPr="004844ED" w:rsidRDefault="00C33DAF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исполнитель - 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3DAF" w:rsidRPr="00C33DAF" w:rsidRDefault="00C33DAF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3DAF">
              <w:rPr>
                <w:sz w:val="22"/>
                <w:szCs w:val="22"/>
                <w:lang w:eastAsia="en-US"/>
              </w:rPr>
              <w:t>78 120 981,32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3DAF" w:rsidRPr="00C33DAF" w:rsidRDefault="00C33DAF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3DAF">
              <w:rPr>
                <w:sz w:val="22"/>
                <w:szCs w:val="22"/>
                <w:lang w:eastAsia="en-US"/>
              </w:rPr>
              <w:t>12  105  415,52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3DAF" w:rsidRPr="00C33DAF" w:rsidRDefault="00C33DAF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3DAF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3DAF" w:rsidRPr="00C33DAF" w:rsidRDefault="00C33DAF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3DAF">
              <w:rPr>
                <w:sz w:val="22"/>
                <w:szCs w:val="22"/>
                <w:lang w:eastAsia="en-US"/>
              </w:rPr>
              <w:t>12 595 501,06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3DAF" w:rsidRPr="00C33DAF" w:rsidRDefault="00C33DAF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3DAF">
              <w:rPr>
                <w:sz w:val="22"/>
                <w:szCs w:val="22"/>
                <w:lang w:eastAsia="en-US"/>
              </w:rPr>
              <w:t>14 860 453,55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3DAF" w:rsidRPr="00C33DAF" w:rsidRDefault="00C33DAF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3DAF">
              <w:rPr>
                <w:sz w:val="22"/>
                <w:szCs w:val="22"/>
                <w:lang w:eastAsia="en-US"/>
              </w:rPr>
              <w:t>13 456 725,13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3DAF" w:rsidRPr="00C33DAF" w:rsidRDefault="00C33DAF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3DAF">
              <w:rPr>
                <w:sz w:val="22"/>
                <w:szCs w:val="22"/>
                <w:lang w:eastAsia="en-US"/>
              </w:rPr>
              <w:t>13 235 795,13</w:t>
            </w:r>
          </w:p>
        </w:tc>
      </w:tr>
      <w:tr w:rsidR="003851B2" w:rsidRPr="004844ED" w:rsidTr="006F361A">
        <w:trPr>
          <w:trHeight w:val="54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055A72" w:rsidP="0057624B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Соисполнитель-</w:t>
            </w:r>
            <w:r w:rsidR="0057624B">
              <w:rPr>
                <w:lang w:eastAsia="en-US"/>
              </w:rPr>
              <w:t>ОЭ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bookmarkStart w:id="2" w:name="__DdeLink__5245_2343397624"/>
            <w:bookmarkEnd w:id="2"/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C33DAF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="00C33DAF">
              <w:rPr>
                <w:b/>
                <w:bCs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«Переход на использование механизмов и </w:t>
            </w:r>
            <w:r w:rsidRPr="004844ED">
              <w:rPr>
                <w:b/>
                <w:bCs/>
                <w:lang w:eastAsia="en-US"/>
              </w:rPr>
              <w:lastRenderedPageBreak/>
              <w:t>инструментов эффективного управления муниципальными финансами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ind w:right="-75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ind w:right="-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ind w:right="-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ind w:right="-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57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055A72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Ответственный исполнитель  - Финансовое </w:t>
            </w:r>
            <w:r w:rsidRPr="004844ED">
              <w:rPr>
                <w:lang w:eastAsia="en-US"/>
              </w:rPr>
              <w:lastRenderedPageBreak/>
              <w:t xml:space="preserve">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57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57624B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Соисполнитель</w:t>
            </w:r>
            <w:r w:rsidR="00055A72">
              <w:t>–</w:t>
            </w:r>
            <w:r w:rsidR="0057624B">
              <w:t>ОЭ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2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3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4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Мониторинг качества финансового менеджмента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3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2.3.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4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2.4.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A671F9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851B2" w:rsidRPr="004844ED" w:rsidTr="006F361A">
        <w:trPr>
          <w:trHeight w:val="14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2.5.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3101A6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A671F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D6890" w:rsidRPr="004844ED" w:rsidTr="006F361A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522890" w:rsidRDefault="00BD6890" w:rsidP="00522890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="00522890">
              <w:rPr>
                <w:b/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522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24 331 846,63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522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3 059 433,40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522890">
            <w:pPr>
              <w:rPr>
                <w:b/>
                <w:sz w:val="22"/>
                <w:szCs w:val="22"/>
              </w:rPr>
            </w:pPr>
            <w:r w:rsidRPr="00BD6890">
              <w:rPr>
                <w:b/>
                <w:sz w:val="22"/>
                <w:szCs w:val="22"/>
              </w:rPr>
              <w:t>4</w:t>
            </w:r>
            <w:r w:rsidR="00522890">
              <w:rPr>
                <w:b/>
                <w:sz w:val="22"/>
                <w:szCs w:val="22"/>
              </w:rPr>
              <w:t> 772 400,00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522890" w:rsidP="008152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5 247 420,00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90" w:rsidRPr="00BD6890" w:rsidRDefault="00522890" w:rsidP="008152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5 040 990,00</w:t>
            </w:r>
          </w:p>
        </w:tc>
      </w:tr>
      <w:tr w:rsidR="00522890" w:rsidRPr="004844ED" w:rsidTr="006F361A">
        <w:trPr>
          <w:trHeight w:val="67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4844ED" w:rsidRDefault="00522890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4844ED" w:rsidRDefault="00522890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4844ED" w:rsidRDefault="00522890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4844ED" w:rsidRDefault="00522890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исполнитель  - 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522890" w:rsidRDefault="00522890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22890">
              <w:rPr>
                <w:sz w:val="22"/>
                <w:szCs w:val="22"/>
                <w:lang w:eastAsia="en-US"/>
              </w:rPr>
              <w:t>24 331 846,63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522890" w:rsidRDefault="00522890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22890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522890" w:rsidRDefault="00522890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22890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522890" w:rsidRDefault="00522890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22890">
              <w:rPr>
                <w:sz w:val="22"/>
                <w:szCs w:val="22"/>
                <w:lang w:eastAsia="en-US"/>
              </w:rPr>
              <w:t>3 059 433,40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522890" w:rsidRDefault="00522890" w:rsidP="00BF1AD9">
            <w:pPr>
              <w:rPr>
                <w:sz w:val="22"/>
                <w:szCs w:val="22"/>
              </w:rPr>
            </w:pPr>
            <w:r w:rsidRPr="00522890">
              <w:rPr>
                <w:sz w:val="22"/>
                <w:szCs w:val="22"/>
              </w:rPr>
              <w:t>4 772 400,00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522890" w:rsidRDefault="00522890" w:rsidP="00BF1AD9">
            <w:pPr>
              <w:rPr>
                <w:sz w:val="22"/>
                <w:szCs w:val="22"/>
              </w:rPr>
            </w:pPr>
            <w:r w:rsidRPr="00522890">
              <w:rPr>
                <w:sz w:val="22"/>
                <w:szCs w:val="22"/>
              </w:rPr>
              <w:t>5 247 420,00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2890" w:rsidRPr="00522890" w:rsidRDefault="00522890" w:rsidP="00BF1AD9">
            <w:pPr>
              <w:rPr>
                <w:sz w:val="22"/>
                <w:szCs w:val="22"/>
              </w:rPr>
            </w:pPr>
            <w:r w:rsidRPr="00522890">
              <w:rPr>
                <w:sz w:val="22"/>
                <w:szCs w:val="22"/>
              </w:rPr>
              <w:t>5 040 990,00</w:t>
            </w:r>
          </w:p>
        </w:tc>
      </w:tr>
      <w:tr w:rsidR="003851B2" w:rsidRPr="004844ED" w:rsidTr="006F361A">
        <w:trPr>
          <w:trHeight w:val="144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Формирование проекта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решения о бюджете </w:t>
            </w:r>
            <w:r w:rsidRPr="004844ED">
              <w:t xml:space="preserve">муниципального образования городского округа «Вуктыл» </w:t>
            </w:r>
            <w:r w:rsidRPr="004844ED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4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40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.3.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3101A6">
            <w:pPr>
              <w:suppressAutoHyphens/>
              <w:autoSpaceDN w:val="0"/>
              <w:ind w:right="2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46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22890" w:rsidRPr="004844ED" w:rsidTr="006F361A">
        <w:trPr>
          <w:trHeight w:val="11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4844ED" w:rsidRDefault="00522890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4844ED" w:rsidRDefault="00522890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522890" w:rsidRPr="004844ED" w:rsidRDefault="00522890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4844ED" w:rsidRDefault="00522890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4844ED" w:rsidRDefault="00522890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522890" w:rsidRDefault="00522890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22890">
              <w:rPr>
                <w:sz w:val="22"/>
                <w:szCs w:val="22"/>
                <w:lang w:eastAsia="en-US"/>
              </w:rPr>
              <w:t>24 331 846,63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522890" w:rsidRDefault="00522890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22890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522890" w:rsidRDefault="00522890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22890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522890" w:rsidRDefault="00522890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22890">
              <w:rPr>
                <w:sz w:val="22"/>
                <w:szCs w:val="22"/>
                <w:lang w:eastAsia="en-US"/>
              </w:rPr>
              <w:t>3 059 433,40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522890" w:rsidRDefault="00522890" w:rsidP="00BF1AD9">
            <w:pPr>
              <w:rPr>
                <w:sz w:val="22"/>
                <w:szCs w:val="22"/>
              </w:rPr>
            </w:pPr>
            <w:r w:rsidRPr="00522890">
              <w:rPr>
                <w:sz w:val="22"/>
                <w:szCs w:val="22"/>
              </w:rPr>
              <w:t>4 772 400,00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22890" w:rsidRPr="00522890" w:rsidRDefault="00522890" w:rsidP="00BF1AD9">
            <w:pPr>
              <w:rPr>
                <w:sz w:val="22"/>
                <w:szCs w:val="22"/>
              </w:rPr>
            </w:pPr>
            <w:r w:rsidRPr="00522890">
              <w:rPr>
                <w:sz w:val="22"/>
                <w:szCs w:val="22"/>
              </w:rPr>
              <w:t>5 247 420,00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2890" w:rsidRPr="00522890" w:rsidRDefault="00522890" w:rsidP="00BF1AD9">
            <w:pPr>
              <w:rPr>
                <w:sz w:val="22"/>
                <w:szCs w:val="22"/>
              </w:rPr>
            </w:pPr>
            <w:r w:rsidRPr="00522890">
              <w:rPr>
                <w:sz w:val="22"/>
                <w:szCs w:val="22"/>
              </w:rPr>
              <w:t>5 040 990,00</w:t>
            </w:r>
          </w:p>
        </w:tc>
      </w:tr>
      <w:tr w:rsidR="001841DB" w:rsidRPr="004844ED" w:rsidTr="006F361A">
        <w:trPr>
          <w:trHeight w:val="343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15.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C45319" w:rsidRDefault="001841DB" w:rsidP="00C45319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="00C45319">
              <w:rPr>
                <w:b/>
                <w:bCs/>
                <w:lang w:eastAsia="en-US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9C6ED4" w:rsidRDefault="00C45319" w:rsidP="0003071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53 789 134,69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C45319" w:rsidP="0095261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9 536 067,66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1841DB" w:rsidRDefault="00C45319" w:rsidP="0003071A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10 088 053,55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1841DB" w:rsidRDefault="00C45319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8 209 305,13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41DB" w:rsidRPr="001841DB" w:rsidRDefault="00C45319" w:rsidP="004330BB">
            <w:pPr>
              <w:tabs>
                <w:tab w:val="left" w:pos="1539"/>
              </w:tabs>
              <w:suppressAutoHyphens/>
              <w:autoSpaceDN w:val="0"/>
              <w:ind w:right="273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8 194 805,13</w:t>
            </w:r>
          </w:p>
        </w:tc>
      </w:tr>
      <w:tr w:rsidR="00C45319" w:rsidRPr="004844ED" w:rsidTr="006F361A">
        <w:trPr>
          <w:trHeight w:val="67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4844ED" w:rsidRDefault="00C45319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4844ED" w:rsidRDefault="00C45319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4844ED" w:rsidRDefault="00C45319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4844ED" w:rsidRDefault="00C45319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исполнитель - 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C45319" w:rsidRDefault="00C45319" w:rsidP="00BF1AD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C45319">
              <w:rPr>
                <w:sz w:val="22"/>
                <w:szCs w:val="22"/>
                <w:lang w:eastAsia="en-US"/>
              </w:rPr>
              <w:t>53 789 134,69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C45319" w:rsidRDefault="00C45319" w:rsidP="00BF1AD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C45319">
              <w:rPr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C45319" w:rsidRDefault="00C45319" w:rsidP="00BF1AD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C45319">
              <w:rPr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C45319" w:rsidRDefault="00C45319" w:rsidP="00BF1AD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C45319">
              <w:rPr>
                <w:bCs/>
                <w:sz w:val="22"/>
                <w:szCs w:val="22"/>
                <w:lang w:eastAsia="en-US"/>
              </w:rPr>
              <w:t>9 536 067,66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C45319" w:rsidRDefault="00C45319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5319">
              <w:rPr>
                <w:sz w:val="22"/>
                <w:szCs w:val="22"/>
                <w:lang w:eastAsia="en-US"/>
              </w:rPr>
              <w:t>10 088 053,55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C45319" w:rsidRDefault="00C45319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5319">
              <w:rPr>
                <w:sz w:val="22"/>
                <w:szCs w:val="22"/>
                <w:lang w:eastAsia="en-US"/>
              </w:rPr>
              <w:t>8 209 305,13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319" w:rsidRPr="00C45319" w:rsidRDefault="00C45319" w:rsidP="00BF1AD9">
            <w:pPr>
              <w:tabs>
                <w:tab w:val="left" w:pos="1539"/>
              </w:tabs>
              <w:suppressAutoHyphens/>
              <w:autoSpaceDN w:val="0"/>
              <w:ind w:right="2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5319">
              <w:rPr>
                <w:sz w:val="22"/>
                <w:szCs w:val="22"/>
                <w:lang w:eastAsia="en-US"/>
              </w:rPr>
              <w:t>8 194 805,13</w:t>
            </w:r>
          </w:p>
        </w:tc>
      </w:tr>
      <w:tr w:rsidR="00C45319" w:rsidRPr="004844ED" w:rsidTr="006F361A">
        <w:trPr>
          <w:trHeight w:val="11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4844ED" w:rsidRDefault="00C45319" w:rsidP="004844E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4844ED" w:rsidRDefault="00C45319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C45319" w:rsidRPr="004844ED" w:rsidRDefault="00C4531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4844ED" w:rsidRDefault="00C45319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4844ED" w:rsidRDefault="00C45319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C45319" w:rsidRDefault="00C45319" w:rsidP="00C4531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C45319">
              <w:rPr>
                <w:sz w:val="22"/>
                <w:szCs w:val="22"/>
                <w:lang w:eastAsia="en-US"/>
              </w:rPr>
              <w:t>53 789 134,69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C45319" w:rsidRDefault="00C45319" w:rsidP="00C4531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C45319">
              <w:rPr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C45319" w:rsidRDefault="00C45319" w:rsidP="00C4531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C45319">
              <w:rPr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C45319" w:rsidRDefault="00C45319" w:rsidP="00C4531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C45319">
              <w:rPr>
                <w:bCs/>
                <w:sz w:val="22"/>
                <w:szCs w:val="22"/>
                <w:lang w:eastAsia="en-US"/>
              </w:rPr>
              <w:t>9 536 067,66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C45319" w:rsidRDefault="00C45319" w:rsidP="00C4531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5319">
              <w:rPr>
                <w:sz w:val="22"/>
                <w:szCs w:val="22"/>
                <w:lang w:eastAsia="en-US"/>
              </w:rPr>
              <w:t>10 088 053,55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45319" w:rsidRPr="00C45319" w:rsidRDefault="00C45319" w:rsidP="00C4531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5319">
              <w:rPr>
                <w:sz w:val="22"/>
                <w:szCs w:val="22"/>
                <w:lang w:eastAsia="en-US"/>
              </w:rPr>
              <w:t>8 209 305,13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319" w:rsidRPr="00C45319" w:rsidRDefault="00C45319" w:rsidP="00C45319">
            <w:pPr>
              <w:tabs>
                <w:tab w:val="left" w:pos="1539"/>
              </w:tabs>
              <w:suppressAutoHyphens/>
              <w:autoSpaceDN w:val="0"/>
              <w:ind w:right="2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5319">
              <w:rPr>
                <w:sz w:val="22"/>
                <w:szCs w:val="22"/>
                <w:lang w:eastAsia="en-US"/>
              </w:rPr>
              <w:t>8 194 805,13</w:t>
            </w:r>
          </w:p>
        </w:tc>
      </w:tr>
      <w:tr w:rsidR="003851B2" w:rsidRPr="004844ED" w:rsidTr="006F361A">
        <w:trPr>
          <w:trHeight w:val="14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ind w:right="-7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1841DB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4844ED" w:rsidRPr="004844ED" w:rsidRDefault="004844ED" w:rsidP="004844ED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952610" w:rsidRDefault="00952610" w:rsidP="003D2FCC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3D2FCC" w:rsidRDefault="003D2FCC" w:rsidP="003D2FCC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952610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6F361A" w:rsidRDefault="006F361A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6F361A" w:rsidRDefault="006F361A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F6CF9" w:rsidRDefault="009F6CF9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AF2328" w:rsidRDefault="00AF2328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52610" w:rsidRPr="004844ED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4844ED" w:rsidRPr="004844ED" w:rsidRDefault="004844ED" w:rsidP="004844ED">
      <w:pPr>
        <w:tabs>
          <w:tab w:val="left" w:pos="12660"/>
        </w:tabs>
        <w:suppressAutoHyphens/>
        <w:autoSpaceDN w:val="0"/>
        <w:spacing w:after="200"/>
        <w:ind w:firstLine="567"/>
        <w:jc w:val="right"/>
        <w:textAlignment w:val="baseline"/>
      </w:pPr>
      <w:r w:rsidRPr="004844ED">
        <w:lastRenderedPageBreak/>
        <w:t>Таблица  № 7</w:t>
      </w:r>
    </w:p>
    <w:p w:rsidR="00DF3BE1" w:rsidRDefault="004844ED" w:rsidP="004844ED">
      <w:pPr>
        <w:suppressAutoHyphens/>
        <w:autoSpaceDN w:val="0"/>
        <w:jc w:val="center"/>
        <w:textAlignment w:val="baseline"/>
      </w:pPr>
      <w:r w:rsidRPr="004844ED">
        <w:t xml:space="preserve">Ресурсное обеспечение и прогнозная (справочная) оценка расходов бюджета муниципального образования городского округа «Вуктыл» </w:t>
      </w:r>
      <w:r w:rsidRPr="004844ED">
        <w:rPr>
          <w:lang w:eastAsia="en-US"/>
        </w:rPr>
        <w:t>на реализацию целей муниципальной программы</w:t>
      </w:r>
      <w:r w:rsidRPr="004844ED">
        <w:t xml:space="preserve"> городского округа «Вуктыл» 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( с учетом средств межбюджетных трансфертов)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162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560"/>
        <w:gridCol w:w="1985"/>
        <w:gridCol w:w="1984"/>
        <w:gridCol w:w="1418"/>
        <w:gridCol w:w="1417"/>
        <w:gridCol w:w="1418"/>
        <w:gridCol w:w="1417"/>
        <w:gridCol w:w="1418"/>
        <w:gridCol w:w="1417"/>
        <w:gridCol w:w="1665"/>
      </w:tblGrid>
      <w:tr w:rsidR="003D2FCC" w:rsidRPr="004844ED" w:rsidTr="00D963C5">
        <w:trPr>
          <w:trHeight w:val="450"/>
          <w:jc w:val="center"/>
        </w:trPr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№</w:t>
            </w:r>
          </w:p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Наименование муниципальной программы,  подпрограммы, ведомственной целевой программы (далее -ВЦП), основного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Источник  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Оценка расходов, руб.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</w:tr>
      <w:tr w:rsidR="003D2FCC" w:rsidRPr="004844ED" w:rsidTr="00D963C5">
        <w:trPr>
          <w:jc w:val="center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Всего (нарастающим итогом с начала реализации муниципальной программы)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год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100" w:lineRule="exact"/>
        <w:ind w:right="284"/>
        <w:jc w:val="right"/>
        <w:textAlignment w:val="baseline"/>
      </w:pPr>
    </w:p>
    <w:tbl>
      <w:tblPr>
        <w:tblW w:w="16195" w:type="dxa"/>
        <w:jc w:val="center"/>
        <w:tblInd w:w="-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59"/>
        <w:gridCol w:w="1985"/>
        <w:gridCol w:w="1984"/>
        <w:gridCol w:w="1418"/>
        <w:gridCol w:w="1417"/>
        <w:gridCol w:w="1418"/>
        <w:gridCol w:w="1417"/>
        <w:gridCol w:w="1418"/>
        <w:gridCol w:w="1416"/>
        <w:gridCol w:w="1632"/>
      </w:tblGrid>
      <w:tr w:rsidR="003D2FCC" w:rsidRPr="004844ED" w:rsidTr="003D2FCC">
        <w:trPr>
          <w:tblHeader/>
          <w:jc w:val="center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767D71" w:rsidRPr="004844ED" w:rsidTr="003D2FCC">
        <w:trPr>
          <w:trHeight w:val="40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4844ED" w:rsidRDefault="00767D7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4844ED" w:rsidRDefault="00767D71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4844ED" w:rsidRDefault="00767D71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4844ED" w:rsidRDefault="00767D71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D963C5" w:rsidP="0003071A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bookmarkStart w:id="3" w:name="__DdeLink__10625_568530343"/>
            <w:bookmarkEnd w:id="3"/>
            <w:r>
              <w:rPr>
                <w:b/>
                <w:sz w:val="22"/>
                <w:szCs w:val="22"/>
                <w:lang w:eastAsia="en-US"/>
              </w:rPr>
              <w:t>78 120 981,32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767D71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67D71">
              <w:rPr>
                <w:b/>
                <w:sz w:val="22"/>
                <w:szCs w:val="22"/>
                <w:lang w:eastAsia="en-US"/>
              </w:rPr>
              <w:t>12 105 415,52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767D71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67D71">
              <w:rPr>
                <w:b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D963C5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12 595 501,06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D963C5" w:rsidP="0003071A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14 860 453,55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D963C5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13 456 725,13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71" w:rsidRPr="00767D71" w:rsidRDefault="00D963C5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13 235 795,13</w:t>
            </w:r>
          </w:p>
        </w:tc>
      </w:tr>
      <w:tr w:rsidR="00D963C5" w:rsidRPr="004844ED" w:rsidTr="003D2FCC">
        <w:trPr>
          <w:trHeight w:val="312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D963C5">
              <w:rPr>
                <w:sz w:val="22"/>
                <w:szCs w:val="22"/>
                <w:lang w:eastAsia="en-US"/>
              </w:rPr>
              <w:t>78 120 981,32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63C5">
              <w:rPr>
                <w:sz w:val="22"/>
                <w:szCs w:val="22"/>
                <w:lang w:eastAsia="en-US"/>
              </w:rPr>
              <w:t>12 105 415,52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63C5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63C5">
              <w:rPr>
                <w:sz w:val="22"/>
                <w:szCs w:val="22"/>
                <w:lang w:eastAsia="en-US"/>
              </w:rPr>
              <w:t>12 595 501,06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D963C5">
              <w:rPr>
                <w:sz w:val="22"/>
                <w:szCs w:val="22"/>
              </w:rPr>
              <w:t>14 860 453,55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63C5">
              <w:rPr>
                <w:sz w:val="22"/>
                <w:szCs w:val="22"/>
                <w:lang w:eastAsia="en-US"/>
              </w:rPr>
              <w:t>13 456 725,13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63C5">
              <w:rPr>
                <w:sz w:val="22"/>
                <w:szCs w:val="22"/>
                <w:lang w:eastAsia="en-US"/>
              </w:rPr>
              <w:t>13 235 795,13</w:t>
            </w:r>
          </w:p>
        </w:tc>
      </w:tr>
      <w:tr w:rsidR="003D2FCC" w:rsidRPr="004844ED" w:rsidTr="003D2FCC">
        <w:trPr>
          <w:trHeight w:val="5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35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346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D963C5" w:rsidRDefault="003D2FCC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="00D963C5">
              <w:rPr>
                <w:b/>
                <w:bCs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7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7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0C5853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7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0C5853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0C5853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 мероприятие 1.1.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</w:t>
            </w:r>
            <w:r w:rsidRPr="004844ED">
              <w:rPr>
                <w:lang w:eastAsia="en-US"/>
              </w:rPr>
              <w:lastRenderedPageBreak/>
              <w:t>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356FD7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356FD7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356FD7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 xml:space="preserve">Мониторинг качества финансового </w:t>
            </w:r>
            <w:r w:rsidRPr="004844ED">
              <w:rPr>
                <w:lang w:eastAsia="en-US"/>
              </w:rPr>
              <w:lastRenderedPageBreak/>
              <w:t>менеджмента главных распорядителей средств бюджета муниципального образования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</w:t>
            </w:r>
            <w:r w:rsidRPr="004844ED">
              <w:rPr>
                <w:lang w:eastAsia="en-US"/>
              </w:rPr>
              <w:lastRenderedPageBreak/>
              <w:t>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2.3.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Средства от </w:t>
            </w:r>
            <w:r w:rsidRPr="004844ED">
              <w:rPr>
                <w:lang w:eastAsia="en-US"/>
              </w:rPr>
              <w:lastRenderedPageBreak/>
              <w:t>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7.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F12AB2" w:rsidRPr="004844ED" w:rsidRDefault="00F12AB2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2.4.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Pr="00F12AB2" w:rsidRDefault="00F12AB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F12AB2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Pr="00F12AB2" w:rsidRDefault="00F12AB2" w:rsidP="0081523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F12AB2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Pr="004844ED" w:rsidRDefault="00F12AB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Pr="004844ED" w:rsidRDefault="00F12AB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Pr="004844ED" w:rsidRDefault="00F12AB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2.5.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</w:t>
            </w:r>
            <w:r w:rsidRPr="004844ED">
              <w:rPr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554C9" w:rsidRPr="003101A6" w:rsidTr="003101A6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554C9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554C9" w:rsidRPr="00D963C5" w:rsidRDefault="000554C9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="00D963C5">
              <w:rPr>
                <w:b/>
                <w:bCs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554C9" w:rsidRPr="004844ED" w:rsidRDefault="000554C9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554C9" w:rsidRPr="004844ED" w:rsidRDefault="000554C9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D963C5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24 331 846,63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0554C9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0554C9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D963C5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3 059 433,40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0554C9" w:rsidP="00D963C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554C9">
              <w:rPr>
                <w:b/>
                <w:sz w:val="22"/>
                <w:szCs w:val="22"/>
              </w:rPr>
              <w:t>4</w:t>
            </w:r>
            <w:r w:rsidR="00D963C5">
              <w:rPr>
                <w:b/>
                <w:sz w:val="22"/>
                <w:szCs w:val="22"/>
              </w:rPr>
              <w:t> 772 400,00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D963C5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5 247 420,00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54C9" w:rsidRPr="0067065C" w:rsidRDefault="0067065C" w:rsidP="00D963C5">
            <w:pPr>
              <w:rPr>
                <w:b/>
                <w:sz w:val="22"/>
                <w:szCs w:val="22"/>
              </w:rPr>
            </w:pPr>
            <w:r w:rsidRPr="0067065C">
              <w:rPr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="00D963C5">
              <w:rPr>
                <w:b/>
                <w:sz w:val="22"/>
                <w:szCs w:val="22"/>
              </w:rPr>
              <w:t>5 040 990,00</w:t>
            </w:r>
          </w:p>
        </w:tc>
      </w:tr>
      <w:tr w:rsidR="00D963C5" w:rsidRPr="004844ED" w:rsidTr="0067065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D963C5">
              <w:rPr>
                <w:sz w:val="22"/>
                <w:szCs w:val="22"/>
              </w:rPr>
              <w:t>24 331 846,63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63C5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63C5"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63C5">
              <w:rPr>
                <w:sz w:val="22"/>
                <w:szCs w:val="22"/>
                <w:lang w:eastAsia="en-US"/>
              </w:rPr>
              <w:t>3 059 433,40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D963C5">
              <w:rPr>
                <w:sz w:val="22"/>
                <w:szCs w:val="22"/>
              </w:rPr>
              <w:t>4 772 400,00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63C5">
              <w:rPr>
                <w:sz w:val="22"/>
                <w:szCs w:val="22"/>
                <w:lang w:eastAsia="en-US"/>
              </w:rPr>
              <w:t>5 247 420,00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63C5" w:rsidRPr="00D963C5" w:rsidRDefault="00D963C5" w:rsidP="00BF1AD9">
            <w:pPr>
              <w:rPr>
                <w:sz w:val="22"/>
                <w:szCs w:val="22"/>
              </w:rPr>
            </w:pPr>
            <w:r w:rsidRPr="00D963C5">
              <w:rPr>
                <w:bCs/>
                <w:sz w:val="22"/>
                <w:szCs w:val="22"/>
                <w:lang w:eastAsia="en-US"/>
              </w:rPr>
              <w:t xml:space="preserve">    </w:t>
            </w:r>
            <w:r w:rsidRPr="00D963C5">
              <w:rPr>
                <w:sz w:val="22"/>
                <w:szCs w:val="22"/>
              </w:rPr>
              <w:t>5 040 990,00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>Формирование проекта</w:t>
            </w:r>
            <w:r w:rsidRPr="004844E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 xml:space="preserve">решения о бюджете муниципального </w:t>
            </w:r>
            <w:r w:rsidRPr="004844ED">
              <w:rPr>
                <w:lang w:eastAsia="en-US"/>
              </w:rPr>
              <w:lastRenderedPageBreak/>
              <w:t>образования городского округа «Вуктыл» на очередной финансовый год и плановый период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</w:t>
            </w:r>
            <w:r w:rsidRPr="004844ED">
              <w:rPr>
                <w:lang w:eastAsia="en-US"/>
              </w:rPr>
              <w:lastRenderedPageBreak/>
              <w:t>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исполнения бюджета муниципального образования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Средства от приносящей </w:t>
            </w:r>
            <w:r w:rsidRPr="004844ED">
              <w:rPr>
                <w:lang w:eastAsia="en-US"/>
              </w:rPr>
              <w:lastRenderedPageBreak/>
              <w:t>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12.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1.3.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Формирование бюджетной отчетности об исполнении бюджета муниципального образования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</w:t>
            </w:r>
            <w:r w:rsidRPr="004844ED">
              <w:rPr>
                <w:lang w:eastAsia="en-US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963C5" w:rsidRPr="004844ED" w:rsidTr="00285FD0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D963C5" w:rsidRPr="004844ED" w:rsidRDefault="00D963C5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0554C9" w:rsidRDefault="00D963C5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24 331 846,63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0554C9" w:rsidRDefault="00D963C5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0554C9" w:rsidRDefault="00D963C5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0554C9" w:rsidRDefault="00D963C5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3 059 433,40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0554C9" w:rsidRDefault="00D963C5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554C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 772 400,00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0554C9" w:rsidRDefault="00D963C5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5 247 420,00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63C5" w:rsidRPr="0067065C" w:rsidRDefault="00D963C5" w:rsidP="00BF1AD9">
            <w:pPr>
              <w:rPr>
                <w:b/>
                <w:sz w:val="22"/>
                <w:szCs w:val="22"/>
              </w:rPr>
            </w:pPr>
            <w:r w:rsidRPr="0067065C">
              <w:rPr>
                <w:b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sz w:val="22"/>
                <w:szCs w:val="22"/>
              </w:rPr>
              <w:t>5 040 990,00</w:t>
            </w:r>
          </w:p>
        </w:tc>
      </w:tr>
      <w:tr w:rsidR="00D963C5" w:rsidRPr="004844ED" w:rsidTr="00285FD0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963C5" w:rsidRPr="004844ED" w:rsidRDefault="00D963C5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D963C5">
              <w:rPr>
                <w:sz w:val="22"/>
                <w:szCs w:val="22"/>
              </w:rPr>
              <w:t>24 331 846,63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63C5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63C5"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63C5">
              <w:rPr>
                <w:sz w:val="22"/>
                <w:szCs w:val="22"/>
                <w:lang w:eastAsia="en-US"/>
              </w:rPr>
              <w:t>3 059 433,40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D963C5">
              <w:rPr>
                <w:sz w:val="22"/>
                <w:szCs w:val="22"/>
              </w:rPr>
              <w:t>4 772 400,00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963C5" w:rsidRPr="00D963C5" w:rsidRDefault="00D963C5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63C5">
              <w:rPr>
                <w:sz w:val="22"/>
                <w:szCs w:val="22"/>
                <w:lang w:eastAsia="en-US"/>
              </w:rPr>
              <w:t>5 247 420,00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63C5" w:rsidRPr="00D963C5" w:rsidRDefault="00D963C5" w:rsidP="00BF1AD9">
            <w:pPr>
              <w:rPr>
                <w:sz w:val="22"/>
                <w:szCs w:val="22"/>
              </w:rPr>
            </w:pPr>
            <w:r w:rsidRPr="00D963C5">
              <w:rPr>
                <w:bCs/>
                <w:sz w:val="22"/>
                <w:szCs w:val="22"/>
                <w:lang w:eastAsia="en-US"/>
              </w:rPr>
              <w:t xml:space="preserve">    </w:t>
            </w:r>
            <w:r w:rsidRPr="00D963C5">
              <w:rPr>
                <w:sz w:val="22"/>
                <w:szCs w:val="22"/>
              </w:rPr>
              <w:t>5 040 990,00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97E2A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4844ED" w:rsidRDefault="00197E2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197E2A" w:rsidRDefault="00197E2A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4844ED" w:rsidRDefault="00197E2A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4844ED" w:rsidRDefault="00197E2A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E86F92" w:rsidRDefault="00197E2A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53 789 134,69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E86F92" w:rsidRDefault="00197E2A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E86F92" w:rsidRDefault="00197E2A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E86F92" w:rsidRDefault="00197E2A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9 536 067,66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E86F92" w:rsidRDefault="00197E2A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10 088 053,55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E86F92" w:rsidRDefault="00197E2A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8 209 305,13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7E2A" w:rsidRPr="00E86F92" w:rsidRDefault="00197E2A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8 194 805,13</w:t>
            </w:r>
          </w:p>
        </w:tc>
      </w:tr>
      <w:tr w:rsidR="00197E2A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4844ED" w:rsidRDefault="00197E2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4844ED" w:rsidRDefault="00197E2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4844ED" w:rsidRDefault="00197E2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4844ED" w:rsidRDefault="00197E2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образования </w:t>
            </w:r>
            <w:r w:rsidRPr="004844ED">
              <w:rPr>
                <w:lang w:eastAsia="en-US"/>
              </w:rPr>
              <w:lastRenderedPageBreak/>
              <w:t>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197E2A" w:rsidRDefault="00197E2A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97E2A">
              <w:rPr>
                <w:sz w:val="22"/>
                <w:szCs w:val="22"/>
              </w:rPr>
              <w:lastRenderedPageBreak/>
              <w:t>53 789 134,69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197E2A" w:rsidRDefault="00197E2A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97E2A">
              <w:rPr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197E2A" w:rsidRDefault="00197E2A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97E2A">
              <w:rPr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197E2A" w:rsidRDefault="00197E2A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97E2A">
              <w:rPr>
                <w:sz w:val="22"/>
                <w:szCs w:val="22"/>
              </w:rPr>
              <w:t>9 536 067,66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197E2A" w:rsidRDefault="00197E2A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97E2A">
              <w:rPr>
                <w:sz w:val="22"/>
                <w:szCs w:val="22"/>
              </w:rPr>
              <w:t>10 088 053,55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197E2A" w:rsidRDefault="00197E2A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97E2A">
              <w:rPr>
                <w:sz w:val="22"/>
                <w:szCs w:val="22"/>
              </w:rPr>
              <w:t>8 209 305,13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7E2A" w:rsidRPr="00197E2A" w:rsidRDefault="00197E2A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97E2A">
              <w:rPr>
                <w:sz w:val="22"/>
                <w:szCs w:val="22"/>
              </w:rPr>
              <w:t>8 194 805,13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97E2A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4844ED" w:rsidRDefault="00197E2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bookmarkStart w:id="4" w:name="_GoBack" w:colFirst="4" w:colLast="10"/>
            <w:r w:rsidRPr="004844ED">
              <w:rPr>
                <w:lang w:eastAsia="en-US"/>
              </w:rPr>
              <w:t>16.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4844ED" w:rsidRDefault="00197E2A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197E2A" w:rsidRPr="004844ED" w:rsidRDefault="00197E2A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4844ED" w:rsidRDefault="00197E2A" w:rsidP="004844ED">
            <w:pPr>
              <w:suppressAutoHyphens/>
              <w:autoSpaceDN w:val="0"/>
              <w:ind w:left="57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4844ED" w:rsidRDefault="00197E2A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E86F92" w:rsidRDefault="00197E2A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53 789 134,69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E86F92" w:rsidRDefault="00197E2A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E86F92" w:rsidRDefault="00197E2A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E86F92" w:rsidRDefault="00197E2A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9 536 067,66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E86F92" w:rsidRDefault="00197E2A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10 088 053,55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E86F92" w:rsidRDefault="00197E2A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8 209 305,13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7E2A" w:rsidRPr="00E86F92" w:rsidRDefault="00197E2A" w:rsidP="00BF1AD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8 194 805,13</w:t>
            </w:r>
          </w:p>
        </w:tc>
      </w:tr>
      <w:tr w:rsidR="00197E2A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4844ED" w:rsidRDefault="00197E2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4844ED" w:rsidRDefault="00197E2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4844ED" w:rsidRDefault="00197E2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4844ED" w:rsidRDefault="00197E2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197E2A" w:rsidRDefault="00197E2A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97E2A">
              <w:rPr>
                <w:sz w:val="22"/>
                <w:szCs w:val="22"/>
              </w:rPr>
              <w:t>53 789 134,69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197E2A" w:rsidRDefault="00197E2A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97E2A">
              <w:rPr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197E2A" w:rsidRDefault="00197E2A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97E2A">
              <w:rPr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197E2A" w:rsidRDefault="00197E2A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97E2A">
              <w:rPr>
                <w:sz w:val="22"/>
                <w:szCs w:val="22"/>
              </w:rPr>
              <w:t>9 536 067,66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197E2A" w:rsidRDefault="00197E2A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97E2A">
              <w:rPr>
                <w:sz w:val="22"/>
                <w:szCs w:val="22"/>
              </w:rPr>
              <w:t>10 088 053,55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7E2A" w:rsidRPr="00197E2A" w:rsidRDefault="00197E2A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97E2A">
              <w:rPr>
                <w:sz w:val="22"/>
                <w:szCs w:val="22"/>
              </w:rPr>
              <w:t>8 209 305,13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7E2A" w:rsidRPr="00197E2A" w:rsidRDefault="00197E2A" w:rsidP="00BF1AD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197E2A">
              <w:rPr>
                <w:sz w:val="22"/>
                <w:szCs w:val="22"/>
              </w:rPr>
              <w:t>8 194 805,13</w:t>
            </w:r>
          </w:p>
        </w:tc>
      </w:tr>
      <w:bookmarkEnd w:id="4"/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Средства от приносящей доход </w:t>
            </w:r>
            <w:r w:rsidRPr="004844ED">
              <w:rPr>
                <w:lang w:eastAsia="en-US"/>
              </w:rPr>
              <w:lastRenderedPageBreak/>
              <w:t>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17.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444C8C" w:rsidRDefault="004844ED">
      <w:pPr>
        <w:widowControl w:val="0"/>
        <w:suppressAutoHyphens/>
        <w:jc w:val="center"/>
        <w:outlineLvl w:val="0"/>
        <w:rPr>
          <w:lang w:eastAsia="en-US"/>
        </w:rPr>
      </w:pPr>
      <w:r w:rsidRPr="004844ED">
        <w:rPr>
          <w:color w:val="auto"/>
          <w:szCs w:val="20"/>
          <w:lang w:eastAsia="en-US"/>
        </w:rPr>
        <w:t xml:space="preserve">                                                                                                         </w:t>
      </w:r>
      <w:r w:rsidR="0027427E">
        <w:rPr>
          <w:color w:val="auto"/>
          <w:szCs w:val="20"/>
          <w:lang w:eastAsia="en-US"/>
        </w:rPr>
        <w:t xml:space="preserve">                                                                                                                                      ».</w:t>
      </w:r>
    </w:p>
    <w:sectPr w:rsidR="00444C8C" w:rsidSect="00FB72C5">
      <w:headerReference w:type="default" r:id="rId13"/>
      <w:footerReference w:type="default" r:id="rId14"/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4B" w:rsidRDefault="0057624B">
      <w:r>
        <w:separator/>
      </w:r>
    </w:p>
  </w:endnote>
  <w:endnote w:type="continuationSeparator" w:id="0">
    <w:p w:rsidR="0057624B" w:rsidRDefault="0057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4B" w:rsidRDefault="0057624B">
    <w:pPr>
      <w:pStyle w:val="afe"/>
      <w:jc w:val="right"/>
    </w:pPr>
  </w:p>
  <w:p w:rsidR="0057624B" w:rsidRDefault="0057624B">
    <w:pPr>
      <w:pStyle w:val="af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4B" w:rsidRDefault="0057624B">
    <w:pPr>
      <w:pStyle w:val="afe"/>
      <w:jc w:val="right"/>
    </w:pPr>
  </w:p>
  <w:p w:rsidR="0057624B" w:rsidRDefault="0057624B">
    <w:pPr>
      <w:pStyle w:val="af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4B" w:rsidRDefault="0057624B">
      <w:r>
        <w:separator/>
      </w:r>
    </w:p>
  </w:footnote>
  <w:footnote w:type="continuationSeparator" w:id="0">
    <w:p w:rsidR="0057624B" w:rsidRDefault="0057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4B" w:rsidRDefault="0057624B">
    <w:pPr>
      <w:pStyle w:val="afd"/>
      <w:jc w:val="center"/>
    </w:pPr>
  </w:p>
  <w:p w:rsidR="0057624B" w:rsidRDefault="0057624B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6FD"/>
    <w:multiLevelType w:val="multilevel"/>
    <w:tmpl w:val="A412F90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2E313FFA"/>
    <w:multiLevelType w:val="multilevel"/>
    <w:tmpl w:val="48624E4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AAD5F7C"/>
    <w:multiLevelType w:val="multilevel"/>
    <w:tmpl w:val="CFC8BEA2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61007734"/>
    <w:multiLevelType w:val="multilevel"/>
    <w:tmpl w:val="A5EAAF02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AFD3D7A"/>
    <w:multiLevelType w:val="multilevel"/>
    <w:tmpl w:val="48F06B6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6C897FCF"/>
    <w:multiLevelType w:val="multilevel"/>
    <w:tmpl w:val="0B981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7ABF3F05"/>
    <w:multiLevelType w:val="multilevel"/>
    <w:tmpl w:val="BE08F2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C8C"/>
    <w:rsid w:val="00023958"/>
    <w:rsid w:val="0003071A"/>
    <w:rsid w:val="000554C9"/>
    <w:rsid w:val="00055A72"/>
    <w:rsid w:val="000637E5"/>
    <w:rsid w:val="00115EC9"/>
    <w:rsid w:val="001246E1"/>
    <w:rsid w:val="00163091"/>
    <w:rsid w:val="00175A57"/>
    <w:rsid w:val="001841DB"/>
    <w:rsid w:val="00197E2A"/>
    <w:rsid w:val="001A304C"/>
    <w:rsid w:val="001A6F51"/>
    <w:rsid w:val="0024346A"/>
    <w:rsid w:val="00251133"/>
    <w:rsid w:val="0027427E"/>
    <w:rsid w:val="00285FD0"/>
    <w:rsid w:val="002B6037"/>
    <w:rsid w:val="002E6443"/>
    <w:rsid w:val="002F3838"/>
    <w:rsid w:val="003101A6"/>
    <w:rsid w:val="003234C9"/>
    <w:rsid w:val="00332B14"/>
    <w:rsid w:val="00351010"/>
    <w:rsid w:val="003525E2"/>
    <w:rsid w:val="003851B2"/>
    <w:rsid w:val="003D2FCC"/>
    <w:rsid w:val="00424F85"/>
    <w:rsid w:val="004330BB"/>
    <w:rsid w:val="00444C8C"/>
    <w:rsid w:val="00457A4E"/>
    <w:rsid w:val="004844ED"/>
    <w:rsid w:val="004C5419"/>
    <w:rsid w:val="004E1E8D"/>
    <w:rsid w:val="005143D4"/>
    <w:rsid w:val="00522890"/>
    <w:rsid w:val="0056506E"/>
    <w:rsid w:val="005715B8"/>
    <w:rsid w:val="0057624B"/>
    <w:rsid w:val="005762F1"/>
    <w:rsid w:val="005E2773"/>
    <w:rsid w:val="006265FE"/>
    <w:rsid w:val="00631DCD"/>
    <w:rsid w:val="00657578"/>
    <w:rsid w:val="0067065C"/>
    <w:rsid w:val="006E36D5"/>
    <w:rsid w:val="006E4400"/>
    <w:rsid w:val="006E79A8"/>
    <w:rsid w:val="006F361A"/>
    <w:rsid w:val="00740361"/>
    <w:rsid w:val="00767D71"/>
    <w:rsid w:val="00784245"/>
    <w:rsid w:val="007F2875"/>
    <w:rsid w:val="00815239"/>
    <w:rsid w:val="00822502"/>
    <w:rsid w:val="00834D72"/>
    <w:rsid w:val="00883B1E"/>
    <w:rsid w:val="00932723"/>
    <w:rsid w:val="00952610"/>
    <w:rsid w:val="009556AC"/>
    <w:rsid w:val="00980D43"/>
    <w:rsid w:val="00993014"/>
    <w:rsid w:val="009C6ED4"/>
    <w:rsid w:val="009F6CF9"/>
    <w:rsid w:val="00A05CB3"/>
    <w:rsid w:val="00A3746A"/>
    <w:rsid w:val="00A56176"/>
    <w:rsid w:val="00A671F9"/>
    <w:rsid w:val="00A75869"/>
    <w:rsid w:val="00AE0AA5"/>
    <w:rsid w:val="00AF2328"/>
    <w:rsid w:val="00B432BA"/>
    <w:rsid w:val="00B53D4F"/>
    <w:rsid w:val="00B64FE9"/>
    <w:rsid w:val="00B70B19"/>
    <w:rsid w:val="00BA0689"/>
    <w:rsid w:val="00BA51E6"/>
    <w:rsid w:val="00BD6890"/>
    <w:rsid w:val="00BE0FC6"/>
    <w:rsid w:val="00BF6C08"/>
    <w:rsid w:val="00C02DAF"/>
    <w:rsid w:val="00C03D44"/>
    <w:rsid w:val="00C1488C"/>
    <w:rsid w:val="00C33DAF"/>
    <w:rsid w:val="00C43004"/>
    <w:rsid w:val="00C45319"/>
    <w:rsid w:val="00C54636"/>
    <w:rsid w:val="00C62821"/>
    <w:rsid w:val="00C72B7D"/>
    <w:rsid w:val="00C8020B"/>
    <w:rsid w:val="00CC736E"/>
    <w:rsid w:val="00CD2A8A"/>
    <w:rsid w:val="00CD6F35"/>
    <w:rsid w:val="00CE3E01"/>
    <w:rsid w:val="00D245CA"/>
    <w:rsid w:val="00D32DC6"/>
    <w:rsid w:val="00D35714"/>
    <w:rsid w:val="00D62C99"/>
    <w:rsid w:val="00D82A07"/>
    <w:rsid w:val="00D963C5"/>
    <w:rsid w:val="00DB6160"/>
    <w:rsid w:val="00DC52ED"/>
    <w:rsid w:val="00DD1008"/>
    <w:rsid w:val="00DE34A0"/>
    <w:rsid w:val="00DF3BE1"/>
    <w:rsid w:val="00E06D60"/>
    <w:rsid w:val="00E107AE"/>
    <w:rsid w:val="00E21169"/>
    <w:rsid w:val="00E86F92"/>
    <w:rsid w:val="00EA07CB"/>
    <w:rsid w:val="00EB1446"/>
    <w:rsid w:val="00ED2FEA"/>
    <w:rsid w:val="00EF23F7"/>
    <w:rsid w:val="00F12AB2"/>
    <w:rsid w:val="00F1372A"/>
    <w:rsid w:val="00F2446B"/>
    <w:rsid w:val="00F47702"/>
    <w:rsid w:val="00F5128C"/>
    <w:rsid w:val="00F5262D"/>
    <w:rsid w:val="00F567B1"/>
    <w:rsid w:val="00F74164"/>
    <w:rsid w:val="00FB5361"/>
    <w:rsid w:val="00FB5F4D"/>
    <w:rsid w:val="00FB72C5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0">
    <w:name w:val="heading 3"/>
    <w:basedOn w:val="a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C94A24"/>
    <w:rPr>
      <w:rFonts w:ascii="Garamond" w:hAnsi="Garamond"/>
      <w:caps/>
      <w:kern w:val="2"/>
      <w:sz w:val="22"/>
    </w:rPr>
  </w:style>
  <w:style w:type="character" w:customStyle="1" w:styleId="31">
    <w:name w:val="Заголовок 3 Знак"/>
    <w:basedOn w:val="a0"/>
    <w:qFormat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0"/>
    <w:link w:val="4"/>
    <w:qFormat/>
    <w:rsid w:val="00C94A24"/>
    <w:rPr>
      <w:rFonts w:ascii="Garamond" w:hAnsi="Garamond"/>
      <w:caps/>
      <w:kern w:val="2"/>
      <w:sz w:val="18"/>
    </w:rPr>
  </w:style>
  <w:style w:type="character" w:customStyle="1" w:styleId="50">
    <w:name w:val="Заголовок 5 Знак"/>
    <w:basedOn w:val="a0"/>
    <w:link w:val="5"/>
    <w:qFormat/>
    <w:rsid w:val="00C94A24"/>
    <w:rPr>
      <w:rFonts w:ascii="Garamond" w:hAnsi="Garamond"/>
      <w:kern w:val="2"/>
      <w:sz w:val="22"/>
    </w:rPr>
  </w:style>
  <w:style w:type="character" w:customStyle="1" w:styleId="60">
    <w:name w:val="Заголовок 6 Знак"/>
    <w:basedOn w:val="a0"/>
    <w:link w:val="6"/>
    <w:qFormat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sid w:val="00C94A24"/>
    <w:rPr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C94A24"/>
    <w:rPr>
      <w:rFonts w:ascii="Arial" w:hAnsi="Arial"/>
      <w:sz w:val="22"/>
      <w:szCs w:val="22"/>
    </w:rPr>
  </w:style>
  <w:style w:type="character" w:customStyle="1" w:styleId="a3">
    <w:name w:val="Текст выноски Знак"/>
    <w:basedOn w:val="a0"/>
    <w:qFormat/>
    <w:rsid w:val="00C94A24"/>
    <w:rPr>
      <w:rFonts w:ascii="Tahoma" w:eastAsia="Calibri" w:hAnsi="Tahoma"/>
      <w:sz w:val="16"/>
    </w:rPr>
  </w:style>
  <w:style w:type="character" w:customStyle="1" w:styleId="a4">
    <w:name w:val="Основной текст Знак"/>
    <w:basedOn w:val="a0"/>
    <w:qFormat/>
    <w:rsid w:val="00C94A24"/>
    <w:rPr>
      <w:rFonts w:eastAsia="Calibri"/>
      <w:sz w:val="28"/>
      <w:lang w:eastAsia="ru-RU"/>
    </w:rPr>
  </w:style>
  <w:style w:type="character" w:customStyle="1" w:styleId="-">
    <w:name w:val="Интернет-ссылка"/>
    <w:semiHidden/>
    <w:rsid w:val="00C94A24"/>
    <w:rPr>
      <w:rFonts w:ascii="Times New Roman" w:hAnsi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C94A24"/>
    <w:rPr>
      <w:rFonts w:ascii="Calibri" w:eastAsia="Calibri" w:hAnsi="Calibri"/>
    </w:rPr>
  </w:style>
  <w:style w:type="character" w:customStyle="1" w:styleId="a6">
    <w:name w:val="Текст Знак"/>
    <w:basedOn w:val="a0"/>
    <w:qFormat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qFormat/>
    <w:locked/>
    <w:rsid w:val="00C94A24"/>
    <w:rPr>
      <w:rFonts w:ascii="Courier New" w:hAnsi="Courier New"/>
      <w:sz w:val="20"/>
      <w:lang w:eastAsia="en-US"/>
    </w:rPr>
  </w:style>
  <w:style w:type="character" w:customStyle="1" w:styleId="a7">
    <w:name w:val="Название Знак"/>
    <w:basedOn w:val="a0"/>
    <w:qFormat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qFormat/>
    <w:locked/>
    <w:rsid w:val="00C94A24"/>
    <w:rPr>
      <w:rFonts w:ascii="Cambria" w:hAnsi="Cambria"/>
      <w:b/>
      <w:kern w:val="2"/>
      <w:sz w:val="32"/>
      <w:lang w:eastAsia="en-US"/>
    </w:rPr>
  </w:style>
  <w:style w:type="character" w:customStyle="1" w:styleId="a8">
    <w:name w:val="Подзаголовок Знак"/>
    <w:basedOn w:val="a0"/>
    <w:qFormat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qFormat/>
    <w:locked/>
    <w:rsid w:val="00C94A24"/>
    <w:rPr>
      <w:rFonts w:ascii="Cambria" w:hAnsi="Cambria"/>
      <w:sz w:val="24"/>
      <w:lang w:eastAsia="en-US"/>
    </w:rPr>
  </w:style>
  <w:style w:type="character" w:customStyle="1" w:styleId="32">
    <w:name w:val="Основной текст (3)_"/>
    <w:link w:val="32"/>
    <w:qFormat/>
    <w:locked/>
    <w:rsid w:val="00C94A24"/>
    <w:rPr>
      <w:sz w:val="26"/>
      <w:shd w:val="clear" w:color="auto" w:fill="FFFFFF"/>
    </w:rPr>
  </w:style>
  <w:style w:type="character" w:customStyle="1" w:styleId="a9">
    <w:name w:val="Основной текст_"/>
    <w:link w:val="33"/>
    <w:qFormat/>
    <w:locked/>
    <w:rsid w:val="00C94A24"/>
    <w:rPr>
      <w:sz w:val="26"/>
      <w:shd w:val="clear" w:color="auto" w:fill="FFFFFF"/>
    </w:rPr>
  </w:style>
  <w:style w:type="character" w:customStyle="1" w:styleId="12">
    <w:name w:val="Основной текст1"/>
    <w:qFormat/>
    <w:rsid w:val="00C94A24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qFormat/>
    <w:rsid w:val="00C94A24"/>
    <w:rPr>
      <w:i/>
    </w:rPr>
  </w:style>
  <w:style w:type="character" w:styleId="aa">
    <w:name w:val="Strong"/>
    <w:qFormat/>
    <w:rsid w:val="00C94A24"/>
    <w:rPr>
      <w:b/>
    </w:rPr>
  </w:style>
  <w:style w:type="character" w:customStyle="1" w:styleId="ab">
    <w:name w:val="Верхний колонтитул Знак"/>
    <w:basedOn w:val="a0"/>
    <w:qFormat/>
    <w:rsid w:val="00C94A24"/>
    <w:rPr>
      <w:rFonts w:ascii="Calibri" w:eastAsia="Calibri" w:hAnsi="Calibri"/>
    </w:rPr>
  </w:style>
  <w:style w:type="character" w:styleId="ac">
    <w:name w:val="page number"/>
    <w:qFormat/>
    <w:rsid w:val="00C94A24"/>
    <w:rPr>
      <w:rFonts w:cs="Times New Roman"/>
    </w:rPr>
  </w:style>
  <w:style w:type="character" w:customStyle="1" w:styleId="ad">
    <w:name w:val="Нижний колонтитул Знак"/>
    <w:basedOn w:val="a0"/>
    <w:qFormat/>
    <w:rsid w:val="00C94A24"/>
    <w:rPr>
      <w:rFonts w:ascii="Calibri" w:eastAsia="Calibri" w:hAnsi="Calibri"/>
    </w:rPr>
  </w:style>
  <w:style w:type="character" w:styleId="ae">
    <w:name w:val="Emphasis"/>
    <w:qFormat/>
    <w:rsid w:val="00C94A24"/>
    <w:rPr>
      <w:i/>
      <w:iCs/>
      <w:lang w:val="ru-RU" w:bidi="ar-SA"/>
    </w:rPr>
  </w:style>
  <w:style w:type="character" w:customStyle="1" w:styleId="BalloonTextChar">
    <w:name w:val="Balloon Text Char"/>
    <w:qFormat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qFormat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qFormat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qFormat/>
    <w:locked/>
    <w:rsid w:val="00C94A24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qFormat/>
    <w:rsid w:val="00CC0094"/>
  </w:style>
  <w:style w:type="character" w:styleId="af">
    <w:name w:val="line number"/>
    <w:basedOn w:val="a0"/>
    <w:uiPriority w:val="99"/>
    <w:semiHidden/>
    <w:unhideWhenUsed/>
    <w:qFormat/>
    <w:rsid w:val="009031C3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af0">
    <w:name w:val="Символ нумераци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rsid w:val="00C94A24"/>
    <w:rPr>
      <w:rFonts w:eastAsia="Calibri"/>
      <w:sz w:val="28"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94A24"/>
    <w:rPr>
      <w:rFonts w:ascii="Arial" w:hAnsi="Arial" w:cs="Arial"/>
      <w:color w:val="00000A"/>
      <w:sz w:val="24"/>
    </w:rPr>
  </w:style>
  <w:style w:type="paragraph" w:customStyle="1" w:styleId="ConsPlusCell">
    <w:name w:val="ConsPlusCell"/>
    <w:qFormat/>
    <w:rsid w:val="00C94A24"/>
    <w:rPr>
      <w:rFonts w:ascii="Arial" w:hAnsi="Arial" w:cs="Arial"/>
      <w:color w:val="00000A"/>
      <w:sz w:val="24"/>
    </w:rPr>
  </w:style>
  <w:style w:type="paragraph" w:styleId="af6">
    <w:name w:val="Balloon Text"/>
    <w:basedOn w:val="a"/>
    <w:qFormat/>
    <w:rsid w:val="00C94A24"/>
    <w:rPr>
      <w:rFonts w:ascii="Tahoma" w:eastAsia="Calibri" w:hAnsi="Tahoma"/>
      <w:sz w:val="16"/>
      <w:szCs w:val="20"/>
    </w:rPr>
  </w:style>
  <w:style w:type="paragraph" w:customStyle="1" w:styleId="13">
    <w:name w:val="Абзац списка1"/>
    <w:basedOn w:val="a"/>
    <w:qFormat/>
    <w:rsid w:val="00C94A24"/>
    <w:pPr>
      <w:ind w:left="720"/>
      <w:jc w:val="both"/>
    </w:pPr>
    <w:rPr>
      <w:rFonts w:eastAsia="Calibri"/>
    </w:rPr>
  </w:style>
  <w:style w:type="paragraph" w:customStyle="1" w:styleId="ConsNormal">
    <w:name w:val="ConsNormal"/>
    <w:qFormat/>
    <w:rsid w:val="00C94A24"/>
    <w:pPr>
      <w:widowControl w:val="0"/>
      <w:ind w:firstLine="720"/>
    </w:pPr>
    <w:rPr>
      <w:rFonts w:ascii="Arial" w:eastAsia="Calibri" w:hAnsi="Arial" w:cs="Arial"/>
      <w:color w:val="00000A"/>
      <w:sz w:val="24"/>
      <w:lang w:eastAsia="ru-RU"/>
    </w:rPr>
  </w:style>
  <w:style w:type="paragraph" w:customStyle="1" w:styleId="ConsPlusNonformat">
    <w:name w:val="ConsPlusNonformat"/>
    <w:qFormat/>
    <w:rsid w:val="00C94A24"/>
    <w:rPr>
      <w:rFonts w:ascii="Courier New" w:eastAsia="Calibri" w:hAnsi="Courier New" w:cs="Courier New"/>
      <w:color w:val="00000A"/>
      <w:sz w:val="24"/>
    </w:rPr>
  </w:style>
  <w:style w:type="paragraph" w:styleId="af7">
    <w:name w:val="Body Text Indent"/>
    <w:basedOn w:val="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C94A24"/>
    <w:pPr>
      <w:spacing w:after="144"/>
    </w:pPr>
    <w:rPr>
      <w:rFonts w:ascii="Calibri" w:hAnsi="Calibri" w:cs="Calibri"/>
    </w:rPr>
  </w:style>
  <w:style w:type="paragraph" w:styleId="af9">
    <w:name w:val="Plain Text"/>
    <w:basedOn w:val="a"/>
    <w:qFormat/>
    <w:rsid w:val="00C94A24"/>
    <w:rPr>
      <w:rFonts w:ascii="Courier New" w:eastAsia="Calibri" w:hAnsi="Courier New"/>
      <w:sz w:val="20"/>
      <w:szCs w:val="20"/>
    </w:rPr>
  </w:style>
  <w:style w:type="paragraph" w:styleId="afa">
    <w:name w:val="Title"/>
    <w:basedOn w:val="a"/>
    <w:qFormat/>
    <w:rsid w:val="00C94A24"/>
    <w:pPr>
      <w:jc w:val="center"/>
    </w:pPr>
    <w:rPr>
      <w:rFonts w:ascii="Calibri" w:eastAsia="Calibri" w:hAnsi="Calibri"/>
      <w:b/>
      <w:szCs w:val="20"/>
    </w:rPr>
  </w:style>
  <w:style w:type="paragraph" w:styleId="afb">
    <w:name w:val="Subtitle"/>
    <w:basedOn w:val="a"/>
    <w:qFormat/>
    <w:rsid w:val="00C94A24"/>
    <w:pPr>
      <w:jc w:val="center"/>
    </w:pPr>
    <w:rPr>
      <w:rFonts w:ascii="Calibri" w:eastAsia="Calibri" w:hAnsi="Calibri"/>
      <w:szCs w:val="20"/>
    </w:rPr>
  </w:style>
  <w:style w:type="paragraph" w:customStyle="1" w:styleId="afc">
    <w:name w:val="Содержимое таблицы"/>
    <w:basedOn w:val="a"/>
    <w:qFormat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33">
    <w:name w:val="Основной текст (3)"/>
    <w:basedOn w:val="a"/>
    <w:link w:val="a9"/>
    <w:qFormat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paragraph" w:customStyle="1" w:styleId="34">
    <w:name w:val="Основной текст3"/>
    <w:basedOn w:val="a"/>
    <w:qFormat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paragraph" w:customStyle="1" w:styleId="Default">
    <w:name w:val="Default"/>
    <w:qFormat/>
    <w:rsid w:val="00C94A24"/>
    <w:rPr>
      <w:rFonts w:ascii="Calibri" w:hAnsi="Calibri" w:cs="Calibri"/>
      <w:color w:val="000000"/>
      <w:sz w:val="24"/>
      <w:szCs w:val="24"/>
    </w:rPr>
  </w:style>
  <w:style w:type="paragraph" w:styleId="afd">
    <w:name w:val="header"/>
    <w:basedOn w:val="a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paragraph" w:styleId="afe">
    <w:name w:val="footer"/>
    <w:basedOn w:val="a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14">
    <w:name w:val="Без интервала1"/>
    <w:qFormat/>
    <w:rsid w:val="00C94A24"/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qFormat/>
    <w:rsid w:val="00C94A24"/>
    <w:pPr>
      <w:widowControl w:val="0"/>
    </w:pPr>
    <w:rPr>
      <w:rFonts w:ascii="Arial" w:eastAsia="Calibri" w:hAnsi="Arial" w:cs="Arial"/>
      <w:b/>
      <w:bCs/>
      <w:color w:val="00000A"/>
      <w:sz w:val="24"/>
      <w:lang w:eastAsia="ru-RU"/>
    </w:rPr>
  </w:style>
  <w:style w:type="paragraph" w:styleId="aff">
    <w:name w:val="List Paragraph"/>
    <w:basedOn w:val="a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customStyle="1" w:styleId="81">
    <w:name w:val="Знак Знак8 Знак Знак Знак Знак Знак Знак Знак Знак"/>
    <w:basedOn w:val="a"/>
    <w:qFormat/>
    <w:rsid w:val="00C94A2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qFormat/>
    <w:rsid w:val="00C94A24"/>
    <w:pPr>
      <w:ind w:firstLine="567"/>
      <w:jc w:val="both"/>
    </w:pPr>
    <w:rPr>
      <w:rFonts w:ascii="Arial" w:hAnsi="Arial" w:cs="Arial"/>
    </w:rPr>
  </w:style>
  <w:style w:type="paragraph" w:customStyle="1" w:styleId="aff0">
    <w:name w:val="Содержимое врезки"/>
    <w:basedOn w:val="a"/>
    <w:qFormat/>
  </w:style>
  <w:style w:type="paragraph" w:customStyle="1" w:styleId="aff1">
    <w:name w:val="Заголовок таблицы"/>
    <w:basedOn w:val="afc"/>
    <w:qFormat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qFormat/>
    <w:rsid w:val="00C94A24"/>
  </w:style>
  <w:style w:type="table" w:styleId="aff2">
    <w:name w:val="Table Grid"/>
    <w:basedOn w:val="a1"/>
    <w:uiPriority w:val="59"/>
    <w:rsid w:val="00C94A2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ая заливка1"/>
    <w:basedOn w:val="a1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21">
    <w:name w:val="Нет списка2"/>
    <w:next w:val="a2"/>
    <w:uiPriority w:val="99"/>
    <w:semiHidden/>
    <w:unhideWhenUsed/>
    <w:rsid w:val="004844ED"/>
  </w:style>
  <w:style w:type="paragraph" w:customStyle="1" w:styleId="Standard">
    <w:name w:val="Standard"/>
    <w:rsid w:val="004844ED"/>
    <w:pPr>
      <w:suppressAutoHyphens/>
      <w:autoSpaceDN w:val="0"/>
      <w:textAlignment w:val="baseline"/>
    </w:pPr>
    <w:rPr>
      <w:color w:val="00000A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4844ED"/>
    <w:rPr>
      <w:rFonts w:eastAsia="Calibri"/>
      <w:sz w:val="28"/>
      <w:szCs w:val="20"/>
    </w:rPr>
  </w:style>
  <w:style w:type="paragraph" w:customStyle="1" w:styleId="Index">
    <w:name w:val="Index"/>
    <w:basedOn w:val="Standard"/>
    <w:rsid w:val="004844ED"/>
    <w:pPr>
      <w:suppressLineNumbers/>
    </w:pPr>
    <w:rPr>
      <w:rFonts w:cs="Mangal"/>
    </w:rPr>
  </w:style>
  <w:style w:type="paragraph" w:styleId="17">
    <w:name w:val="index 1"/>
    <w:basedOn w:val="a"/>
    <w:next w:val="a"/>
    <w:autoRedefine/>
    <w:uiPriority w:val="99"/>
    <w:semiHidden/>
    <w:unhideWhenUsed/>
    <w:rsid w:val="004844ED"/>
    <w:pPr>
      <w:widowControl w:val="0"/>
      <w:suppressAutoHyphens/>
      <w:autoSpaceDN w:val="0"/>
      <w:ind w:left="240" w:hanging="240"/>
      <w:textAlignment w:val="baseline"/>
    </w:pPr>
    <w:rPr>
      <w:color w:val="auto"/>
      <w:szCs w:val="20"/>
      <w:lang w:eastAsia="en-US"/>
    </w:rPr>
  </w:style>
  <w:style w:type="paragraph" w:customStyle="1" w:styleId="18">
    <w:name w:val="Заголовок1"/>
    <w:basedOn w:val="Standard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indent">
    <w:name w:val="Text body indent"/>
    <w:basedOn w:val="Standard"/>
    <w:rsid w:val="004844ED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Contents">
    <w:name w:val="Table Contents"/>
    <w:basedOn w:val="Standard"/>
    <w:rsid w:val="004844ED"/>
    <w:pPr>
      <w:widowControl w:val="0"/>
      <w:suppressLineNumbers/>
    </w:pPr>
    <w:rPr>
      <w:rFonts w:ascii="Calibri" w:hAnsi="Calibri" w:cs="Calibri"/>
      <w:kern w:val="3"/>
      <w:lang w:eastAsia="ar-SA"/>
    </w:rPr>
  </w:style>
  <w:style w:type="paragraph" w:customStyle="1" w:styleId="TableHeading">
    <w:name w:val="Table Heading"/>
    <w:basedOn w:val="TableContents"/>
    <w:rsid w:val="004844ED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4844ED"/>
  </w:style>
  <w:style w:type="character" w:customStyle="1" w:styleId="Internetlink">
    <w:name w:val="Internet link"/>
    <w:rsid w:val="004844ED"/>
    <w:rPr>
      <w:rFonts w:ascii="Times New Roman" w:hAnsi="Times New Roman"/>
      <w:color w:val="0000FF"/>
      <w:u w:val="single"/>
    </w:rPr>
  </w:style>
  <w:style w:type="character" w:customStyle="1" w:styleId="ListLabel7">
    <w:name w:val="ListLabel 7"/>
    <w:rsid w:val="004844ED"/>
    <w:rPr>
      <w:rFonts w:cs="Times New Roman"/>
    </w:rPr>
  </w:style>
  <w:style w:type="character" w:customStyle="1" w:styleId="ListLabel8">
    <w:name w:val="ListLabel 8"/>
    <w:rsid w:val="004844ED"/>
    <w:rPr>
      <w:rFonts w:cs="Courier New"/>
    </w:rPr>
  </w:style>
  <w:style w:type="character" w:customStyle="1" w:styleId="ListLabel9">
    <w:name w:val="ListLabel 9"/>
    <w:rsid w:val="004844ED"/>
    <w:rPr>
      <w:rFonts w:cs="Wingdings"/>
    </w:rPr>
  </w:style>
  <w:style w:type="character" w:customStyle="1" w:styleId="ListLabel10">
    <w:name w:val="ListLabel 10"/>
    <w:rsid w:val="004844ED"/>
    <w:rPr>
      <w:rFonts w:cs="Symbol"/>
    </w:rPr>
  </w:style>
  <w:style w:type="character" w:customStyle="1" w:styleId="ListLabel11">
    <w:name w:val="ListLabel 11"/>
    <w:rsid w:val="004844ED"/>
    <w:rPr>
      <w:rFonts w:cs="Courier New"/>
    </w:rPr>
  </w:style>
  <w:style w:type="character" w:customStyle="1" w:styleId="ListLabel12">
    <w:name w:val="ListLabel 12"/>
    <w:rsid w:val="004844ED"/>
    <w:rPr>
      <w:rFonts w:cs="Wingdings"/>
    </w:rPr>
  </w:style>
  <w:style w:type="character" w:customStyle="1" w:styleId="ListLabel13">
    <w:name w:val="ListLabel 13"/>
    <w:rsid w:val="004844ED"/>
    <w:rPr>
      <w:rFonts w:cs="Symbol"/>
    </w:rPr>
  </w:style>
  <w:style w:type="character" w:customStyle="1" w:styleId="ListLabel14">
    <w:name w:val="ListLabel 14"/>
    <w:rsid w:val="004844ED"/>
    <w:rPr>
      <w:rFonts w:cs="Courier New"/>
    </w:rPr>
  </w:style>
  <w:style w:type="character" w:customStyle="1" w:styleId="ListLabel15">
    <w:name w:val="ListLabel 15"/>
    <w:rsid w:val="004844ED"/>
    <w:rPr>
      <w:rFonts w:cs="Wingdings"/>
    </w:rPr>
  </w:style>
  <w:style w:type="character" w:customStyle="1" w:styleId="ListLabel16">
    <w:name w:val="ListLabel 16"/>
    <w:rsid w:val="004844ED"/>
    <w:rPr>
      <w:rFonts w:cs="Times New Roman"/>
    </w:rPr>
  </w:style>
  <w:style w:type="character" w:customStyle="1" w:styleId="ListLabel17">
    <w:name w:val="ListLabel 17"/>
    <w:rsid w:val="004844ED"/>
    <w:rPr>
      <w:rFonts w:cs="Courier New"/>
    </w:rPr>
  </w:style>
  <w:style w:type="character" w:customStyle="1" w:styleId="ListLabel18">
    <w:name w:val="ListLabel 18"/>
    <w:rsid w:val="004844ED"/>
    <w:rPr>
      <w:rFonts w:cs="Wingdings"/>
    </w:rPr>
  </w:style>
  <w:style w:type="character" w:customStyle="1" w:styleId="ListLabel19">
    <w:name w:val="ListLabel 19"/>
    <w:rsid w:val="004844ED"/>
    <w:rPr>
      <w:rFonts w:cs="Symbol"/>
    </w:rPr>
  </w:style>
  <w:style w:type="character" w:customStyle="1" w:styleId="ListLabel20">
    <w:name w:val="ListLabel 20"/>
    <w:rsid w:val="004844ED"/>
    <w:rPr>
      <w:rFonts w:cs="Courier New"/>
    </w:rPr>
  </w:style>
  <w:style w:type="character" w:customStyle="1" w:styleId="ListLabel21">
    <w:name w:val="ListLabel 21"/>
    <w:rsid w:val="004844ED"/>
    <w:rPr>
      <w:rFonts w:cs="Wingdings"/>
    </w:rPr>
  </w:style>
  <w:style w:type="character" w:customStyle="1" w:styleId="ListLabel22">
    <w:name w:val="ListLabel 22"/>
    <w:rsid w:val="004844ED"/>
    <w:rPr>
      <w:rFonts w:cs="Symbol"/>
    </w:rPr>
  </w:style>
  <w:style w:type="character" w:customStyle="1" w:styleId="ListLabel23">
    <w:name w:val="ListLabel 23"/>
    <w:rsid w:val="004844ED"/>
    <w:rPr>
      <w:rFonts w:cs="Courier New"/>
    </w:rPr>
  </w:style>
  <w:style w:type="character" w:customStyle="1" w:styleId="ListLabel24">
    <w:name w:val="ListLabel 24"/>
    <w:rsid w:val="004844ED"/>
    <w:rPr>
      <w:rFonts w:cs="Wingdings"/>
    </w:rPr>
  </w:style>
  <w:style w:type="character" w:customStyle="1" w:styleId="ListLabel25">
    <w:name w:val="ListLabel 25"/>
    <w:rsid w:val="004844ED"/>
    <w:rPr>
      <w:rFonts w:cs="Times New Roman"/>
    </w:rPr>
  </w:style>
  <w:style w:type="character" w:customStyle="1" w:styleId="ListLabel26">
    <w:name w:val="ListLabel 26"/>
    <w:rsid w:val="004844ED"/>
    <w:rPr>
      <w:rFonts w:cs="Courier New"/>
    </w:rPr>
  </w:style>
  <w:style w:type="character" w:customStyle="1" w:styleId="ListLabel27">
    <w:name w:val="ListLabel 27"/>
    <w:rsid w:val="004844ED"/>
    <w:rPr>
      <w:rFonts w:cs="Wingdings"/>
    </w:rPr>
  </w:style>
  <w:style w:type="character" w:customStyle="1" w:styleId="ListLabel28">
    <w:name w:val="ListLabel 28"/>
    <w:rsid w:val="004844ED"/>
    <w:rPr>
      <w:rFonts w:cs="Symbol"/>
    </w:rPr>
  </w:style>
  <w:style w:type="character" w:customStyle="1" w:styleId="ListLabel29">
    <w:name w:val="ListLabel 29"/>
    <w:rsid w:val="004844ED"/>
    <w:rPr>
      <w:rFonts w:cs="Courier New"/>
    </w:rPr>
  </w:style>
  <w:style w:type="character" w:customStyle="1" w:styleId="ListLabel30">
    <w:name w:val="ListLabel 30"/>
    <w:rsid w:val="004844ED"/>
    <w:rPr>
      <w:rFonts w:cs="Wingdings"/>
    </w:rPr>
  </w:style>
  <w:style w:type="character" w:customStyle="1" w:styleId="ListLabel31">
    <w:name w:val="ListLabel 31"/>
    <w:rsid w:val="004844ED"/>
    <w:rPr>
      <w:rFonts w:cs="Symbol"/>
    </w:rPr>
  </w:style>
  <w:style w:type="character" w:customStyle="1" w:styleId="ListLabel32">
    <w:name w:val="ListLabel 32"/>
    <w:rsid w:val="004844ED"/>
    <w:rPr>
      <w:rFonts w:cs="Courier New"/>
    </w:rPr>
  </w:style>
  <w:style w:type="character" w:customStyle="1" w:styleId="ListLabel33">
    <w:name w:val="ListLabel 33"/>
    <w:rsid w:val="004844ED"/>
    <w:rPr>
      <w:rFonts w:cs="Wingdings"/>
    </w:rPr>
  </w:style>
  <w:style w:type="character" w:customStyle="1" w:styleId="ListLabel34">
    <w:name w:val="ListLabel 34"/>
    <w:rsid w:val="004844ED"/>
    <w:rPr>
      <w:rFonts w:cs="Times New Roman"/>
    </w:rPr>
  </w:style>
  <w:style w:type="character" w:customStyle="1" w:styleId="ListLabel35">
    <w:name w:val="ListLabel 35"/>
    <w:rsid w:val="004844ED"/>
    <w:rPr>
      <w:rFonts w:cs="Courier New"/>
    </w:rPr>
  </w:style>
  <w:style w:type="character" w:customStyle="1" w:styleId="ListLabel36">
    <w:name w:val="ListLabel 36"/>
    <w:rsid w:val="004844ED"/>
    <w:rPr>
      <w:rFonts w:cs="Wingdings"/>
    </w:rPr>
  </w:style>
  <w:style w:type="character" w:customStyle="1" w:styleId="ListLabel37">
    <w:name w:val="ListLabel 37"/>
    <w:rsid w:val="004844ED"/>
    <w:rPr>
      <w:rFonts w:cs="Symbol"/>
    </w:rPr>
  </w:style>
  <w:style w:type="character" w:customStyle="1" w:styleId="ListLabel38">
    <w:name w:val="ListLabel 38"/>
    <w:rsid w:val="004844ED"/>
    <w:rPr>
      <w:rFonts w:cs="Courier New"/>
    </w:rPr>
  </w:style>
  <w:style w:type="character" w:customStyle="1" w:styleId="ListLabel39">
    <w:name w:val="ListLabel 39"/>
    <w:rsid w:val="004844ED"/>
    <w:rPr>
      <w:rFonts w:cs="Wingdings"/>
    </w:rPr>
  </w:style>
  <w:style w:type="character" w:customStyle="1" w:styleId="ListLabel40">
    <w:name w:val="ListLabel 40"/>
    <w:rsid w:val="004844ED"/>
    <w:rPr>
      <w:rFonts w:cs="Symbol"/>
    </w:rPr>
  </w:style>
  <w:style w:type="character" w:customStyle="1" w:styleId="ListLabel41">
    <w:name w:val="ListLabel 41"/>
    <w:rsid w:val="004844ED"/>
    <w:rPr>
      <w:rFonts w:cs="Courier New"/>
    </w:rPr>
  </w:style>
  <w:style w:type="character" w:customStyle="1" w:styleId="ListLabel42">
    <w:name w:val="ListLabel 42"/>
    <w:rsid w:val="004844ED"/>
    <w:rPr>
      <w:rFonts w:cs="Wingdings"/>
    </w:rPr>
  </w:style>
  <w:style w:type="character" w:customStyle="1" w:styleId="ListLabel43">
    <w:name w:val="ListLabel 43"/>
    <w:rsid w:val="004844ED"/>
    <w:rPr>
      <w:rFonts w:cs="Times New Roman"/>
    </w:rPr>
  </w:style>
  <w:style w:type="character" w:customStyle="1" w:styleId="ListLabel44">
    <w:name w:val="ListLabel 44"/>
    <w:rsid w:val="004844ED"/>
    <w:rPr>
      <w:rFonts w:cs="Courier New"/>
    </w:rPr>
  </w:style>
  <w:style w:type="character" w:customStyle="1" w:styleId="ListLabel45">
    <w:name w:val="ListLabel 45"/>
    <w:rsid w:val="004844ED"/>
    <w:rPr>
      <w:rFonts w:cs="Wingdings"/>
    </w:rPr>
  </w:style>
  <w:style w:type="character" w:customStyle="1" w:styleId="ListLabel46">
    <w:name w:val="ListLabel 46"/>
    <w:rsid w:val="004844ED"/>
    <w:rPr>
      <w:rFonts w:cs="Symbol"/>
    </w:rPr>
  </w:style>
  <w:style w:type="character" w:customStyle="1" w:styleId="ListLabel47">
    <w:name w:val="ListLabel 47"/>
    <w:rsid w:val="004844ED"/>
    <w:rPr>
      <w:rFonts w:cs="Courier New"/>
    </w:rPr>
  </w:style>
  <w:style w:type="character" w:customStyle="1" w:styleId="ListLabel48">
    <w:name w:val="ListLabel 48"/>
    <w:rsid w:val="004844ED"/>
    <w:rPr>
      <w:rFonts w:cs="Wingdings"/>
    </w:rPr>
  </w:style>
  <w:style w:type="character" w:customStyle="1" w:styleId="ListLabel49">
    <w:name w:val="ListLabel 49"/>
    <w:rsid w:val="004844ED"/>
    <w:rPr>
      <w:rFonts w:cs="Symbol"/>
    </w:rPr>
  </w:style>
  <w:style w:type="character" w:customStyle="1" w:styleId="ListLabel50">
    <w:name w:val="ListLabel 50"/>
    <w:rsid w:val="004844ED"/>
    <w:rPr>
      <w:rFonts w:cs="Courier New"/>
    </w:rPr>
  </w:style>
  <w:style w:type="character" w:customStyle="1" w:styleId="ListLabel51">
    <w:name w:val="ListLabel 51"/>
    <w:rsid w:val="004844ED"/>
    <w:rPr>
      <w:rFonts w:cs="Wingdings"/>
    </w:rPr>
  </w:style>
  <w:style w:type="character" w:customStyle="1" w:styleId="ListLabel52">
    <w:name w:val="ListLabel 52"/>
    <w:rsid w:val="004844ED"/>
    <w:rPr>
      <w:rFonts w:cs="Times New Roman"/>
    </w:rPr>
  </w:style>
  <w:style w:type="character" w:customStyle="1" w:styleId="ListLabel53">
    <w:name w:val="ListLabel 53"/>
    <w:rsid w:val="004844ED"/>
    <w:rPr>
      <w:rFonts w:cs="Courier New"/>
    </w:rPr>
  </w:style>
  <w:style w:type="character" w:customStyle="1" w:styleId="ListLabel54">
    <w:name w:val="ListLabel 54"/>
    <w:rsid w:val="004844ED"/>
    <w:rPr>
      <w:rFonts w:cs="Wingdings"/>
    </w:rPr>
  </w:style>
  <w:style w:type="character" w:customStyle="1" w:styleId="ListLabel55">
    <w:name w:val="ListLabel 55"/>
    <w:rsid w:val="004844ED"/>
    <w:rPr>
      <w:rFonts w:cs="Symbol"/>
    </w:rPr>
  </w:style>
  <w:style w:type="character" w:customStyle="1" w:styleId="ListLabel56">
    <w:name w:val="ListLabel 56"/>
    <w:rsid w:val="004844ED"/>
    <w:rPr>
      <w:rFonts w:cs="Courier New"/>
    </w:rPr>
  </w:style>
  <w:style w:type="character" w:customStyle="1" w:styleId="ListLabel57">
    <w:name w:val="ListLabel 57"/>
    <w:rsid w:val="004844ED"/>
    <w:rPr>
      <w:rFonts w:cs="Wingdings"/>
    </w:rPr>
  </w:style>
  <w:style w:type="character" w:customStyle="1" w:styleId="ListLabel58">
    <w:name w:val="ListLabel 58"/>
    <w:rsid w:val="004844ED"/>
    <w:rPr>
      <w:rFonts w:cs="Symbol"/>
    </w:rPr>
  </w:style>
  <w:style w:type="character" w:customStyle="1" w:styleId="ListLabel59">
    <w:name w:val="ListLabel 59"/>
    <w:rsid w:val="004844ED"/>
    <w:rPr>
      <w:rFonts w:cs="Courier New"/>
    </w:rPr>
  </w:style>
  <w:style w:type="character" w:customStyle="1" w:styleId="ListLabel60">
    <w:name w:val="ListLabel 60"/>
    <w:rsid w:val="004844ED"/>
    <w:rPr>
      <w:rFonts w:cs="Wingdings"/>
    </w:rPr>
  </w:style>
  <w:style w:type="character" w:customStyle="1" w:styleId="NumberingSymbols">
    <w:name w:val="Numbering Symbols"/>
    <w:rsid w:val="004844ED"/>
  </w:style>
  <w:style w:type="numbering" w:customStyle="1" w:styleId="3">
    <w:name w:val="Нет списка3"/>
    <w:basedOn w:val="a2"/>
    <w:rsid w:val="004844ED"/>
    <w:pPr>
      <w:numPr>
        <w:numId w:val="3"/>
      </w:numPr>
    </w:pPr>
  </w:style>
  <w:style w:type="numbering" w:customStyle="1" w:styleId="11">
    <w:name w:val="Нет списка11"/>
    <w:basedOn w:val="a2"/>
    <w:rsid w:val="004844ED"/>
    <w:pPr>
      <w:numPr>
        <w:numId w:val="4"/>
      </w:numPr>
    </w:pPr>
  </w:style>
  <w:style w:type="numbering" w:customStyle="1" w:styleId="WWNum1">
    <w:name w:val="WWNum1"/>
    <w:basedOn w:val="a2"/>
    <w:rsid w:val="004844ED"/>
    <w:pPr>
      <w:numPr>
        <w:numId w:val="5"/>
      </w:numPr>
    </w:pPr>
  </w:style>
  <w:style w:type="numbering" w:customStyle="1" w:styleId="WWNum2">
    <w:name w:val="WWNum2"/>
    <w:basedOn w:val="a2"/>
    <w:rsid w:val="004844ED"/>
    <w:pPr>
      <w:numPr>
        <w:numId w:val="6"/>
      </w:numPr>
    </w:pPr>
  </w:style>
  <w:style w:type="numbering" w:customStyle="1" w:styleId="WWNum3">
    <w:name w:val="WWNum3"/>
    <w:basedOn w:val="a2"/>
    <w:rsid w:val="004844E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3"/>
    <w:pPr>
      <w:numPr>
        <w:numId w:val="3"/>
      </w:numPr>
    </w:pPr>
  </w:style>
  <w:style w:type="numbering" w:customStyle="1" w:styleId="20">
    <w:name w:val="WWNum2"/>
    <w:pPr>
      <w:numPr>
        <w:numId w:val="6"/>
      </w:numPr>
    </w:pPr>
  </w:style>
  <w:style w:type="numbering" w:customStyle="1" w:styleId="31">
    <w:name w:val="11"/>
    <w:pPr>
      <w:numPr>
        <w:numId w:val="4"/>
      </w:numPr>
    </w:pPr>
  </w:style>
  <w:style w:type="numbering" w:customStyle="1" w:styleId="40">
    <w:name w:val="WWNum1"/>
    <w:pPr>
      <w:numPr>
        <w:numId w:val="5"/>
      </w:numPr>
    </w:pPr>
  </w:style>
  <w:style w:type="numbering" w:customStyle="1" w:styleId="50">
    <w:name w:val="WWNum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srv2\&#1055;&#1086;&#1095;&#1090;&#1072;%20&#1060;&#1059;\BUHGALT\&#1052;&#1059;&#1053;%20&#1055;&#1056;&#1054;&#1043;&#1056;&#1040;&#1052;&#1052;&#1040;%20&#1060;&#1059;%202017&#1075;\&#1060;&#1059;%20&#1076;&#1083;&#1103;%20&#1101;&#1082;&#1086;&#1085;&#1086;&#1084;&#1080;&#1082;&#1080;\04.07.2016)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srv2\&#1055;&#1086;&#1095;&#1090;&#1072;%20&#1060;&#1059;\BUHGALT\&#1052;&#1059;&#1053;%20&#1055;&#1056;&#1054;&#1043;&#1056;&#1040;&#1052;&#1052;&#1040;%20&#1060;&#1059;%202017&#1075;\&#1060;&#1059;%20&#1076;&#1083;&#1103;%20&#1101;&#1082;&#1086;&#1085;&#1086;&#1084;&#1080;&#1082;&#1080;\04.07.2016)%7b&#1050;&#1086;&#1085;&#1089;&#1091;&#1083;&#1100;&#1090;&#1072;&#1085;&#1090;&#1055;&#1083;&#1102;&#1089;%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1CEA-2697-4483-AC86-172B9268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3277</TotalTime>
  <Pages>46</Pages>
  <Words>8796</Words>
  <Characters>50141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Боднар Ольга Владимировна</cp:lastModifiedBy>
  <cp:revision>389</cp:revision>
  <cp:lastPrinted>2019-10-16T11:48:00Z</cp:lastPrinted>
  <dcterms:created xsi:type="dcterms:W3CDTF">2016-10-03T11:26:00Z</dcterms:created>
  <dcterms:modified xsi:type="dcterms:W3CDTF">2019-11-27T09:16:00Z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