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4D" w:rsidRDefault="002A264D">
      <w:pPr>
        <w:tabs>
          <w:tab w:val="left" w:pos="7500"/>
        </w:tabs>
      </w:pPr>
    </w:p>
    <w:tbl>
      <w:tblPr>
        <w:tblW w:w="10028" w:type="dxa"/>
        <w:tblInd w:w="-459" w:type="dxa"/>
        <w:tblLook w:val="0000" w:firstRow="0" w:lastRow="0" w:firstColumn="0" w:lastColumn="0" w:noHBand="0" w:noVBand="0"/>
      </w:tblPr>
      <w:tblGrid>
        <w:gridCol w:w="4422"/>
        <w:gridCol w:w="1425"/>
        <w:gridCol w:w="4181"/>
      </w:tblGrid>
      <w:tr w:rsidR="002A264D">
        <w:trPr>
          <w:trHeight w:val="80"/>
        </w:trPr>
        <w:tc>
          <w:tcPr>
            <w:tcW w:w="4422" w:type="dxa"/>
            <w:shd w:val="clear" w:color="auto" w:fill="auto"/>
          </w:tcPr>
          <w:p w:rsidR="002A264D" w:rsidRDefault="002A264D">
            <w:pPr>
              <w:suppressAutoHyphens/>
              <w:ind w:left="176" w:right="-283" w:hanging="176"/>
              <w:rPr>
                <w:b/>
                <w:bCs/>
                <w:sz w:val="22"/>
                <w:u w:val="single"/>
                <w:lang w:eastAsia="ar-SA"/>
              </w:rPr>
            </w:pPr>
          </w:p>
          <w:p w:rsidR="00FD5E5D" w:rsidRDefault="00FD5E5D">
            <w:pPr>
              <w:suppressAutoHyphens/>
              <w:ind w:left="176" w:right="-283" w:hanging="176"/>
              <w:rPr>
                <w:b/>
                <w:bCs/>
                <w:sz w:val="22"/>
                <w:u w:val="single"/>
                <w:lang w:eastAsia="ar-SA"/>
              </w:rPr>
            </w:pPr>
          </w:p>
        </w:tc>
        <w:tc>
          <w:tcPr>
            <w:tcW w:w="1425" w:type="dxa"/>
            <w:shd w:val="clear" w:color="auto" w:fill="auto"/>
          </w:tcPr>
          <w:p w:rsidR="002A264D" w:rsidRDefault="002A264D">
            <w:pPr>
              <w:suppressAutoHyphens/>
              <w:snapToGrid w:val="0"/>
              <w:ind w:right="-283"/>
              <w:rPr>
                <w:b/>
                <w:bCs/>
                <w:sz w:val="16"/>
                <w:lang w:val="en-US" w:eastAsia="ar-SA"/>
              </w:rPr>
            </w:pPr>
          </w:p>
        </w:tc>
        <w:tc>
          <w:tcPr>
            <w:tcW w:w="4181" w:type="dxa"/>
            <w:shd w:val="clear" w:color="auto" w:fill="auto"/>
          </w:tcPr>
          <w:p w:rsidR="002A264D" w:rsidRDefault="00FD5E5D">
            <w:pPr>
              <w:suppressAutoHyphens/>
              <w:spacing w:line="360" w:lineRule="auto"/>
              <w:ind w:left="-285" w:right="-283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ПРОЕКТ</w:t>
            </w:r>
          </w:p>
        </w:tc>
      </w:tr>
    </w:tbl>
    <w:p w:rsidR="002A264D" w:rsidRDefault="00035B38">
      <w:pPr>
        <w:tabs>
          <w:tab w:val="left" w:pos="7500"/>
        </w:tabs>
        <w:rPr>
          <w:b/>
        </w:rPr>
      </w:pPr>
      <w:r>
        <w:tab/>
      </w:r>
    </w:p>
    <w:p w:rsidR="002A264D" w:rsidRDefault="0077526D">
      <w:r>
        <w:t xml:space="preserve"> «     </w:t>
      </w:r>
      <w:r w:rsidR="00035B38">
        <w:t xml:space="preserve">» </w:t>
      </w:r>
      <w:r>
        <w:t>_______________</w:t>
      </w:r>
      <w:r w:rsidR="00035B38">
        <w:t xml:space="preserve">  201</w:t>
      </w:r>
      <w:r>
        <w:t>8</w:t>
      </w:r>
      <w:r w:rsidR="00035B38">
        <w:t xml:space="preserve"> г</w:t>
      </w:r>
      <w:r>
        <w:t>ода</w:t>
      </w:r>
    </w:p>
    <w:p w:rsidR="002A264D" w:rsidRDefault="002A264D"/>
    <w:p w:rsidR="002A264D" w:rsidRDefault="002A264D"/>
    <w:p w:rsidR="002A264D" w:rsidRDefault="00EF4488" w:rsidP="002C012C">
      <w:pPr>
        <w:spacing w:after="640"/>
        <w:jc w:val="center"/>
        <w:rPr>
          <w:b/>
          <w:bCs/>
          <w:sz w:val="34"/>
        </w:rPr>
      </w:pPr>
      <w:r>
        <w:rPr>
          <w:b/>
          <w:bCs/>
          <w:noProof/>
          <w:sz w:val="3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C2C597B" wp14:editId="5C71B37A">
                <wp:simplePos x="0" y="0"/>
                <wp:positionH relativeFrom="column">
                  <wp:posOffset>-114529</wp:posOffset>
                </wp:positionH>
                <wp:positionV relativeFrom="paragraph">
                  <wp:posOffset>466419</wp:posOffset>
                </wp:positionV>
                <wp:extent cx="3429000" cy="950519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950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A264D" w:rsidRDefault="00035B38" w:rsidP="002C012C">
                            <w:pPr>
                              <w:pStyle w:val="a6"/>
                              <w:tabs>
                                <w:tab w:val="left" w:pos="5400"/>
                                <w:tab w:val="left" w:pos="6300"/>
                                <w:tab w:val="left" w:pos="7020"/>
                              </w:tabs>
                              <w:suppressAutoHyphens/>
                              <w:spacing w:after="480"/>
                              <w:ind w:right="62"/>
                              <w:jc w:val="both"/>
                              <w:rPr>
                                <w:b/>
                              </w:rPr>
                            </w:pPr>
                            <w:r w:rsidRPr="00EF4488">
                              <w:rPr>
                                <w:b/>
                              </w:rPr>
                              <w:t>О</w:t>
                            </w:r>
                            <w:r w:rsidR="00EF4488" w:rsidRPr="00EF4488">
                              <w:rPr>
                                <w:b/>
                              </w:rPr>
                              <w:t xml:space="preserve">б утверждении </w:t>
                            </w:r>
                            <w:hyperlink r:id="rId6" w:history="1">
                              <w:proofErr w:type="gramStart"/>
                              <w:r w:rsidR="00EF4488" w:rsidRPr="00EF4488">
                                <w:rPr>
                                  <w:rFonts w:eastAsiaTheme="minorHAnsi"/>
                                  <w:b/>
                                  <w:lang w:eastAsia="en-US"/>
                                </w:rPr>
                                <w:t>План</w:t>
                              </w:r>
                              <w:proofErr w:type="gramEnd"/>
                            </w:hyperlink>
                            <w:r w:rsidR="00EF4488" w:rsidRPr="00EF4488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 xml:space="preserve">а мероприятий («дорожной карты») по повышению финансовой грамотности населения  </w:t>
                            </w:r>
                            <w:r w:rsidR="00EF4488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 xml:space="preserve">муниципального образования </w:t>
                            </w:r>
                            <w:r w:rsidR="00EF4488" w:rsidRPr="00EF4488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 xml:space="preserve">городского округа «Вуктыл» </w:t>
                            </w:r>
                            <w:r w:rsidR="008839BB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 xml:space="preserve">на 2018 - </w:t>
                            </w:r>
                            <w:r w:rsidR="00EF4488" w:rsidRPr="00EF4488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>2023 год</w:t>
                            </w:r>
                            <w:r w:rsidR="008839BB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>ы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F4488" w:rsidRDefault="00EF4488">
                            <w:pPr>
                              <w:pStyle w:val="a6"/>
                              <w:tabs>
                                <w:tab w:val="left" w:pos="5400"/>
                                <w:tab w:val="left" w:pos="6300"/>
                                <w:tab w:val="left" w:pos="7020"/>
                              </w:tabs>
                              <w:suppressAutoHyphens/>
                              <w:spacing w:after="480"/>
                              <w:ind w:right="60"/>
                              <w:jc w:val="both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оле 2" o:spid="_x0000_s1026" style="position:absolute;left:0;text-align:left;margin-left:-9pt;margin-top:36.75pt;width:270pt;height:74.8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" stroked="f">
                <v:textbox>
                  <w:txbxContent>
                    <w:p w:rsidR="002A264D" w:rsidRDefault="00035B38" w:rsidP="002C012C">
                      <w:pPr>
                        <w:pStyle w:val="a6"/>
                        <w:tabs>
                          <w:tab w:val="left" w:pos="5400"/>
                          <w:tab w:val="left" w:pos="6300"/>
                          <w:tab w:val="left" w:pos="7020"/>
                        </w:tabs>
                        <w:suppressAutoHyphens/>
                        <w:spacing w:after="480"/>
                        <w:ind w:right="62"/>
                        <w:jc w:val="both"/>
                        <w:rPr>
                          <w:b/>
                        </w:rPr>
                      </w:pPr>
                      <w:r w:rsidRPr="00EF4488">
                        <w:rPr>
                          <w:b/>
                        </w:rPr>
                        <w:t>О</w:t>
                      </w:r>
                      <w:r w:rsidR="00EF4488" w:rsidRPr="00EF4488">
                        <w:rPr>
                          <w:b/>
                        </w:rPr>
                        <w:t xml:space="preserve">б утверждении </w:t>
                      </w:r>
                      <w:hyperlink r:id="rId8" w:history="1">
                        <w:proofErr w:type="gramStart"/>
                        <w:r w:rsidR="00EF4488" w:rsidRPr="00EF4488">
                          <w:rPr>
                            <w:rFonts w:eastAsiaTheme="minorHAnsi"/>
                            <w:b/>
                            <w:lang w:eastAsia="en-US"/>
                          </w:rPr>
                          <w:t>План</w:t>
                        </w:r>
                        <w:proofErr w:type="gramEnd"/>
                      </w:hyperlink>
                      <w:r w:rsidR="00EF4488" w:rsidRPr="00EF4488">
                        <w:rPr>
                          <w:rFonts w:eastAsiaTheme="minorHAnsi"/>
                          <w:b/>
                          <w:lang w:eastAsia="en-US"/>
                        </w:rPr>
                        <w:t xml:space="preserve">а мероприятий («дорожной карты») по повышению финансовой грамотности населения  </w:t>
                      </w:r>
                      <w:r w:rsidR="00EF4488">
                        <w:rPr>
                          <w:rFonts w:eastAsiaTheme="minorHAnsi"/>
                          <w:b/>
                          <w:lang w:eastAsia="en-US"/>
                        </w:rPr>
                        <w:t xml:space="preserve">муниципального образования </w:t>
                      </w:r>
                      <w:r w:rsidR="00EF4488" w:rsidRPr="00EF4488">
                        <w:rPr>
                          <w:rFonts w:eastAsiaTheme="minorHAnsi"/>
                          <w:b/>
                          <w:lang w:eastAsia="en-US"/>
                        </w:rPr>
                        <w:t xml:space="preserve">городского округа «Вуктыл» </w:t>
                      </w:r>
                      <w:r w:rsidR="008839BB">
                        <w:rPr>
                          <w:rFonts w:eastAsiaTheme="minorHAnsi"/>
                          <w:b/>
                          <w:lang w:eastAsia="en-US"/>
                        </w:rPr>
                        <w:t xml:space="preserve">на 2018 - </w:t>
                      </w:r>
                      <w:r w:rsidR="00EF4488" w:rsidRPr="00EF4488">
                        <w:rPr>
                          <w:rFonts w:eastAsiaTheme="minorHAnsi"/>
                          <w:b/>
                          <w:lang w:eastAsia="en-US"/>
                        </w:rPr>
                        <w:t>2023 год</w:t>
                      </w:r>
                      <w:r w:rsidR="008839BB">
                        <w:rPr>
                          <w:rFonts w:eastAsiaTheme="minorHAnsi"/>
                          <w:b/>
                          <w:lang w:eastAsia="en-US"/>
                        </w:rPr>
                        <w:t>ы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F4488" w:rsidRDefault="00EF4488">
                      <w:pPr>
                        <w:pStyle w:val="a6"/>
                        <w:tabs>
                          <w:tab w:val="left" w:pos="5400"/>
                          <w:tab w:val="left" w:pos="6300"/>
                          <w:tab w:val="left" w:pos="7020"/>
                        </w:tabs>
                        <w:suppressAutoHyphens/>
                        <w:spacing w:after="480"/>
                        <w:ind w:right="6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035B38">
        <w:rPr>
          <w:b/>
          <w:bCs/>
          <w:sz w:val="34"/>
        </w:rPr>
        <w:t>Постановление</w:t>
      </w:r>
      <w:r w:rsidR="00035B38">
        <w:rPr>
          <w:b/>
          <w:bCs/>
          <w:color w:val="FF0000"/>
          <w:sz w:val="34"/>
        </w:rPr>
        <w:t xml:space="preserve"> </w:t>
      </w:r>
      <w:r w:rsidR="00035B38">
        <w:rPr>
          <w:b/>
          <w:bCs/>
          <w:sz w:val="34"/>
        </w:rPr>
        <w:t xml:space="preserve"> № </w:t>
      </w:r>
      <w:r w:rsidR="0077526D">
        <w:rPr>
          <w:b/>
          <w:bCs/>
          <w:sz w:val="34"/>
        </w:rPr>
        <w:t>______</w:t>
      </w:r>
    </w:p>
    <w:p w:rsidR="002A264D" w:rsidRDefault="002A264D">
      <w:pPr>
        <w:spacing w:after="480"/>
        <w:jc w:val="center"/>
        <w:rPr>
          <w:b/>
          <w:bCs/>
          <w:sz w:val="34"/>
        </w:rPr>
      </w:pPr>
    </w:p>
    <w:p w:rsidR="002A264D" w:rsidRDefault="002A264D">
      <w:pPr>
        <w:ind w:firstLine="539"/>
        <w:jc w:val="both"/>
      </w:pPr>
    </w:p>
    <w:p w:rsidR="002C012C" w:rsidRDefault="002C012C">
      <w:pPr>
        <w:ind w:firstLine="539"/>
        <w:jc w:val="both"/>
      </w:pPr>
    </w:p>
    <w:p w:rsidR="002C012C" w:rsidRDefault="002C012C">
      <w:pPr>
        <w:ind w:firstLine="539"/>
        <w:jc w:val="both"/>
      </w:pPr>
    </w:p>
    <w:p w:rsidR="0077526D" w:rsidRDefault="00035B38" w:rsidP="00C068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В соответствии с</w:t>
      </w:r>
      <w:r w:rsidR="0077526D">
        <w:t xml:space="preserve"> пунктом 2 распоряжения Правительства Республики Коми от 27 сентября 2018 года № 411-р «Об утверждении Региональной программы повышение финансовой грамотности в Республике Коми на 2018 – 2023 годы» </w:t>
      </w:r>
      <w:r w:rsidR="0077526D">
        <w:rPr>
          <w:rFonts w:eastAsiaTheme="minorHAnsi"/>
          <w:lang w:eastAsia="en-US"/>
        </w:rPr>
        <w:t>администрация городского округа «Вуктыл» постановляет:</w:t>
      </w:r>
    </w:p>
    <w:p w:rsidR="00C068EA" w:rsidRDefault="00C068EA" w:rsidP="00C068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77526D">
        <w:rPr>
          <w:rFonts w:eastAsiaTheme="minorHAnsi"/>
          <w:lang w:eastAsia="en-US"/>
        </w:rPr>
        <w:t xml:space="preserve">Утвердить </w:t>
      </w:r>
      <w:hyperlink r:id="rId9" w:history="1">
        <w:r w:rsidR="0077526D">
          <w:rPr>
            <w:rFonts w:eastAsiaTheme="minorHAnsi"/>
            <w:color w:val="0000FF"/>
            <w:lang w:eastAsia="en-US"/>
          </w:rPr>
          <w:t>План</w:t>
        </w:r>
      </w:hyperlink>
      <w:r w:rsidR="0077526D">
        <w:rPr>
          <w:rFonts w:eastAsiaTheme="minorHAnsi"/>
          <w:lang w:eastAsia="en-US"/>
        </w:rPr>
        <w:t xml:space="preserve"> мероприятий («дорожной карты») по повышению финансовой </w:t>
      </w:r>
      <w:r w:rsidR="0077526D" w:rsidRPr="00ED3927">
        <w:rPr>
          <w:rFonts w:eastAsiaTheme="minorHAnsi"/>
          <w:lang w:eastAsia="en-US"/>
        </w:rPr>
        <w:t>грамотности населения</w:t>
      </w:r>
      <w:r w:rsidR="00EF4488" w:rsidRPr="00ED3927">
        <w:rPr>
          <w:rFonts w:eastAsiaTheme="minorHAnsi"/>
          <w:lang w:eastAsia="en-US"/>
        </w:rPr>
        <w:t xml:space="preserve"> муниципального образования</w:t>
      </w:r>
      <w:r w:rsidR="0077526D" w:rsidRPr="00ED3927">
        <w:rPr>
          <w:rFonts w:eastAsiaTheme="minorHAnsi"/>
          <w:lang w:eastAsia="en-US"/>
        </w:rPr>
        <w:t xml:space="preserve"> городского округа «Вуктыл» </w:t>
      </w:r>
      <w:r w:rsidR="008839BB" w:rsidRPr="00ED3927">
        <w:rPr>
          <w:rFonts w:eastAsiaTheme="minorHAnsi"/>
          <w:lang w:eastAsia="en-US"/>
        </w:rPr>
        <w:t xml:space="preserve">на 2018 - </w:t>
      </w:r>
      <w:r w:rsidR="0077526D" w:rsidRPr="00ED3927">
        <w:rPr>
          <w:rFonts w:eastAsiaTheme="minorHAnsi"/>
          <w:lang w:eastAsia="en-US"/>
        </w:rPr>
        <w:t>2023 год</w:t>
      </w:r>
      <w:r w:rsidR="008839BB" w:rsidRPr="00ED3927">
        <w:rPr>
          <w:rFonts w:eastAsiaTheme="minorHAnsi"/>
          <w:lang w:eastAsia="en-US"/>
        </w:rPr>
        <w:t>ы</w:t>
      </w:r>
      <w:r w:rsidR="0077526D">
        <w:rPr>
          <w:rFonts w:eastAsiaTheme="minorHAnsi"/>
          <w:lang w:eastAsia="en-US"/>
        </w:rPr>
        <w:t xml:space="preserve"> (далее - План) согласно приложению.</w:t>
      </w:r>
    </w:p>
    <w:p w:rsidR="0077526D" w:rsidRDefault="00C068EA" w:rsidP="00C068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77526D">
        <w:rPr>
          <w:rFonts w:eastAsiaTheme="minorHAnsi"/>
          <w:lang w:eastAsia="en-US"/>
        </w:rPr>
        <w:t>. Настоящее постановление подлежит опубликованию (обнародованию).</w:t>
      </w:r>
    </w:p>
    <w:p w:rsidR="0077526D" w:rsidRDefault="00C068EA" w:rsidP="00C068EA">
      <w:pPr>
        <w:autoSpaceDE w:val="0"/>
        <w:autoSpaceDN w:val="0"/>
        <w:adjustRightInd w:val="0"/>
        <w:spacing w:after="64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77526D">
        <w:rPr>
          <w:rFonts w:eastAsiaTheme="minorHAnsi"/>
          <w:lang w:eastAsia="en-US"/>
        </w:rPr>
        <w:t xml:space="preserve">. </w:t>
      </w:r>
      <w:proofErr w:type="gramStart"/>
      <w:r w:rsidR="0077526D" w:rsidRPr="00C86A36">
        <w:rPr>
          <w:rFonts w:eastAsiaTheme="minorHAnsi"/>
          <w:lang w:eastAsia="en-US"/>
        </w:rPr>
        <w:t>Контроль за</w:t>
      </w:r>
      <w:proofErr w:type="gramEnd"/>
      <w:r w:rsidR="0077526D" w:rsidRPr="00C86A36">
        <w:rPr>
          <w:rFonts w:eastAsiaTheme="minorHAnsi"/>
          <w:lang w:eastAsia="en-US"/>
        </w:rPr>
        <w:t xml:space="preserve"> исполнением настоящего постановления </w:t>
      </w:r>
      <w:r w:rsidRPr="00C86A36">
        <w:rPr>
          <w:rFonts w:eastAsiaTheme="minorHAnsi"/>
          <w:lang w:eastAsia="en-US"/>
        </w:rPr>
        <w:t>возложить на начальника Финансового управления администрации городского округа «Вуктыл»</w:t>
      </w:r>
      <w:r w:rsidR="0077526D" w:rsidRPr="00C86A36">
        <w:rPr>
          <w:rFonts w:eastAsiaTheme="minorHAnsi"/>
          <w:lang w:eastAsia="en-US"/>
        </w:rPr>
        <w:t>.</w:t>
      </w:r>
    </w:p>
    <w:p w:rsidR="002A264D" w:rsidRDefault="00C068EA">
      <w:proofErr w:type="spellStart"/>
      <w:r>
        <w:t>И.о</w:t>
      </w:r>
      <w:proofErr w:type="spellEnd"/>
      <w:r>
        <w:t xml:space="preserve">. руководителя </w:t>
      </w:r>
      <w:r w:rsidR="00035B38">
        <w:t xml:space="preserve">администрации </w:t>
      </w:r>
    </w:p>
    <w:p w:rsidR="002A264D" w:rsidRDefault="00035B38">
      <w:r>
        <w:t xml:space="preserve">городского округа «Вуктыл»                                                                                 В.Н. </w:t>
      </w:r>
      <w:proofErr w:type="spellStart"/>
      <w:r>
        <w:t>Крисанов</w:t>
      </w:r>
      <w:proofErr w:type="spellEnd"/>
    </w:p>
    <w:p w:rsidR="002A264D" w:rsidRDefault="002A264D">
      <w:pPr>
        <w:jc w:val="both"/>
      </w:pPr>
    </w:p>
    <w:p w:rsidR="002A264D" w:rsidRDefault="002A264D">
      <w:pPr>
        <w:jc w:val="both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622811" w:rsidRDefault="00622811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C86A36" w:rsidRDefault="00C86A36">
      <w:pPr>
        <w:ind w:left="4248" w:firstLine="708"/>
        <w:jc w:val="center"/>
      </w:pPr>
    </w:p>
    <w:p w:rsidR="00622811" w:rsidRDefault="00622811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FD5E5D" w:rsidRDefault="00FD5E5D">
      <w:pPr>
        <w:ind w:left="4248" w:firstLine="708"/>
        <w:jc w:val="center"/>
      </w:pPr>
    </w:p>
    <w:p w:rsidR="00FD5E5D" w:rsidRDefault="00FD5E5D">
      <w:pPr>
        <w:ind w:left="4248" w:firstLine="708"/>
        <w:jc w:val="center"/>
      </w:pPr>
    </w:p>
    <w:p w:rsidR="00FD5E5D" w:rsidRDefault="00FD5E5D">
      <w:pPr>
        <w:ind w:left="4248" w:firstLine="708"/>
        <w:jc w:val="center"/>
      </w:pPr>
    </w:p>
    <w:p w:rsidR="00FD5E5D" w:rsidRDefault="00FD5E5D">
      <w:pPr>
        <w:ind w:left="4248" w:firstLine="708"/>
        <w:jc w:val="center"/>
      </w:pPr>
      <w:bookmarkStart w:id="0" w:name="_GoBack"/>
      <w:bookmarkEnd w:id="0"/>
    </w:p>
    <w:p w:rsidR="002C012C" w:rsidRDefault="002C012C">
      <w:pPr>
        <w:ind w:left="4248" w:firstLine="708"/>
        <w:jc w:val="center"/>
      </w:pPr>
    </w:p>
    <w:p w:rsidR="002A264D" w:rsidRDefault="002A264D">
      <w:pPr>
        <w:ind w:left="4248" w:firstLine="708"/>
        <w:jc w:val="center"/>
      </w:pPr>
    </w:p>
    <w:p w:rsidR="002A264D" w:rsidRDefault="00035B38">
      <w:pPr>
        <w:ind w:left="4248" w:firstLine="708"/>
        <w:jc w:val="center"/>
      </w:pPr>
      <w:r>
        <w:lastRenderedPageBreak/>
        <w:t>УТВЕРЖДЕН</w:t>
      </w:r>
    </w:p>
    <w:p w:rsidR="002A264D" w:rsidRDefault="00035B38">
      <w:pPr>
        <w:ind w:left="4248" w:firstLine="708"/>
        <w:jc w:val="center"/>
      </w:pPr>
      <w:r>
        <w:t>постановлением администрации</w:t>
      </w:r>
    </w:p>
    <w:p w:rsidR="002A264D" w:rsidRDefault="00035B38">
      <w:pPr>
        <w:ind w:left="4248" w:firstLine="708"/>
        <w:jc w:val="center"/>
      </w:pPr>
      <w:r>
        <w:t>городского округа  «Вуктыл»</w:t>
      </w:r>
    </w:p>
    <w:p w:rsidR="002A264D" w:rsidRDefault="00035B38">
      <w:pPr>
        <w:ind w:left="4248" w:firstLine="708"/>
        <w:jc w:val="center"/>
      </w:pPr>
      <w:r>
        <w:t>от «</w:t>
      </w:r>
      <w:r w:rsidR="00C068EA">
        <w:t>___</w:t>
      </w:r>
      <w:r>
        <w:t xml:space="preserve">» </w:t>
      </w:r>
      <w:r w:rsidR="00C068EA">
        <w:t>_________</w:t>
      </w:r>
      <w:r w:rsidR="009661F4">
        <w:t>__</w:t>
      </w:r>
      <w:r w:rsidR="00C068EA">
        <w:t>_</w:t>
      </w:r>
      <w:r>
        <w:t xml:space="preserve"> 201</w:t>
      </w:r>
      <w:r w:rsidR="00C068EA">
        <w:t>8</w:t>
      </w:r>
      <w:r>
        <w:t xml:space="preserve"> г</w:t>
      </w:r>
      <w:r w:rsidR="00C068EA">
        <w:t>ода</w:t>
      </w:r>
      <w:r>
        <w:t xml:space="preserve"> № </w:t>
      </w:r>
      <w:r w:rsidR="00C068EA">
        <w:t>_____</w:t>
      </w:r>
    </w:p>
    <w:p w:rsidR="002A264D" w:rsidRDefault="00035B38" w:rsidP="002C012C">
      <w:pPr>
        <w:spacing w:after="480"/>
        <w:ind w:left="4247" w:firstLine="709"/>
        <w:jc w:val="center"/>
      </w:pPr>
      <w:r>
        <w:t xml:space="preserve"> (приложение)</w:t>
      </w:r>
    </w:p>
    <w:p w:rsidR="00C86A36" w:rsidRDefault="002C012C">
      <w:pPr>
        <w:jc w:val="center"/>
        <w:rPr>
          <w:b/>
        </w:rPr>
      </w:pPr>
      <w:r>
        <w:rPr>
          <w:b/>
        </w:rPr>
        <w:t>ПЛАН</w:t>
      </w:r>
    </w:p>
    <w:p w:rsidR="008572A4" w:rsidRDefault="002C012C" w:rsidP="008572A4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</w:t>
      </w:r>
      <w:r w:rsidR="008572A4" w:rsidRPr="008572A4">
        <w:rPr>
          <w:rFonts w:eastAsiaTheme="minorHAnsi"/>
          <w:b/>
          <w:lang w:eastAsia="en-US"/>
        </w:rPr>
        <w:t xml:space="preserve">ероприятий («дорожной карты») по повышению финансовой </w:t>
      </w:r>
    </w:p>
    <w:p w:rsidR="008572A4" w:rsidRDefault="008572A4" w:rsidP="008572A4">
      <w:pPr>
        <w:jc w:val="center"/>
        <w:rPr>
          <w:rFonts w:eastAsiaTheme="minorHAnsi"/>
          <w:b/>
          <w:lang w:eastAsia="en-US"/>
        </w:rPr>
      </w:pPr>
      <w:r w:rsidRPr="008572A4">
        <w:rPr>
          <w:rFonts w:eastAsiaTheme="minorHAnsi"/>
          <w:b/>
          <w:lang w:eastAsia="en-US"/>
        </w:rPr>
        <w:t xml:space="preserve">грамотности населения </w:t>
      </w:r>
      <w:r w:rsidR="00EF4488">
        <w:rPr>
          <w:rFonts w:eastAsiaTheme="minorHAnsi"/>
          <w:b/>
          <w:lang w:eastAsia="en-US"/>
        </w:rPr>
        <w:t>муниципального образования</w:t>
      </w:r>
      <w:r w:rsidRPr="008572A4">
        <w:rPr>
          <w:rFonts w:eastAsiaTheme="minorHAnsi"/>
          <w:b/>
          <w:lang w:eastAsia="en-US"/>
        </w:rPr>
        <w:t xml:space="preserve"> городского округа «Вуктыл»</w:t>
      </w:r>
    </w:p>
    <w:p w:rsidR="002A264D" w:rsidRDefault="00ED3927" w:rsidP="008572A4">
      <w:pPr>
        <w:jc w:val="center"/>
        <w:rPr>
          <w:b/>
        </w:rPr>
      </w:pPr>
      <w:r>
        <w:rPr>
          <w:rFonts w:eastAsiaTheme="minorHAnsi"/>
          <w:b/>
          <w:lang w:eastAsia="en-US"/>
        </w:rPr>
        <w:t xml:space="preserve">на 2018 - </w:t>
      </w:r>
      <w:r w:rsidR="008572A4" w:rsidRPr="008572A4">
        <w:rPr>
          <w:rFonts w:eastAsiaTheme="minorHAnsi"/>
          <w:b/>
          <w:lang w:eastAsia="en-US"/>
        </w:rPr>
        <w:t>2023 год</w:t>
      </w:r>
      <w:r>
        <w:rPr>
          <w:rFonts w:eastAsiaTheme="minorHAnsi"/>
          <w:b/>
          <w:lang w:eastAsia="en-US"/>
        </w:rPr>
        <w:t>ы</w:t>
      </w:r>
      <w:r w:rsidR="008572A4" w:rsidRPr="008572A4">
        <w:rPr>
          <w:b/>
        </w:rPr>
        <w:t xml:space="preserve"> </w:t>
      </w:r>
    </w:p>
    <w:p w:rsidR="00BD3268" w:rsidRDefault="00BD3268" w:rsidP="008572A4">
      <w:pPr>
        <w:jc w:val="center"/>
        <w:rPr>
          <w:b/>
        </w:rPr>
      </w:pPr>
    </w:p>
    <w:tbl>
      <w:tblPr>
        <w:tblStyle w:val="ac"/>
        <w:tblW w:w="9712" w:type="dxa"/>
        <w:tblLayout w:type="fixed"/>
        <w:tblLook w:val="04A0" w:firstRow="1" w:lastRow="0" w:firstColumn="1" w:lastColumn="0" w:noHBand="0" w:noVBand="1"/>
      </w:tblPr>
      <w:tblGrid>
        <w:gridCol w:w="546"/>
        <w:gridCol w:w="2397"/>
        <w:gridCol w:w="1560"/>
        <w:gridCol w:w="1842"/>
        <w:gridCol w:w="3367"/>
      </w:tblGrid>
      <w:tr w:rsidR="00AE6B52" w:rsidTr="009661F4">
        <w:tc>
          <w:tcPr>
            <w:tcW w:w="546" w:type="dxa"/>
          </w:tcPr>
          <w:p w:rsidR="00BD3268" w:rsidRPr="00AE6B52" w:rsidRDefault="00BD3268" w:rsidP="008572A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№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E6B52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AE6B52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97" w:type="dxa"/>
          </w:tcPr>
          <w:p w:rsidR="00BD3268" w:rsidRPr="00AE6B52" w:rsidRDefault="00BD3268" w:rsidP="008572A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</w:tcPr>
          <w:p w:rsidR="00BD3268" w:rsidRPr="00AE6B52" w:rsidRDefault="00BD3268" w:rsidP="008572A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</w:tcPr>
          <w:p w:rsidR="00BD3268" w:rsidRPr="00AE6B52" w:rsidRDefault="00BD3268" w:rsidP="008572A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3367" w:type="dxa"/>
          </w:tcPr>
          <w:p w:rsidR="00BD3268" w:rsidRPr="00AE6B52" w:rsidRDefault="00BD3268" w:rsidP="008572A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BF19CE" w:rsidTr="009661F4">
        <w:tc>
          <w:tcPr>
            <w:tcW w:w="546" w:type="dxa"/>
            <w:vAlign w:val="bottom"/>
          </w:tcPr>
          <w:p w:rsidR="00BD3268" w:rsidRPr="00A653F0" w:rsidRDefault="00BD3268" w:rsidP="00056BDA">
            <w:pPr>
              <w:jc w:val="center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97" w:type="dxa"/>
            <w:vAlign w:val="bottom"/>
          </w:tcPr>
          <w:p w:rsidR="00BD3268" w:rsidRPr="00A653F0" w:rsidRDefault="00BD3268" w:rsidP="00056BDA">
            <w:pPr>
              <w:jc w:val="center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BD3268" w:rsidRPr="00A653F0" w:rsidRDefault="00BD3268" w:rsidP="00056BDA">
            <w:pPr>
              <w:jc w:val="center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bottom"/>
          </w:tcPr>
          <w:p w:rsidR="00BD3268" w:rsidRPr="00A653F0" w:rsidRDefault="00BD3268" w:rsidP="00056BDA">
            <w:pPr>
              <w:jc w:val="center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67" w:type="dxa"/>
            <w:vAlign w:val="bottom"/>
          </w:tcPr>
          <w:p w:rsidR="00BD3268" w:rsidRPr="00A653F0" w:rsidRDefault="00BD3268" w:rsidP="00056BDA">
            <w:pPr>
              <w:jc w:val="center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268" w:rsidTr="009661F4">
        <w:tc>
          <w:tcPr>
            <w:tcW w:w="9712" w:type="dxa"/>
            <w:gridSpan w:val="5"/>
            <w:vAlign w:val="bottom"/>
          </w:tcPr>
          <w:p w:rsidR="00BD3268" w:rsidRPr="00A653F0" w:rsidRDefault="00BD3268" w:rsidP="00056BDA">
            <w:pPr>
              <w:jc w:val="center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Задача 1. Повышение охвата и качества финансового образования и информ</w:t>
            </w:r>
            <w:r w:rsidRPr="00AE6B52">
              <w:rPr>
                <w:color w:val="000000"/>
                <w:sz w:val="22"/>
                <w:szCs w:val="22"/>
              </w:rPr>
              <w:t>ирования населения в области фи</w:t>
            </w:r>
            <w:r w:rsidRPr="00A653F0">
              <w:rPr>
                <w:color w:val="000000"/>
                <w:sz w:val="22"/>
                <w:szCs w:val="22"/>
              </w:rPr>
              <w:t>нансового образования</w:t>
            </w:r>
          </w:p>
        </w:tc>
      </w:tr>
      <w:tr w:rsidR="00AE6B52" w:rsidTr="009661F4">
        <w:tc>
          <w:tcPr>
            <w:tcW w:w="546" w:type="dxa"/>
          </w:tcPr>
          <w:p w:rsidR="00BD3268" w:rsidRPr="00A653F0" w:rsidRDefault="00BD3268" w:rsidP="00056BDA">
            <w:pPr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397" w:type="dxa"/>
          </w:tcPr>
          <w:p w:rsidR="00BD3268" w:rsidRPr="00A653F0" w:rsidRDefault="00BD3268" w:rsidP="009661F4">
            <w:pPr>
              <w:jc w:val="both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Проведение мероприятий в рамках участия во Всероссийских акциях и программах «Дни финансовой грамотности в учебных заведениях»</w:t>
            </w:r>
          </w:p>
        </w:tc>
        <w:tc>
          <w:tcPr>
            <w:tcW w:w="1560" w:type="dxa"/>
          </w:tcPr>
          <w:p w:rsidR="00BD3268" w:rsidRPr="00AE6B52" w:rsidRDefault="00BD3268" w:rsidP="009661F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2018-2023 гг.,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по отд</w:t>
            </w:r>
            <w:r w:rsidRPr="00AE6B52">
              <w:rPr>
                <w:color w:val="000000"/>
                <w:sz w:val="22"/>
                <w:szCs w:val="22"/>
              </w:rPr>
              <w:t>ельно</w:t>
            </w:r>
            <w:r w:rsidRPr="00A653F0">
              <w:rPr>
                <w:color w:val="000000"/>
                <w:sz w:val="22"/>
                <w:szCs w:val="22"/>
              </w:rPr>
              <w:t>му графику</w:t>
            </w:r>
          </w:p>
        </w:tc>
        <w:tc>
          <w:tcPr>
            <w:tcW w:w="1842" w:type="dxa"/>
          </w:tcPr>
          <w:p w:rsidR="00BD3268" w:rsidRPr="00AE6B52" w:rsidRDefault="00BD3268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 xml:space="preserve">Управление образования администрации городского округа </w:t>
            </w:r>
            <w:r w:rsidR="00025C42" w:rsidRPr="00AE6B52">
              <w:rPr>
                <w:color w:val="000000"/>
                <w:sz w:val="22"/>
                <w:szCs w:val="22"/>
              </w:rPr>
              <w:t>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="00025C42" w:rsidRPr="00AE6B5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367" w:type="dxa"/>
          </w:tcPr>
          <w:p w:rsidR="00025C42" w:rsidRPr="00AE6B52" w:rsidRDefault="00BD3268" w:rsidP="009661F4">
            <w:pPr>
              <w:jc w:val="both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Проведение меро</w:t>
            </w:r>
            <w:r w:rsidRPr="00AE6B52">
              <w:rPr>
                <w:color w:val="000000"/>
                <w:sz w:val="22"/>
                <w:szCs w:val="22"/>
              </w:rPr>
              <w:t>приятия</w:t>
            </w:r>
            <w:r w:rsidR="00025C42" w:rsidRPr="00AE6B52">
              <w:rPr>
                <w:color w:val="000000"/>
                <w:sz w:val="22"/>
                <w:szCs w:val="22"/>
              </w:rPr>
              <w:t xml:space="preserve"> </w:t>
            </w:r>
            <w:r w:rsidRPr="00AE6B52">
              <w:rPr>
                <w:color w:val="000000"/>
                <w:sz w:val="22"/>
                <w:szCs w:val="22"/>
              </w:rPr>
              <w:t>в рамках участия Всерос</w:t>
            </w:r>
            <w:r w:rsidRPr="00A653F0">
              <w:rPr>
                <w:color w:val="000000"/>
                <w:sz w:val="22"/>
                <w:szCs w:val="22"/>
              </w:rPr>
              <w:t>сийской акции или программе. Предоставление</w:t>
            </w:r>
          </w:p>
          <w:p w:rsidR="00025C42" w:rsidRPr="00AE6B52" w:rsidRDefault="00BD3268" w:rsidP="009661F4">
            <w:pPr>
              <w:jc w:val="both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 xml:space="preserve">гражданам </w:t>
            </w:r>
            <w:proofErr w:type="gramStart"/>
            <w:r w:rsidRPr="00A653F0">
              <w:rPr>
                <w:color w:val="000000"/>
                <w:sz w:val="22"/>
                <w:szCs w:val="22"/>
              </w:rPr>
              <w:t>открытого</w:t>
            </w:r>
            <w:proofErr w:type="gramEnd"/>
            <w:r w:rsidRPr="00A653F0">
              <w:rPr>
                <w:color w:val="000000"/>
                <w:sz w:val="22"/>
                <w:szCs w:val="22"/>
              </w:rPr>
              <w:t xml:space="preserve"> и</w:t>
            </w:r>
          </w:p>
          <w:p w:rsidR="00BD3268" w:rsidRPr="00AE6B52" w:rsidRDefault="00BD3268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удобного доступа к базовым знаниям по финансовой грамотности, необходимым для заботы о личном  благосостоянии</w:t>
            </w:r>
          </w:p>
        </w:tc>
      </w:tr>
      <w:tr w:rsidR="00AE6B52" w:rsidTr="009661F4">
        <w:tc>
          <w:tcPr>
            <w:tcW w:w="546" w:type="dxa"/>
          </w:tcPr>
          <w:p w:rsidR="00025C42" w:rsidRPr="00A653F0" w:rsidRDefault="00025C42" w:rsidP="00056BDA">
            <w:pPr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397" w:type="dxa"/>
          </w:tcPr>
          <w:p w:rsidR="00025C42" w:rsidRPr="00AE6B52" w:rsidRDefault="00025C42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Размещение актуальной информации о бюджетных данных</w:t>
            </w:r>
            <w:r w:rsidR="00AE6B52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муниципального образования городского округа</w:t>
            </w:r>
            <w:r w:rsidRPr="00AE6B52">
              <w:rPr>
                <w:color w:val="000000"/>
                <w:sz w:val="22"/>
                <w:szCs w:val="22"/>
              </w:rPr>
              <w:t xml:space="preserve"> 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Pr="00AE6B52">
              <w:rPr>
                <w:color w:val="000000"/>
                <w:sz w:val="22"/>
                <w:szCs w:val="22"/>
              </w:rPr>
              <w:t>»</w:t>
            </w:r>
            <w:r w:rsidRPr="00A653F0">
              <w:rPr>
                <w:color w:val="000000"/>
                <w:sz w:val="22"/>
                <w:szCs w:val="22"/>
              </w:rPr>
              <w:t xml:space="preserve"> в печатных изданиях, информационно – телекоммуникационной сети «Интернет»</w:t>
            </w:r>
          </w:p>
        </w:tc>
        <w:tc>
          <w:tcPr>
            <w:tcW w:w="1560" w:type="dxa"/>
          </w:tcPr>
          <w:p w:rsidR="00025C42" w:rsidRPr="00AE6B52" w:rsidRDefault="00025C42" w:rsidP="009661F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2018-2023 гг</w:t>
            </w:r>
            <w:r w:rsidR="004706F6" w:rsidRPr="00AE6B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025C42" w:rsidRPr="00AE6B52" w:rsidRDefault="00025C42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 xml:space="preserve">Финансовое управление администрации городского округа </w:t>
            </w:r>
            <w:r w:rsidR="00BF19CE" w:rsidRPr="00AE6B52">
              <w:rPr>
                <w:color w:val="000000"/>
                <w:sz w:val="22"/>
                <w:szCs w:val="22"/>
              </w:rPr>
              <w:t>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="00BF19CE" w:rsidRPr="00AE6B5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367" w:type="dxa"/>
          </w:tcPr>
          <w:p w:rsidR="00025C42" w:rsidRPr="00AE6B52" w:rsidRDefault="00025C42" w:rsidP="009661F4">
            <w:pPr>
              <w:jc w:val="both"/>
              <w:rPr>
                <w:color w:val="000000"/>
                <w:sz w:val="22"/>
                <w:szCs w:val="22"/>
              </w:rPr>
            </w:pPr>
            <w:r w:rsidRPr="00AE6B52">
              <w:rPr>
                <w:color w:val="000000"/>
                <w:sz w:val="22"/>
                <w:szCs w:val="22"/>
              </w:rPr>
              <w:t>Наличие актуальной ин</w:t>
            </w:r>
            <w:r w:rsidRPr="00A653F0">
              <w:rPr>
                <w:color w:val="000000"/>
                <w:sz w:val="22"/>
                <w:szCs w:val="22"/>
              </w:rPr>
              <w:t xml:space="preserve">формации о </w:t>
            </w:r>
            <w:proofErr w:type="gramStart"/>
            <w:r w:rsidRPr="00A653F0">
              <w:rPr>
                <w:color w:val="000000"/>
                <w:sz w:val="22"/>
                <w:szCs w:val="22"/>
              </w:rPr>
              <w:t>бюджетных</w:t>
            </w:r>
            <w:proofErr w:type="gramEnd"/>
          </w:p>
          <w:p w:rsidR="00025C42" w:rsidRPr="00AE6B52" w:rsidRDefault="00025C42" w:rsidP="009661F4">
            <w:pPr>
              <w:jc w:val="both"/>
              <w:rPr>
                <w:color w:val="000000"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данных муниципального</w:t>
            </w:r>
            <w:r w:rsidRPr="00AE6B52">
              <w:rPr>
                <w:color w:val="000000"/>
                <w:sz w:val="22"/>
                <w:szCs w:val="22"/>
              </w:rPr>
              <w:t xml:space="preserve"> образования городского округа «Вуктыл»</w:t>
            </w:r>
            <w:r w:rsidRPr="00A653F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653F0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A653F0">
              <w:rPr>
                <w:color w:val="000000"/>
                <w:sz w:val="22"/>
                <w:szCs w:val="22"/>
              </w:rPr>
              <w:t xml:space="preserve"> печатных</w:t>
            </w:r>
          </w:p>
          <w:p w:rsidR="00025C42" w:rsidRPr="00AE6B52" w:rsidRDefault="00025C42" w:rsidP="009661F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A653F0">
              <w:rPr>
                <w:color w:val="000000"/>
                <w:sz w:val="22"/>
                <w:szCs w:val="22"/>
              </w:rPr>
              <w:t>изданиях</w:t>
            </w:r>
            <w:proofErr w:type="gramEnd"/>
            <w:r w:rsidRPr="00A653F0">
              <w:rPr>
                <w:color w:val="000000"/>
                <w:sz w:val="22"/>
                <w:szCs w:val="22"/>
              </w:rPr>
              <w:t xml:space="preserve"> или информационно – телекоммуникационной сети «Интернет». Обеспечение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принципа Бюджетного кодекса Р</w:t>
            </w:r>
            <w:r w:rsidR="009661F4">
              <w:rPr>
                <w:color w:val="000000"/>
                <w:sz w:val="22"/>
                <w:szCs w:val="22"/>
              </w:rPr>
              <w:t xml:space="preserve">оссийской </w:t>
            </w:r>
            <w:r w:rsidRPr="00A653F0">
              <w:rPr>
                <w:color w:val="000000"/>
                <w:sz w:val="22"/>
                <w:szCs w:val="22"/>
              </w:rPr>
              <w:t>Ф</w:t>
            </w:r>
            <w:r w:rsidR="009661F4">
              <w:rPr>
                <w:color w:val="000000"/>
                <w:sz w:val="22"/>
                <w:szCs w:val="22"/>
              </w:rPr>
              <w:t>едерации</w:t>
            </w:r>
            <w:r w:rsidRPr="00A653F0">
              <w:rPr>
                <w:color w:val="000000"/>
                <w:sz w:val="22"/>
                <w:szCs w:val="22"/>
              </w:rPr>
              <w:t xml:space="preserve"> - открытости,</w:t>
            </w:r>
            <w:r w:rsidR="009661F4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прозрачности бюджетных</w:t>
            </w:r>
            <w:r w:rsidR="009661F4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систем Р</w:t>
            </w:r>
            <w:r w:rsidR="009661F4">
              <w:rPr>
                <w:color w:val="000000"/>
                <w:sz w:val="22"/>
                <w:szCs w:val="22"/>
              </w:rPr>
              <w:t xml:space="preserve">оссийской </w:t>
            </w:r>
            <w:r w:rsidRPr="00A653F0">
              <w:rPr>
                <w:color w:val="000000"/>
                <w:sz w:val="22"/>
                <w:szCs w:val="22"/>
              </w:rPr>
              <w:t>Ф</w:t>
            </w:r>
            <w:r w:rsidR="009661F4">
              <w:rPr>
                <w:color w:val="000000"/>
                <w:sz w:val="22"/>
                <w:szCs w:val="22"/>
              </w:rPr>
              <w:t>едерации</w:t>
            </w:r>
            <w:r w:rsidRPr="00A653F0">
              <w:rPr>
                <w:color w:val="000000"/>
                <w:sz w:val="22"/>
                <w:szCs w:val="22"/>
              </w:rPr>
              <w:t xml:space="preserve"> в части информации о бюджете муниципального образования городского округа </w:t>
            </w:r>
            <w:r w:rsidRPr="00AE6B52">
              <w:rPr>
                <w:color w:val="000000"/>
                <w:sz w:val="22"/>
                <w:szCs w:val="22"/>
              </w:rPr>
              <w:t>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Pr="00AE6B52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E6B52" w:rsidTr="009661F4">
        <w:tc>
          <w:tcPr>
            <w:tcW w:w="546" w:type="dxa"/>
          </w:tcPr>
          <w:p w:rsidR="00025C42" w:rsidRPr="00AE6B52" w:rsidRDefault="00BF19CE" w:rsidP="008572A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397" w:type="dxa"/>
          </w:tcPr>
          <w:p w:rsidR="00025C42" w:rsidRPr="00AE6B52" w:rsidRDefault="00BF19CE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Регулярное формирование брошюр «Бюджет для граждан», публикация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их в информационно – телекоммуникационной сети «Интернет»</w:t>
            </w:r>
          </w:p>
        </w:tc>
        <w:tc>
          <w:tcPr>
            <w:tcW w:w="1560" w:type="dxa"/>
          </w:tcPr>
          <w:p w:rsidR="00025C42" w:rsidRPr="00AE6B52" w:rsidRDefault="00BF19CE" w:rsidP="009661F4">
            <w:pPr>
              <w:jc w:val="center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1842" w:type="dxa"/>
          </w:tcPr>
          <w:p w:rsidR="00025C42" w:rsidRPr="00AE6B52" w:rsidRDefault="00BF19CE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 xml:space="preserve">Финансовое управление администрации городского округа </w:t>
            </w:r>
            <w:r w:rsidRPr="00AE6B52">
              <w:rPr>
                <w:color w:val="000000"/>
                <w:sz w:val="22"/>
                <w:szCs w:val="22"/>
              </w:rPr>
              <w:t>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Pr="00AE6B5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367" w:type="dxa"/>
          </w:tcPr>
          <w:p w:rsidR="00025C42" w:rsidRPr="00AE6B52" w:rsidRDefault="00BF19CE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>Наличие опубликованной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в информационно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653F0">
              <w:rPr>
                <w:color w:val="000000"/>
                <w:sz w:val="22"/>
                <w:szCs w:val="22"/>
              </w:rPr>
              <w:t>-т</w:t>
            </w:r>
            <w:proofErr w:type="gramEnd"/>
            <w:r w:rsidRPr="00A653F0">
              <w:rPr>
                <w:color w:val="000000"/>
                <w:sz w:val="22"/>
                <w:szCs w:val="22"/>
              </w:rPr>
              <w:t>елекоммуникационной</w:t>
            </w:r>
            <w:r w:rsidRPr="00AE6B52">
              <w:rPr>
                <w:color w:val="000000"/>
                <w:sz w:val="22"/>
                <w:szCs w:val="22"/>
              </w:rPr>
              <w:t xml:space="preserve"> сети «Интернет» брошюры «Бюджет для граждан». Представление ин</w:t>
            </w:r>
            <w:r w:rsidRPr="00A653F0">
              <w:rPr>
                <w:color w:val="000000"/>
                <w:sz w:val="22"/>
                <w:szCs w:val="22"/>
              </w:rPr>
              <w:t>формации о бюджете муниципального образования городс</w:t>
            </w:r>
            <w:r w:rsidRPr="00AE6B52">
              <w:rPr>
                <w:color w:val="000000"/>
                <w:sz w:val="22"/>
                <w:szCs w:val="22"/>
              </w:rPr>
              <w:t>кого округа 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Pr="00AE6B52">
              <w:rPr>
                <w:color w:val="000000"/>
                <w:sz w:val="22"/>
                <w:szCs w:val="22"/>
              </w:rPr>
              <w:t>»</w:t>
            </w:r>
            <w:r w:rsidRPr="00A653F0">
              <w:rPr>
                <w:color w:val="000000"/>
                <w:sz w:val="22"/>
                <w:szCs w:val="22"/>
              </w:rPr>
              <w:t xml:space="preserve"> в более понятной и доступной</w:t>
            </w:r>
            <w:r w:rsidRPr="00AE6B52">
              <w:rPr>
                <w:color w:val="000000"/>
                <w:sz w:val="22"/>
                <w:szCs w:val="22"/>
              </w:rPr>
              <w:t xml:space="preserve"> </w:t>
            </w:r>
            <w:r w:rsidRPr="00A653F0">
              <w:rPr>
                <w:color w:val="000000"/>
                <w:sz w:val="22"/>
                <w:szCs w:val="22"/>
              </w:rPr>
              <w:t>для граждан форме</w:t>
            </w:r>
          </w:p>
        </w:tc>
      </w:tr>
      <w:tr w:rsidR="00AE6B52" w:rsidTr="009661F4">
        <w:tc>
          <w:tcPr>
            <w:tcW w:w="9712" w:type="dxa"/>
            <w:gridSpan w:val="5"/>
          </w:tcPr>
          <w:p w:rsidR="00AE6B52" w:rsidRPr="00AE6B52" w:rsidRDefault="00AE6B52" w:rsidP="00BA52BC">
            <w:pPr>
              <w:jc w:val="center"/>
              <w:rPr>
                <w:b/>
                <w:sz w:val="22"/>
                <w:szCs w:val="22"/>
              </w:rPr>
            </w:pPr>
            <w:r w:rsidRPr="00AE6B52">
              <w:rPr>
                <w:sz w:val="22"/>
                <w:szCs w:val="22"/>
              </w:rPr>
              <w:t xml:space="preserve">Задача 2. </w:t>
            </w:r>
            <w:r>
              <w:rPr>
                <w:sz w:val="22"/>
                <w:szCs w:val="22"/>
              </w:rPr>
              <w:t>П</w:t>
            </w:r>
            <w:r w:rsidRPr="00AE6B52">
              <w:rPr>
                <w:sz w:val="22"/>
                <w:szCs w:val="22"/>
              </w:rPr>
              <w:t>роведение мониторинга уровня финансовой грамотности и финансового поведения населения</w:t>
            </w:r>
          </w:p>
        </w:tc>
      </w:tr>
      <w:tr w:rsidR="00AE6B52" w:rsidTr="009661F4">
        <w:trPr>
          <w:trHeight w:val="1376"/>
        </w:trPr>
        <w:tc>
          <w:tcPr>
            <w:tcW w:w="546" w:type="dxa"/>
          </w:tcPr>
          <w:p w:rsidR="00025C42" w:rsidRPr="00AE6B52" w:rsidRDefault="00AE6B52" w:rsidP="008572A4">
            <w:pPr>
              <w:jc w:val="center"/>
              <w:rPr>
                <w:sz w:val="22"/>
                <w:szCs w:val="22"/>
              </w:rPr>
            </w:pPr>
            <w:r w:rsidRPr="00AE6B52">
              <w:rPr>
                <w:sz w:val="22"/>
                <w:szCs w:val="22"/>
              </w:rPr>
              <w:t>2.1.</w:t>
            </w:r>
          </w:p>
        </w:tc>
        <w:tc>
          <w:tcPr>
            <w:tcW w:w="2397" w:type="dxa"/>
          </w:tcPr>
          <w:p w:rsidR="00025C42" w:rsidRPr="00AE6B52" w:rsidRDefault="00AE6B52" w:rsidP="009661F4">
            <w:pPr>
              <w:jc w:val="both"/>
              <w:rPr>
                <w:sz w:val="22"/>
                <w:szCs w:val="22"/>
              </w:rPr>
            </w:pPr>
            <w:r w:rsidRPr="00AE6B52">
              <w:rPr>
                <w:sz w:val="22"/>
                <w:szCs w:val="22"/>
              </w:rPr>
              <w:t xml:space="preserve">Мониторинг </w:t>
            </w:r>
            <w:r>
              <w:rPr>
                <w:sz w:val="22"/>
                <w:szCs w:val="22"/>
              </w:rPr>
              <w:t>д</w:t>
            </w:r>
            <w:r w:rsidRPr="00AE6B52">
              <w:rPr>
                <w:sz w:val="22"/>
                <w:szCs w:val="22"/>
              </w:rPr>
              <w:t>остигнутых результатов мероприятий</w:t>
            </w:r>
          </w:p>
        </w:tc>
        <w:tc>
          <w:tcPr>
            <w:tcW w:w="1560" w:type="dxa"/>
          </w:tcPr>
          <w:p w:rsidR="00025C42" w:rsidRPr="00AE6B52" w:rsidRDefault="00622811" w:rsidP="009661F4">
            <w:pPr>
              <w:jc w:val="center"/>
              <w:rPr>
                <w:b/>
                <w:sz w:val="22"/>
                <w:szCs w:val="22"/>
              </w:rPr>
            </w:pPr>
            <w:r w:rsidRPr="00AE6B52">
              <w:rPr>
                <w:sz w:val="22"/>
                <w:szCs w:val="22"/>
              </w:rPr>
              <w:t xml:space="preserve">Постоянно в течение реализации </w:t>
            </w:r>
            <w:r>
              <w:rPr>
                <w:sz w:val="22"/>
                <w:szCs w:val="22"/>
              </w:rPr>
              <w:t>«д</w:t>
            </w:r>
            <w:r w:rsidRPr="00AE6B52">
              <w:rPr>
                <w:sz w:val="22"/>
                <w:szCs w:val="22"/>
              </w:rPr>
              <w:t>орожной карты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025C42" w:rsidRPr="00AE6B52" w:rsidRDefault="00AE6B52" w:rsidP="009661F4">
            <w:pPr>
              <w:jc w:val="both"/>
              <w:rPr>
                <w:b/>
                <w:sz w:val="22"/>
                <w:szCs w:val="22"/>
              </w:rPr>
            </w:pPr>
            <w:r w:rsidRPr="00A653F0">
              <w:rPr>
                <w:color w:val="000000"/>
                <w:sz w:val="22"/>
                <w:szCs w:val="22"/>
              </w:rPr>
              <w:t xml:space="preserve">Финансовое управление администрации городского округа </w:t>
            </w:r>
            <w:r w:rsidRPr="00AE6B52">
              <w:rPr>
                <w:color w:val="000000"/>
                <w:sz w:val="22"/>
                <w:szCs w:val="22"/>
              </w:rPr>
              <w:t>«</w:t>
            </w:r>
            <w:r w:rsidRPr="00A653F0">
              <w:rPr>
                <w:color w:val="000000"/>
                <w:sz w:val="22"/>
                <w:szCs w:val="22"/>
              </w:rPr>
              <w:t>Вуктыл</w:t>
            </w:r>
            <w:r w:rsidRPr="00AE6B5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367" w:type="dxa"/>
          </w:tcPr>
          <w:p w:rsidR="00622811" w:rsidRPr="00AE6B52" w:rsidRDefault="00622811" w:rsidP="009661F4">
            <w:pPr>
              <w:jc w:val="both"/>
              <w:rPr>
                <w:b/>
                <w:sz w:val="22"/>
                <w:szCs w:val="22"/>
              </w:rPr>
            </w:pPr>
            <w:r>
              <w:t xml:space="preserve">Анализ </w:t>
            </w:r>
            <w:r w:rsidR="000935AE">
              <w:t>просмотров</w:t>
            </w:r>
            <w:r>
              <w:t xml:space="preserve">  размещенной информации, направленной на повышение финансовой грамотности</w:t>
            </w:r>
            <w:r w:rsidR="00B309F8">
              <w:t>, указанн</w:t>
            </w:r>
            <w:r w:rsidR="00EA7B34">
              <w:t>ой</w:t>
            </w:r>
            <w:r w:rsidR="000935AE">
              <w:t xml:space="preserve"> в пунктах 1.2. – 1.3.</w:t>
            </w:r>
          </w:p>
        </w:tc>
      </w:tr>
    </w:tbl>
    <w:p w:rsidR="002A264D" w:rsidRDefault="002A264D" w:rsidP="00A653F0">
      <w:pPr>
        <w:tabs>
          <w:tab w:val="left" w:pos="1134"/>
        </w:tabs>
        <w:jc w:val="both"/>
      </w:pPr>
    </w:p>
    <w:sectPr w:rsidR="002A264D" w:rsidSect="002C012C">
      <w:pgSz w:w="11906" w:h="16838"/>
      <w:pgMar w:top="567" w:right="851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4D"/>
    <w:rsid w:val="00025C42"/>
    <w:rsid w:val="00035B38"/>
    <w:rsid w:val="000935AE"/>
    <w:rsid w:val="002A264D"/>
    <w:rsid w:val="002C012C"/>
    <w:rsid w:val="004706F6"/>
    <w:rsid w:val="00622811"/>
    <w:rsid w:val="0077526D"/>
    <w:rsid w:val="008572A4"/>
    <w:rsid w:val="008839BB"/>
    <w:rsid w:val="009661F4"/>
    <w:rsid w:val="009C5AB7"/>
    <w:rsid w:val="00A653F0"/>
    <w:rsid w:val="00AE6B52"/>
    <w:rsid w:val="00B309F8"/>
    <w:rsid w:val="00BA52BC"/>
    <w:rsid w:val="00BD3268"/>
    <w:rsid w:val="00BF19CE"/>
    <w:rsid w:val="00C068EA"/>
    <w:rsid w:val="00C86A36"/>
    <w:rsid w:val="00CF2320"/>
    <w:rsid w:val="00EA7B34"/>
    <w:rsid w:val="00ED3927"/>
    <w:rsid w:val="00EF4488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093C85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093C85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59"/>
    <w:rsid w:val="00BD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093C85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093C85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59"/>
    <w:rsid w:val="00BD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57036B2A20A0788A11E0830CBEC85BA0895EB114E703FDA4E83D3F7EBB3FA515ECFC050A70BE32652746AaB26H" TargetMode="External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F57036B2A20A0788A11E0830CBEC85BA0895EB114E703FDA4E83D3F7EBB3FA515ECFC050A70BE32652746AaB26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F57036B2A20A0788A11E0830CBEC85BA0895EB114E703FDA4E83D3F7EBB3FA515ECFC050A70BE32652746AaB2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618E-BDBD-4B90-B01F-E12D668A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Бобрецова Наталья Геннадьевна</dc:creator>
  <dc:description/>
  <cp:lastModifiedBy>Рамошина Виктория Викторовна</cp:lastModifiedBy>
  <cp:revision>35</cp:revision>
  <cp:lastPrinted>2018-10-30T09:07:00Z</cp:lastPrinted>
  <dcterms:created xsi:type="dcterms:W3CDTF">2015-03-19T11:53:00Z</dcterms:created>
  <dcterms:modified xsi:type="dcterms:W3CDTF">2018-10-30T09:20:00Z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