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E47" w:rsidRPr="00FE6F40" w:rsidRDefault="000D2E47" w:rsidP="00DC1283">
      <w:pPr>
        <w:pStyle w:val="a4"/>
        <w:autoSpaceDE w:val="0"/>
        <w:autoSpaceDN w:val="0"/>
        <w:adjustRightInd w:val="0"/>
        <w:spacing w:after="0" w:line="240" w:lineRule="auto"/>
        <w:jc w:val="center"/>
        <w:rPr>
          <w:rFonts w:ascii="Times New Roman" w:hAnsi="Times New Roman" w:cs="Times New Roman"/>
          <w:sz w:val="32"/>
          <w:szCs w:val="32"/>
        </w:rPr>
      </w:pPr>
      <w:r w:rsidRPr="00FE6F40">
        <w:rPr>
          <w:rFonts w:ascii="Times New Roman" w:hAnsi="Times New Roman" w:cs="Times New Roman"/>
          <w:sz w:val="32"/>
          <w:szCs w:val="32"/>
        </w:rPr>
        <w:t>Оценка эффективности</w:t>
      </w:r>
    </w:p>
    <w:p w:rsidR="000D2E47" w:rsidRPr="00FE6F40" w:rsidRDefault="000D2E47" w:rsidP="00DC1283">
      <w:pPr>
        <w:pStyle w:val="a4"/>
        <w:autoSpaceDE w:val="0"/>
        <w:autoSpaceDN w:val="0"/>
        <w:adjustRightInd w:val="0"/>
        <w:spacing w:after="0" w:line="240" w:lineRule="auto"/>
        <w:jc w:val="center"/>
        <w:rPr>
          <w:rFonts w:ascii="Times New Roman" w:hAnsi="Times New Roman" w:cs="Times New Roman"/>
          <w:sz w:val="32"/>
          <w:szCs w:val="32"/>
        </w:rPr>
      </w:pPr>
      <w:r w:rsidRPr="00FE6F40">
        <w:rPr>
          <w:rFonts w:ascii="Times New Roman" w:hAnsi="Times New Roman" w:cs="Times New Roman"/>
          <w:sz w:val="32"/>
          <w:szCs w:val="32"/>
        </w:rPr>
        <w:t>муниципальной программы муниципального района «Вуктыл»</w:t>
      </w:r>
    </w:p>
    <w:p w:rsidR="000D2E47" w:rsidRPr="00FE6F40" w:rsidRDefault="000D2E47" w:rsidP="00DC1283">
      <w:pPr>
        <w:pStyle w:val="a4"/>
        <w:autoSpaceDE w:val="0"/>
        <w:autoSpaceDN w:val="0"/>
        <w:adjustRightInd w:val="0"/>
        <w:spacing w:after="0" w:line="240" w:lineRule="auto"/>
        <w:jc w:val="center"/>
        <w:rPr>
          <w:rFonts w:ascii="Times New Roman" w:hAnsi="Times New Roman" w:cs="Times New Roman"/>
          <w:sz w:val="32"/>
          <w:szCs w:val="32"/>
        </w:rPr>
      </w:pPr>
      <w:r w:rsidRPr="00FE6F40">
        <w:rPr>
          <w:rFonts w:ascii="Times New Roman" w:hAnsi="Times New Roman" w:cs="Times New Roman"/>
          <w:sz w:val="32"/>
          <w:szCs w:val="32"/>
        </w:rPr>
        <w:t>«</w:t>
      </w:r>
      <w:r w:rsidRPr="00FE6F40">
        <w:rPr>
          <w:rFonts w:ascii="Times New Roman" w:hAnsi="Times New Roman" w:cs="Times New Roman"/>
          <w:sz w:val="32"/>
          <w:szCs w:val="32"/>
          <w:lang w:eastAsia="ru-RU"/>
        </w:rPr>
        <w:t>Муниципальное управление</w:t>
      </w:r>
      <w:r w:rsidR="004E4041" w:rsidRPr="00FE6F40">
        <w:rPr>
          <w:rFonts w:ascii="Times New Roman" w:hAnsi="Times New Roman" w:cs="Times New Roman"/>
          <w:sz w:val="32"/>
          <w:szCs w:val="32"/>
          <w:lang w:eastAsia="ru-RU"/>
        </w:rPr>
        <w:t xml:space="preserve"> на 2016-2020 годы</w:t>
      </w:r>
      <w:r w:rsidRPr="00FE6F40">
        <w:rPr>
          <w:rFonts w:ascii="Times New Roman" w:hAnsi="Times New Roman" w:cs="Times New Roman"/>
          <w:sz w:val="32"/>
          <w:szCs w:val="32"/>
        </w:rPr>
        <w:t>»</w:t>
      </w:r>
    </w:p>
    <w:p w:rsidR="000D2E47" w:rsidRPr="00FE6F40" w:rsidRDefault="000D2E47" w:rsidP="00DC1283">
      <w:pPr>
        <w:pStyle w:val="ConsPlusNormal"/>
        <w:ind w:left="720"/>
        <w:jc w:val="both"/>
        <w:rPr>
          <w:rFonts w:ascii="Times New Roman" w:hAnsi="Times New Roman" w:cs="Times New Roman"/>
          <w:b/>
          <w:bCs/>
          <w:sz w:val="28"/>
          <w:szCs w:val="28"/>
        </w:rPr>
      </w:pPr>
    </w:p>
    <w:p w:rsidR="000D2E47" w:rsidRPr="00FE6F40" w:rsidRDefault="000D2E47" w:rsidP="00DC1283">
      <w:pPr>
        <w:pStyle w:val="ConsPlusNormal"/>
        <w:numPr>
          <w:ilvl w:val="0"/>
          <w:numId w:val="3"/>
        </w:numPr>
        <w:tabs>
          <w:tab w:val="left" w:pos="993"/>
        </w:tabs>
        <w:ind w:left="-142" w:firstLine="709"/>
        <w:jc w:val="both"/>
        <w:rPr>
          <w:rFonts w:ascii="Times New Roman" w:hAnsi="Times New Roman" w:cs="Times New Roman"/>
          <w:b/>
          <w:bCs/>
          <w:sz w:val="24"/>
          <w:szCs w:val="24"/>
        </w:rPr>
      </w:pPr>
      <w:r w:rsidRPr="00FE6F40">
        <w:rPr>
          <w:rFonts w:ascii="Times New Roman" w:hAnsi="Times New Roman" w:cs="Times New Roman"/>
          <w:b/>
          <w:bCs/>
          <w:sz w:val="24"/>
          <w:szCs w:val="24"/>
        </w:rPr>
        <w:t xml:space="preserve">Подпрограмма </w:t>
      </w:r>
      <w:r w:rsidRPr="00FE6F40">
        <w:rPr>
          <w:rFonts w:ascii="Times New Roman" w:hAnsi="Times New Roman" w:cs="Times New Roman"/>
          <w:b/>
          <w:bCs/>
          <w:sz w:val="24"/>
          <w:szCs w:val="24"/>
          <w:lang w:val="en-US"/>
        </w:rPr>
        <w:t>I</w:t>
      </w:r>
      <w:r w:rsidRPr="00FE6F40">
        <w:rPr>
          <w:rFonts w:ascii="Times New Roman" w:hAnsi="Times New Roman" w:cs="Times New Roman"/>
          <w:b/>
          <w:bCs/>
          <w:sz w:val="24"/>
          <w:szCs w:val="24"/>
        </w:rPr>
        <w:t xml:space="preserve"> «Открытый муниципалитет» (далее - Подпрограмма </w:t>
      </w:r>
      <w:r w:rsidRPr="00FE6F40">
        <w:rPr>
          <w:rFonts w:ascii="Times New Roman" w:hAnsi="Times New Roman" w:cs="Times New Roman"/>
          <w:b/>
          <w:bCs/>
          <w:sz w:val="24"/>
          <w:szCs w:val="24"/>
          <w:lang w:val="en-US"/>
        </w:rPr>
        <w:t>I</w:t>
      </w:r>
      <w:r w:rsidRPr="00FE6F40">
        <w:rPr>
          <w:rFonts w:ascii="Times New Roman" w:hAnsi="Times New Roman" w:cs="Times New Roman"/>
          <w:b/>
          <w:bCs/>
          <w:sz w:val="24"/>
          <w:szCs w:val="24"/>
        </w:rPr>
        <w:t>):</w:t>
      </w:r>
    </w:p>
    <w:p w:rsidR="000D2E47" w:rsidRPr="00FE6F40" w:rsidRDefault="000D2E47" w:rsidP="00DC1283">
      <w:pPr>
        <w:pStyle w:val="a4"/>
        <w:tabs>
          <w:tab w:val="left" w:pos="993"/>
        </w:tabs>
        <w:spacing w:after="0" w:line="240" w:lineRule="auto"/>
        <w:ind w:left="567"/>
        <w:jc w:val="both"/>
        <w:rPr>
          <w:rFonts w:ascii="Times New Roman" w:hAnsi="Times New Roman" w:cs="Times New Roman"/>
          <w:b/>
          <w:bCs/>
          <w:i/>
          <w:iCs/>
          <w:sz w:val="24"/>
          <w:szCs w:val="24"/>
        </w:rPr>
      </w:pPr>
    </w:p>
    <w:p w:rsidR="000D2E47" w:rsidRPr="00FE6F40" w:rsidRDefault="000D2E47" w:rsidP="0089779A">
      <w:pPr>
        <w:pStyle w:val="a4"/>
        <w:numPr>
          <w:ilvl w:val="1"/>
          <w:numId w:val="3"/>
        </w:numPr>
        <w:tabs>
          <w:tab w:val="left" w:pos="993"/>
        </w:tabs>
        <w:spacing w:after="0" w:line="240" w:lineRule="auto"/>
        <w:ind w:left="0" w:firstLine="567"/>
        <w:jc w:val="both"/>
        <w:rPr>
          <w:rFonts w:ascii="Times New Roman" w:hAnsi="Times New Roman" w:cs="Times New Roman"/>
          <w:b/>
          <w:bCs/>
          <w:i/>
          <w:iCs/>
          <w:sz w:val="24"/>
          <w:szCs w:val="24"/>
        </w:rPr>
      </w:pPr>
      <w:r w:rsidRPr="00FE6F40">
        <w:rPr>
          <w:rFonts w:ascii="Times New Roman" w:hAnsi="Times New Roman" w:cs="Times New Roman"/>
          <w:b/>
          <w:bCs/>
          <w:i/>
          <w:iCs/>
          <w:sz w:val="24"/>
          <w:szCs w:val="24"/>
        </w:rPr>
        <w:t xml:space="preserve">Степень достижения целей и решения задач Подпрограммы </w:t>
      </w:r>
      <w:r w:rsidRPr="00FE6F40">
        <w:rPr>
          <w:rFonts w:ascii="Times New Roman" w:hAnsi="Times New Roman" w:cs="Times New Roman"/>
          <w:b/>
          <w:bCs/>
          <w:i/>
          <w:iCs/>
          <w:sz w:val="24"/>
          <w:szCs w:val="24"/>
          <w:lang w:val="en-US"/>
        </w:rPr>
        <w:t>I</w:t>
      </w:r>
    </w:p>
    <w:p w:rsidR="000D2E47" w:rsidRPr="00FE6F40" w:rsidRDefault="000D2E47" w:rsidP="00986092">
      <w:pPr>
        <w:spacing w:after="0" w:line="240" w:lineRule="auto"/>
        <w:jc w:val="both"/>
        <w:rPr>
          <w:rFonts w:ascii="Times New Roman" w:hAnsi="Times New Roman" w:cs="Times New Roman"/>
          <w:b/>
          <w:bCs/>
          <w:i/>
          <w:iCs/>
          <w:sz w:val="24"/>
          <w:szCs w:val="24"/>
        </w:rPr>
      </w:pPr>
    </w:p>
    <w:tbl>
      <w:tblPr>
        <w:tblW w:w="947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839"/>
        <w:gridCol w:w="1260"/>
        <w:gridCol w:w="850"/>
        <w:gridCol w:w="851"/>
      </w:tblGrid>
      <w:tr w:rsidR="00FE6F40" w:rsidRPr="00FE6F40" w:rsidTr="0023059D">
        <w:tc>
          <w:tcPr>
            <w:tcW w:w="675" w:type="dxa"/>
            <w:vMerge w:val="restart"/>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 xml:space="preserve">№ </w:t>
            </w:r>
            <w:proofErr w:type="gramStart"/>
            <w:r w:rsidRPr="00FE6F40">
              <w:rPr>
                <w:rFonts w:ascii="Times New Roman" w:hAnsi="Times New Roman" w:cs="Times New Roman"/>
                <w:sz w:val="20"/>
                <w:szCs w:val="20"/>
              </w:rPr>
              <w:t>п</w:t>
            </w:r>
            <w:proofErr w:type="gramEnd"/>
            <w:r w:rsidRPr="00FE6F40">
              <w:rPr>
                <w:rFonts w:ascii="Times New Roman" w:hAnsi="Times New Roman" w:cs="Times New Roman"/>
                <w:sz w:val="20"/>
                <w:szCs w:val="20"/>
              </w:rPr>
              <w:t>/п</w:t>
            </w:r>
          </w:p>
        </w:tc>
        <w:tc>
          <w:tcPr>
            <w:tcW w:w="5839" w:type="dxa"/>
            <w:vMerge w:val="restart"/>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Наименование показателя (индикатора)</w:t>
            </w:r>
          </w:p>
        </w:tc>
        <w:tc>
          <w:tcPr>
            <w:tcW w:w="1260" w:type="dxa"/>
            <w:vMerge w:val="restart"/>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Единица измерения</w:t>
            </w:r>
          </w:p>
        </w:tc>
        <w:tc>
          <w:tcPr>
            <w:tcW w:w="1701" w:type="dxa"/>
            <w:gridSpan w:val="2"/>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Значения показателей (индикаторов)</w:t>
            </w:r>
          </w:p>
        </w:tc>
      </w:tr>
      <w:tr w:rsidR="00FE6F40" w:rsidRPr="00FE6F40" w:rsidTr="0023059D">
        <w:tc>
          <w:tcPr>
            <w:tcW w:w="675" w:type="dxa"/>
            <w:vMerge/>
          </w:tcPr>
          <w:p w:rsidR="000D2E47" w:rsidRPr="00FE6F40" w:rsidRDefault="000D2E47" w:rsidP="00F914F0">
            <w:pPr>
              <w:spacing w:after="0" w:line="240" w:lineRule="auto"/>
              <w:jc w:val="both"/>
              <w:rPr>
                <w:rFonts w:ascii="Times New Roman" w:hAnsi="Times New Roman" w:cs="Times New Roman"/>
                <w:sz w:val="20"/>
                <w:szCs w:val="20"/>
              </w:rPr>
            </w:pPr>
          </w:p>
        </w:tc>
        <w:tc>
          <w:tcPr>
            <w:tcW w:w="5839" w:type="dxa"/>
            <w:vMerge/>
          </w:tcPr>
          <w:p w:rsidR="000D2E47" w:rsidRPr="00FE6F40" w:rsidRDefault="000D2E47" w:rsidP="00F914F0">
            <w:pPr>
              <w:spacing w:after="0" w:line="240" w:lineRule="auto"/>
              <w:jc w:val="both"/>
              <w:rPr>
                <w:rFonts w:ascii="Times New Roman" w:hAnsi="Times New Roman" w:cs="Times New Roman"/>
                <w:sz w:val="20"/>
                <w:szCs w:val="20"/>
              </w:rPr>
            </w:pPr>
          </w:p>
        </w:tc>
        <w:tc>
          <w:tcPr>
            <w:tcW w:w="1260" w:type="dxa"/>
            <w:vMerge/>
          </w:tcPr>
          <w:p w:rsidR="000D2E47" w:rsidRPr="00FE6F40" w:rsidRDefault="000D2E47" w:rsidP="00F914F0">
            <w:pPr>
              <w:spacing w:after="0" w:line="240" w:lineRule="auto"/>
              <w:jc w:val="both"/>
              <w:rPr>
                <w:rFonts w:ascii="Times New Roman" w:hAnsi="Times New Roman" w:cs="Times New Roman"/>
                <w:sz w:val="20"/>
                <w:szCs w:val="20"/>
              </w:rPr>
            </w:pPr>
          </w:p>
        </w:tc>
        <w:tc>
          <w:tcPr>
            <w:tcW w:w="850" w:type="dxa"/>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план</w:t>
            </w:r>
          </w:p>
        </w:tc>
        <w:tc>
          <w:tcPr>
            <w:tcW w:w="851" w:type="dxa"/>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факт</w:t>
            </w:r>
          </w:p>
        </w:tc>
      </w:tr>
      <w:tr w:rsidR="00FE6F40" w:rsidRPr="00FE6F40" w:rsidTr="0023059D">
        <w:trPr>
          <w:trHeight w:val="293"/>
        </w:trPr>
        <w:tc>
          <w:tcPr>
            <w:tcW w:w="675" w:type="dxa"/>
          </w:tcPr>
          <w:p w:rsidR="004E4041" w:rsidRPr="00FE6F40" w:rsidRDefault="00B81090" w:rsidP="00B8109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r w:rsidR="004E4041" w:rsidRPr="00FE6F40">
              <w:rPr>
                <w:rFonts w:ascii="Times New Roman" w:hAnsi="Times New Roman" w:cs="Times New Roman"/>
                <w:sz w:val="20"/>
                <w:szCs w:val="20"/>
              </w:rPr>
              <w:t>*</w:t>
            </w:r>
          </w:p>
        </w:tc>
        <w:tc>
          <w:tcPr>
            <w:tcW w:w="5839" w:type="dxa"/>
          </w:tcPr>
          <w:p w:rsidR="004E4041" w:rsidRPr="00FE6F40" w:rsidRDefault="004E4041" w:rsidP="004E4041">
            <w:pPr>
              <w:pStyle w:val="a9"/>
              <w:spacing w:after="0"/>
              <w:jc w:val="both"/>
              <w:rPr>
                <w:rFonts w:ascii="Times New Roman" w:hAnsi="Times New Roman" w:cs="Times New Roman"/>
                <w:sz w:val="20"/>
                <w:szCs w:val="20"/>
              </w:rPr>
            </w:pPr>
            <w:r w:rsidRPr="00FE6F40">
              <w:rPr>
                <w:rFonts w:ascii="Times New Roman" w:hAnsi="Times New Roman" w:cs="Times New Roman"/>
                <w:sz w:val="20"/>
                <w:szCs w:val="20"/>
                <w:lang w:eastAsia="en-US"/>
              </w:rPr>
              <w:t xml:space="preserve">Наличие обращений граждан через Интернет-приемную администрации муниципального района  «Вуктыл» </w:t>
            </w:r>
          </w:p>
        </w:tc>
        <w:tc>
          <w:tcPr>
            <w:tcW w:w="1260" w:type="dxa"/>
          </w:tcPr>
          <w:p w:rsidR="004E4041" w:rsidRPr="00FE6F40" w:rsidRDefault="004E4041" w:rsidP="00316424">
            <w:pPr>
              <w:pStyle w:val="ConsPlusCell"/>
              <w:jc w:val="center"/>
            </w:pPr>
            <w:r w:rsidRPr="00FE6F40">
              <w:t>да/нет</w:t>
            </w:r>
          </w:p>
        </w:tc>
        <w:tc>
          <w:tcPr>
            <w:tcW w:w="850" w:type="dxa"/>
          </w:tcPr>
          <w:p w:rsidR="004E4041" w:rsidRPr="00FE6F40" w:rsidRDefault="004E4041" w:rsidP="00316424">
            <w:pPr>
              <w:pStyle w:val="ConsPlusCell"/>
              <w:jc w:val="center"/>
            </w:pPr>
            <w:r w:rsidRPr="00FE6F40">
              <w:t>да</w:t>
            </w:r>
          </w:p>
        </w:tc>
        <w:tc>
          <w:tcPr>
            <w:tcW w:w="851" w:type="dxa"/>
          </w:tcPr>
          <w:p w:rsidR="004E4041" w:rsidRPr="00FE6F40" w:rsidRDefault="004E4041" w:rsidP="00316424">
            <w:pPr>
              <w:jc w:val="center"/>
              <w:rPr>
                <w:rFonts w:ascii="Times New Roman" w:hAnsi="Times New Roman" w:cs="Times New Roman"/>
                <w:sz w:val="20"/>
                <w:szCs w:val="20"/>
              </w:rPr>
            </w:pPr>
            <w:r w:rsidRPr="00FE6F40">
              <w:rPr>
                <w:rFonts w:ascii="Times New Roman" w:hAnsi="Times New Roman" w:cs="Times New Roman"/>
                <w:sz w:val="20"/>
                <w:szCs w:val="20"/>
              </w:rPr>
              <w:t>нет</w:t>
            </w:r>
          </w:p>
        </w:tc>
      </w:tr>
      <w:tr w:rsidR="00FE6F40" w:rsidRPr="00FE6F40" w:rsidTr="0023059D">
        <w:tc>
          <w:tcPr>
            <w:tcW w:w="675" w:type="dxa"/>
          </w:tcPr>
          <w:p w:rsidR="004E4041" w:rsidRPr="00FE6F40" w:rsidRDefault="00B81090" w:rsidP="00B8109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2</w:t>
            </w:r>
          </w:p>
        </w:tc>
        <w:tc>
          <w:tcPr>
            <w:tcW w:w="5839" w:type="dxa"/>
          </w:tcPr>
          <w:p w:rsidR="004E4041" w:rsidRPr="00FE6F40" w:rsidRDefault="004E4041" w:rsidP="004E4041">
            <w:pPr>
              <w:pStyle w:val="a9"/>
              <w:spacing w:after="0"/>
              <w:jc w:val="both"/>
              <w:rPr>
                <w:rFonts w:ascii="Times New Roman" w:hAnsi="Times New Roman" w:cs="Times New Roman"/>
                <w:sz w:val="20"/>
                <w:szCs w:val="20"/>
                <w:lang w:eastAsia="en-US"/>
              </w:rPr>
            </w:pPr>
            <w:r w:rsidRPr="00FE6F40">
              <w:rPr>
                <w:rFonts w:ascii="Times New Roman" w:hAnsi="Times New Roman" w:cs="Times New Roman"/>
                <w:sz w:val="20"/>
                <w:szCs w:val="20"/>
                <w:lang w:eastAsia="en-US"/>
              </w:rPr>
              <w:t>Соотношение позитивных и критических материалов в средствах массовой информации не менее чем 10/1</w:t>
            </w:r>
          </w:p>
        </w:tc>
        <w:tc>
          <w:tcPr>
            <w:tcW w:w="1260" w:type="dxa"/>
          </w:tcPr>
          <w:p w:rsidR="004E4041" w:rsidRPr="00FE6F40" w:rsidRDefault="004E4041" w:rsidP="00316424">
            <w:pPr>
              <w:pStyle w:val="ConsPlusCell"/>
              <w:jc w:val="center"/>
            </w:pPr>
            <w:r w:rsidRPr="00FE6F40">
              <w:t>кол-во</w:t>
            </w:r>
          </w:p>
        </w:tc>
        <w:tc>
          <w:tcPr>
            <w:tcW w:w="850" w:type="dxa"/>
          </w:tcPr>
          <w:p w:rsidR="004E4041" w:rsidRPr="00FE6F40" w:rsidRDefault="004E4041" w:rsidP="00316424">
            <w:pPr>
              <w:pStyle w:val="ConsPlusCell"/>
              <w:jc w:val="center"/>
            </w:pPr>
            <w:r w:rsidRPr="00FE6F40">
              <w:t>10/1</w:t>
            </w:r>
          </w:p>
        </w:tc>
        <w:tc>
          <w:tcPr>
            <w:tcW w:w="851" w:type="dxa"/>
          </w:tcPr>
          <w:p w:rsidR="004E4041" w:rsidRPr="00FE6F40" w:rsidRDefault="004E4041" w:rsidP="00316424">
            <w:pPr>
              <w:jc w:val="center"/>
              <w:rPr>
                <w:rFonts w:ascii="Times New Roman" w:hAnsi="Times New Roman" w:cs="Times New Roman"/>
                <w:sz w:val="20"/>
                <w:szCs w:val="20"/>
              </w:rPr>
            </w:pPr>
            <w:r w:rsidRPr="00FE6F40">
              <w:rPr>
                <w:rFonts w:ascii="Times New Roman" w:hAnsi="Times New Roman" w:cs="Times New Roman"/>
                <w:sz w:val="20"/>
                <w:szCs w:val="20"/>
              </w:rPr>
              <w:t>10/1</w:t>
            </w:r>
          </w:p>
        </w:tc>
      </w:tr>
      <w:tr w:rsidR="00FE6F40" w:rsidRPr="00FE6F40" w:rsidTr="0023059D">
        <w:tc>
          <w:tcPr>
            <w:tcW w:w="675" w:type="dxa"/>
          </w:tcPr>
          <w:p w:rsidR="000D2E47" w:rsidRPr="00FE6F40" w:rsidRDefault="00B81090" w:rsidP="00B8109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3</w:t>
            </w:r>
          </w:p>
        </w:tc>
        <w:tc>
          <w:tcPr>
            <w:tcW w:w="5839" w:type="dxa"/>
          </w:tcPr>
          <w:p w:rsidR="000D2E47" w:rsidRPr="00FE6F40" w:rsidRDefault="004E4041" w:rsidP="004E4041">
            <w:pPr>
              <w:shd w:val="clear" w:color="auto" w:fill="FFFFFF"/>
              <w:spacing w:after="0" w:line="240" w:lineRule="auto"/>
              <w:jc w:val="both"/>
              <w:rPr>
                <w:rFonts w:ascii="Times New Roman" w:hAnsi="Times New Roman" w:cs="Times New Roman"/>
                <w:sz w:val="20"/>
                <w:szCs w:val="20"/>
              </w:rPr>
            </w:pPr>
            <w:r w:rsidRPr="00FE6F40">
              <w:rPr>
                <w:rFonts w:ascii="Times New Roman" w:hAnsi="Times New Roman" w:cs="Times New Roman"/>
                <w:sz w:val="20"/>
                <w:szCs w:val="20"/>
              </w:rPr>
              <w:t>Доля оказанных муниципальных  и государственных услуг, предоставляемых по принципу «одного окна» муниципальным автономным учреждением «Многофункциональный центр предоставления государственных и муниципальных услуг» муниципального района «Вуктыл» от общего количества заявленных муниципальных и государственных услуг в муниципальное автономное учреждение «Многофункциональный центр предоставления государственных и  муниципальных услуг» муниципального района «Вуктыл»</w:t>
            </w:r>
          </w:p>
        </w:tc>
        <w:tc>
          <w:tcPr>
            <w:tcW w:w="1260" w:type="dxa"/>
          </w:tcPr>
          <w:p w:rsidR="000D2E47" w:rsidRPr="00FE6F40" w:rsidRDefault="000D2E47" w:rsidP="00F914F0">
            <w:pPr>
              <w:shd w:val="clear" w:color="auto" w:fill="FFFFFF"/>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процент</w:t>
            </w:r>
          </w:p>
        </w:tc>
        <w:tc>
          <w:tcPr>
            <w:tcW w:w="850" w:type="dxa"/>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100</w:t>
            </w:r>
          </w:p>
        </w:tc>
        <w:tc>
          <w:tcPr>
            <w:tcW w:w="851" w:type="dxa"/>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100</w:t>
            </w:r>
          </w:p>
        </w:tc>
      </w:tr>
    </w:tbl>
    <w:p w:rsidR="000D2E47" w:rsidRPr="00FE6F40" w:rsidRDefault="000D2E47" w:rsidP="00EA1285">
      <w:pPr>
        <w:tabs>
          <w:tab w:val="left" w:pos="993"/>
        </w:tabs>
        <w:spacing w:after="0" w:line="240" w:lineRule="auto"/>
        <w:ind w:firstLine="567"/>
        <w:jc w:val="both"/>
        <w:rPr>
          <w:rFonts w:ascii="Times New Roman" w:hAnsi="Times New Roman" w:cs="Times New Roman"/>
          <w:sz w:val="24"/>
          <w:szCs w:val="24"/>
        </w:rPr>
      </w:pPr>
      <w:r w:rsidRPr="00FE6F40">
        <w:rPr>
          <w:rFonts w:ascii="Times New Roman" w:hAnsi="Times New Roman" w:cs="Times New Roman"/>
          <w:sz w:val="24"/>
          <w:szCs w:val="24"/>
        </w:rPr>
        <w:t xml:space="preserve">* - показатель (индикатор) в расчете степени достижения целей и решения задач Подпрограммы </w:t>
      </w:r>
      <w:r w:rsidRPr="00FE6F40">
        <w:rPr>
          <w:rFonts w:ascii="Times New Roman" w:hAnsi="Times New Roman" w:cs="Times New Roman"/>
          <w:sz w:val="24"/>
          <w:szCs w:val="24"/>
          <w:lang w:val="en-US"/>
        </w:rPr>
        <w:t>I</w:t>
      </w:r>
      <w:r w:rsidRPr="00FE6F40">
        <w:rPr>
          <w:rFonts w:ascii="Times New Roman" w:hAnsi="Times New Roman" w:cs="Times New Roman"/>
          <w:sz w:val="24"/>
          <w:szCs w:val="24"/>
        </w:rPr>
        <w:t xml:space="preserve">: </w:t>
      </w:r>
      <w:r w:rsidR="001E1B82" w:rsidRPr="00FE6F40">
        <w:rPr>
          <w:rFonts w:ascii="Times New Roman" w:hAnsi="Times New Roman" w:cs="Times New Roman"/>
          <w:sz w:val="24"/>
          <w:szCs w:val="24"/>
        </w:rPr>
        <w:t xml:space="preserve">при расчете </w:t>
      </w:r>
      <w:r w:rsidRPr="00FE6F40">
        <w:rPr>
          <w:rFonts w:ascii="Times New Roman" w:hAnsi="Times New Roman" w:cs="Times New Roman"/>
          <w:sz w:val="24"/>
          <w:szCs w:val="24"/>
        </w:rPr>
        <w:t xml:space="preserve">плановое значение индикатора «да» условно принимается за «1», фактическое значение показателя (индикатора) «нет» - за «0». </w:t>
      </w:r>
    </w:p>
    <w:p w:rsidR="000D2E47" w:rsidRPr="00FE6F40" w:rsidRDefault="000D2E47" w:rsidP="00707B6D">
      <w:pPr>
        <w:pStyle w:val="a4"/>
        <w:spacing w:after="0" w:line="240" w:lineRule="auto"/>
        <w:ind w:left="-142" w:firstLine="709"/>
        <w:jc w:val="both"/>
        <w:rPr>
          <w:rFonts w:ascii="Times New Roman" w:hAnsi="Times New Roman" w:cs="Times New Roman"/>
          <w:sz w:val="24"/>
          <w:szCs w:val="24"/>
        </w:rPr>
      </w:pPr>
    </w:p>
    <w:p w:rsidR="000D2E47" w:rsidRPr="00FE6F40" w:rsidRDefault="000D2E47" w:rsidP="00FD50A1">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 xml:space="preserve">Оценка степени достижения целей и решения задач Подпрограммы </w:t>
      </w:r>
      <w:r w:rsidRPr="00FE6F40">
        <w:rPr>
          <w:rFonts w:ascii="Times New Roman" w:hAnsi="Times New Roman" w:cs="Times New Roman"/>
          <w:sz w:val="24"/>
          <w:szCs w:val="24"/>
          <w:lang w:val="en-US"/>
        </w:rPr>
        <w:t>I</w:t>
      </w:r>
      <w:r w:rsidRPr="00FE6F40">
        <w:rPr>
          <w:rFonts w:ascii="Times New Roman" w:hAnsi="Times New Roman" w:cs="Times New Roman"/>
          <w:sz w:val="24"/>
          <w:szCs w:val="24"/>
        </w:rPr>
        <w:t xml:space="preserve"> определяться путем сопоставления фактически достигнутых значений показателей (индикаторов) Подпрограммы </w:t>
      </w:r>
      <w:r w:rsidRPr="00FE6F40">
        <w:rPr>
          <w:rFonts w:ascii="Times New Roman" w:hAnsi="Times New Roman" w:cs="Times New Roman"/>
          <w:sz w:val="24"/>
          <w:szCs w:val="24"/>
          <w:lang w:val="en-US"/>
        </w:rPr>
        <w:t>I</w:t>
      </w:r>
      <w:r w:rsidRPr="00FE6F40">
        <w:rPr>
          <w:rFonts w:ascii="Times New Roman" w:hAnsi="Times New Roman" w:cs="Times New Roman"/>
          <w:sz w:val="24"/>
          <w:szCs w:val="24"/>
        </w:rPr>
        <w:t>, и их плановых значений по формуле:</w:t>
      </w:r>
    </w:p>
    <w:p w:rsidR="000D2E47" w:rsidRPr="00FE6F40" w:rsidRDefault="000D2E47" w:rsidP="00FD50A1">
      <w:pPr>
        <w:autoSpaceDE w:val="0"/>
        <w:autoSpaceDN w:val="0"/>
        <w:adjustRightInd w:val="0"/>
        <w:spacing w:after="0" w:line="240" w:lineRule="auto"/>
        <w:outlineLvl w:val="0"/>
        <w:rPr>
          <w:rFonts w:ascii="Times New Roman" w:hAnsi="Times New Roman" w:cs="Times New Roman"/>
          <w:sz w:val="24"/>
          <w:szCs w:val="24"/>
        </w:rPr>
      </w:pPr>
    </w:p>
    <w:p w:rsidR="000D2E47" w:rsidRPr="00FE6F40" w:rsidRDefault="00823E17" w:rsidP="00FD50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1" o:spid="_x0000_i1025" type="#_x0000_t75" style="width:184.5pt;height:21.75pt;visibility:visible">
            <v:imagedata r:id="rId7" o:title=""/>
          </v:shape>
        </w:pict>
      </w:r>
    </w:p>
    <w:p w:rsidR="000D2E47" w:rsidRPr="00FE6F40" w:rsidRDefault="000D2E47" w:rsidP="00FD50A1">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где:</w:t>
      </w:r>
    </w:p>
    <w:p w:rsidR="000D2E47" w:rsidRPr="00FE6F40" w:rsidRDefault="00823E17" w:rsidP="00FD50A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9"/>
          <w:sz w:val="24"/>
          <w:szCs w:val="24"/>
          <w:lang w:eastAsia="ru-RU"/>
        </w:rPr>
        <w:pict>
          <v:shape id="Рисунок 12" o:spid="_x0000_i1026" type="#_x0000_t75" style="width:26.25pt;height:21.75pt;visibility:visible">
            <v:imagedata r:id="rId8" o:title=""/>
          </v:shape>
        </w:pict>
      </w:r>
      <w:r w:rsidR="000D2E47" w:rsidRPr="00FE6F40">
        <w:rPr>
          <w:rFonts w:ascii="Times New Roman" w:hAnsi="Times New Roman" w:cs="Times New Roman"/>
          <w:sz w:val="24"/>
          <w:szCs w:val="24"/>
        </w:rPr>
        <w:t xml:space="preserve"> - степень достижения целей (решения задач), </w:t>
      </w:r>
      <w:r>
        <w:rPr>
          <w:rFonts w:ascii="Times New Roman" w:hAnsi="Times New Roman" w:cs="Times New Roman"/>
          <w:noProof/>
          <w:position w:val="-9"/>
          <w:sz w:val="24"/>
          <w:szCs w:val="24"/>
          <w:lang w:eastAsia="ru-RU"/>
        </w:rPr>
        <w:pict>
          <v:shape id="Рисунок 13" o:spid="_x0000_i1027" type="#_x0000_t75" style="width:26.25pt;height:21.75pt;visibility:visible">
            <v:imagedata r:id="rId9" o:title=""/>
          </v:shape>
        </w:pict>
      </w:r>
      <w:r w:rsidR="000D2E47" w:rsidRPr="00FE6F40">
        <w:rPr>
          <w:rFonts w:ascii="Times New Roman" w:hAnsi="Times New Roman" w:cs="Times New Roman"/>
          <w:sz w:val="24"/>
          <w:szCs w:val="24"/>
        </w:rPr>
        <w:t xml:space="preserve"> - степень достижения показателя (индикатора) Подпрограммы </w:t>
      </w:r>
      <w:r w:rsidR="000D2E47" w:rsidRPr="00FE6F40">
        <w:rPr>
          <w:rFonts w:ascii="Times New Roman" w:hAnsi="Times New Roman" w:cs="Times New Roman"/>
          <w:sz w:val="24"/>
          <w:szCs w:val="24"/>
          <w:lang w:val="en-US"/>
        </w:rPr>
        <w:t>I</w:t>
      </w:r>
      <w:r w:rsidR="000D2E47" w:rsidRPr="00FE6F40">
        <w:rPr>
          <w:rFonts w:ascii="Times New Roman" w:hAnsi="Times New Roman" w:cs="Times New Roman"/>
          <w:sz w:val="24"/>
          <w:szCs w:val="24"/>
        </w:rPr>
        <w:t>,</w:t>
      </w:r>
    </w:p>
    <w:p w:rsidR="000D2E47" w:rsidRPr="00FE6F40" w:rsidRDefault="000D2E47" w:rsidP="00FD50A1">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 xml:space="preserve">N - количество показателей (индикаторов) Подпрограммы </w:t>
      </w:r>
      <w:r w:rsidRPr="00FE6F40">
        <w:rPr>
          <w:rFonts w:ascii="Times New Roman" w:hAnsi="Times New Roman" w:cs="Times New Roman"/>
          <w:sz w:val="24"/>
          <w:szCs w:val="24"/>
          <w:lang w:val="en-US"/>
        </w:rPr>
        <w:t>I</w:t>
      </w:r>
      <w:r w:rsidRPr="00FE6F40">
        <w:rPr>
          <w:rFonts w:ascii="Times New Roman" w:hAnsi="Times New Roman" w:cs="Times New Roman"/>
          <w:sz w:val="24"/>
          <w:szCs w:val="24"/>
        </w:rPr>
        <w:t>.</w:t>
      </w:r>
    </w:p>
    <w:p w:rsidR="000D2E47" w:rsidRPr="00FE6F40" w:rsidRDefault="00823E17" w:rsidP="001554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Рисунок 87" o:spid="_x0000_i1028" type="#_x0000_t75" style="width:81.75pt;height:21.75pt;visibility:visible">
            <v:imagedata r:id="rId10" o:title=""/>
          </v:shape>
        </w:pict>
      </w:r>
    </w:p>
    <w:p w:rsidR="000D2E47" w:rsidRPr="00FE6F40" w:rsidRDefault="000D2E47" w:rsidP="00155442">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где:</w:t>
      </w:r>
    </w:p>
    <w:p w:rsidR="000D2E47" w:rsidRPr="00FE6F40" w:rsidRDefault="00823E17" w:rsidP="001554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7"/>
          <w:sz w:val="24"/>
          <w:szCs w:val="24"/>
          <w:lang w:eastAsia="ru-RU"/>
        </w:rPr>
        <w:pict>
          <v:shape id="Рисунок 88" o:spid="_x0000_i1029" type="#_x0000_t75" style="width:17.25pt;height:19.5pt;visibility:visible">
            <v:imagedata r:id="rId11" o:title=""/>
          </v:shape>
        </w:pict>
      </w:r>
      <w:r w:rsidR="000D2E47" w:rsidRPr="00FE6F40">
        <w:rPr>
          <w:rFonts w:ascii="Times New Roman" w:hAnsi="Times New Roman" w:cs="Times New Roman"/>
          <w:sz w:val="24"/>
          <w:szCs w:val="24"/>
        </w:rPr>
        <w:t xml:space="preserve"> - фактическое значение показателя (индикатора) Подпрограммы </w:t>
      </w:r>
      <w:r w:rsidR="000D2E47" w:rsidRPr="00FE6F40">
        <w:rPr>
          <w:rFonts w:ascii="Times New Roman" w:hAnsi="Times New Roman" w:cs="Times New Roman"/>
          <w:sz w:val="24"/>
          <w:szCs w:val="24"/>
          <w:lang w:val="en-US"/>
        </w:rPr>
        <w:t>I</w:t>
      </w:r>
      <w:r w:rsidR="000D2E47" w:rsidRPr="00FE6F40">
        <w:rPr>
          <w:rFonts w:ascii="Times New Roman" w:hAnsi="Times New Roman" w:cs="Times New Roman"/>
          <w:sz w:val="24"/>
          <w:szCs w:val="24"/>
        </w:rPr>
        <w:t xml:space="preserve">, </w:t>
      </w:r>
      <w:r>
        <w:rPr>
          <w:rFonts w:ascii="Times New Roman" w:hAnsi="Times New Roman" w:cs="Times New Roman"/>
          <w:noProof/>
          <w:position w:val="-7"/>
          <w:sz w:val="24"/>
          <w:szCs w:val="24"/>
          <w:lang w:eastAsia="ru-RU"/>
        </w:rPr>
        <w:pict>
          <v:shape id="Рисунок 89" o:spid="_x0000_i1030" type="#_x0000_t75" style="width:17.25pt;height:19.5pt;visibility:visible">
            <v:imagedata r:id="rId12" o:title=""/>
          </v:shape>
        </w:pict>
      </w:r>
      <w:r w:rsidR="000D2E47" w:rsidRPr="00FE6F40">
        <w:rPr>
          <w:rFonts w:ascii="Times New Roman" w:hAnsi="Times New Roman" w:cs="Times New Roman"/>
          <w:sz w:val="24"/>
          <w:szCs w:val="24"/>
        </w:rPr>
        <w:t xml:space="preserve"> - плановое значение показателя (индикатора) Подпрограммы </w:t>
      </w:r>
      <w:r w:rsidR="000D2E47" w:rsidRPr="00FE6F40">
        <w:rPr>
          <w:rFonts w:ascii="Times New Roman" w:hAnsi="Times New Roman" w:cs="Times New Roman"/>
          <w:sz w:val="24"/>
          <w:szCs w:val="24"/>
          <w:lang w:val="en-US"/>
        </w:rPr>
        <w:t>I</w:t>
      </w:r>
      <w:r w:rsidR="000D2E47" w:rsidRPr="00FE6F40">
        <w:rPr>
          <w:rFonts w:ascii="Times New Roman" w:hAnsi="Times New Roman" w:cs="Times New Roman"/>
          <w:sz w:val="24"/>
          <w:szCs w:val="24"/>
        </w:rPr>
        <w:t xml:space="preserve"> (для показателей (индикаторов), желаемой тенденцией развития которых является рост значений).</w:t>
      </w:r>
    </w:p>
    <w:p w:rsidR="000D2E47" w:rsidRPr="00FE6F40" w:rsidRDefault="000D2E47" w:rsidP="00526F06">
      <w:pPr>
        <w:pStyle w:val="a4"/>
        <w:spacing w:after="0" w:line="240" w:lineRule="auto"/>
        <w:jc w:val="both"/>
        <w:rPr>
          <w:rFonts w:ascii="Times New Roman" w:hAnsi="Times New Roman" w:cs="Times New Roman"/>
          <w:sz w:val="24"/>
          <w:szCs w:val="24"/>
        </w:rPr>
      </w:pPr>
    </w:p>
    <w:p w:rsidR="000D2E47" w:rsidRPr="00FE6F40" w:rsidRDefault="000D2E47" w:rsidP="00526F06">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w:t>
      </w:r>
      <w:proofErr w:type="gramStart"/>
      <w:r w:rsidRPr="00FE6F40">
        <w:rPr>
          <w:rFonts w:ascii="Times New Roman" w:hAnsi="Times New Roman" w:cs="Times New Roman"/>
          <w:sz w:val="24"/>
          <w:szCs w:val="24"/>
        </w:rPr>
        <w:t>1</w:t>
      </w:r>
      <w:proofErr w:type="gramEnd"/>
      <w:r w:rsidRPr="00FE6F40">
        <w:rPr>
          <w:rFonts w:ascii="Times New Roman" w:hAnsi="Times New Roman" w:cs="Times New Roman"/>
          <w:sz w:val="24"/>
          <w:szCs w:val="24"/>
        </w:rPr>
        <w:t>=0/1=0</w:t>
      </w:r>
    </w:p>
    <w:p w:rsidR="000D2E47" w:rsidRPr="00FE6F40" w:rsidRDefault="000D2E47" w:rsidP="00526F06">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w:t>
      </w:r>
      <w:proofErr w:type="gramStart"/>
      <w:r w:rsidRPr="00FE6F40">
        <w:rPr>
          <w:rFonts w:ascii="Times New Roman" w:hAnsi="Times New Roman" w:cs="Times New Roman"/>
          <w:sz w:val="24"/>
          <w:szCs w:val="24"/>
        </w:rPr>
        <w:t>2</w:t>
      </w:r>
      <w:proofErr w:type="gramEnd"/>
      <w:r w:rsidRPr="00FE6F40">
        <w:rPr>
          <w:rFonts w:ascii="Times New Roman" w:hAnsi="Times New Roman" w:cs="Times New Roman"/>
          <w:sz w:val="24"/>
          <w:szCs w:val="24"/>
        </w:rPr>
        <w:t>=(10/1)/(10/1)=1</w:t>
      </w:r>
    </w:p>
    <w:p w:rsidR="000D2E47" w:rsidRPr="00FE6F40" w:rsidRDefault="000D2E47" w:rsidP="00526F06">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Сдп3=100/100=1</w:t>
      </w:r>
    </w:p>
    <w:p w:rsidR="000D2E47" w:rsidRPr="00FE6F40" w:rsidRDefault="000D2E47" w:rsidP="00526F06">
      <w:pPr>
        <w:pStyle w:val="a4"/>
        <w:spacing w:after="0" w:line="240" w:lineRule="auto"/>
        <w:jc w:val="both"/>
        <w:rPr>
          <w:rFonts w:ascii="Times New Roman" w:hAnsi="Times New Roman" w:cs="Times New Roman"/>
          <w:sz w:val="24"/>
          <w:szCs w:val="24"/>
        </w:rPr>
      </w:pPr>
    </w:p>
    <w:p w:rsidR="000D2E47" w:rsidRPr="00FE6F40" w:rsidRDefault="000D2E47" w:rsidP="0089779A">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N=3</w:t>
      </w:r>
    </w:p>
    <w:p w:rsidR="000D2E47" w:rsidRPr="00FE6F40" w:rsidRDefault="000D2E47" w:rsidP="00526F06">
      <w:pPr>
        <w:pStyle w:val="a4"/>
        <w:spacing w:after="0" w:line="240" w:lineRule="auto"/>
        <w:jc w:val="both"/>
        <w:rPr>
          <w:rFonts w:ascii="Times New Roman" w:hAnsi="Times New Roman" w:cs="Times New Roman"/>
          <w:sz w:val="24"/>
          <w:szCs w:val="24"/>
        </w:rPr>
      </w:pPr>
    </w:p>
    <w:p w:rsidR="000D2E47" w:rsidRPr="00FE6F40" w:rsidRDefault="000D2E47" w:rsidP="00526F06">
      <w:pPr>
        <w:pStyle w:val="a4"/>
        <w:spacing w:after="0" w:line="240" w:lineRule="auto"/>
        <w:jc w:val="both"/>
        <w:rPr>
          <w:rFonts w:ascii="Times New Roman" w:hAnsi="Times New Roman" w:cs="Times New Roman"/>
          <w:b/>
          <w:bCs/>
          <w:sz w:val="24"/>
          <w:szCs w:val="24"/>
        </w:rPr>
      </w:pPr>
      <w:r w:rsidRPr="00FE6F40">
        <w:rPr>
          <w:rFonts w:ascii="Times New Roman" w:hAnsi="Times New Roman" w:cs="Times New Roman"/>
          <w:b/>
          <w:bCs/>
          <w:sz w:val="24"/>
          <w:szCs w:val="24"/>
        </w:rPr>
        <w:t>Степень достижения целей (решения задач)</w:t>
      </w:r>
      <w:r w:rsidRPr="00FE6F40">
        <w:rPr>
          <w:rFonts w:ascii="Times New Roman" w:hAnsi="Times New Roman" w:cs="Times New Roman"/>
          <w:sz w:val="24"/>
          <w:szCs w:val="24"/>
        </w:rPr>
        <w:t xml:space="preserve"> (</w:t>
      </w:r>
      <w:proofErr w:type="spellStart"/>
      <w:r w:rsidRPr="00FE6F40">
        <w:rPr>
          <w:rFonts w:ascii="Times New Roman" w:hAnsi="Times New Roman" w:cs="Times New Roman"/>
          <w:b/>
          <w:bCs/>
          <w:sz w:val="24"/>
          <w:szCs w:val="24"/>
        </w:rPr>
        <w:t>Сдц</w:t>
      </w:r>
      <w:proofErr w:type="spellEnd"/>
      <w:r w:rsidRPr="00FE6F40">
        <w:rPr>
          <w:rFonts w:ascii="Times New Roman" w:hAnsi="Times New Roman" w:cs="Times New Roman"/>
          <w:b/>
          <w:bCs/>
          <w:sz w:val="24"/>
          <w:szCs w:val="24"/>
        </w:rPr>
        <w:t>) = (0+1+1)/3=0,67</w:t>
      </w:r>
    </w:p>
    <w:p w:rsidR="000D2E47" w:rsidRPr="00FE6F40" w:rsidRDefault="000D2E47" w:rsidP="00526F06">
      <w:pPr>
        <w:pStyle w:val="a4"/>
        <w:spacing w:after="0" w:line="240" w:lineRule="auto"/>
        <w:jc w:val="both"/>
        <w:rPr>
          <w:rFonts w:ascii="Times New Roman" w:hAnsi="Times New Roman" w:cs="Times New Roman"/>
          <w:b/>
          <w:bCs/>
          <w:sz w:val="24"/>
          <w:szCs w:val="24"/>
        </w:rPr>
      </w:pPr>
    </w:p>
    <w:p w:rsidR="000D2E47" w:rsidRPr="00FE6F40" w:rsidRDefault="000D2E47" w:rsidP="0089779A">
      <w:pPr>
        <w:pStyle w:val="a4"/>
        <w:numPr>
          <w:ilvl w:val="1"/>
          <w:numId w:val="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b/>
          <w:bCs/>
          <w:i/>
          <w:iCs/>
          <w:sz w:val="24"/>
          <w:szCs w:val="24"/>
        </w:rPr>
      </w:pPr>
      <w:r w:rsidRPr="00FE6F40">
        <w:rPr>
          <w:rFonts w:ascii="Times New Roman" w:hAnsi="Times New Roman" w:cs="Times New Roman"/>
          <w:b/>
          <w:bCs/>
          <w:i/>
          <w:iCs/>
          <w:sz w:val="24"/>
          <w:szCs w:val="24"/>
        </w:rPr>
        <w:lastRenderedPageBreak/>
        <w:t>степень соответствия запланированному уровню затрат и эффективности использования средств бюджета МР «Вуктыл»:</w:t>
      </w:r>
    </w:p>
    <w:p w:rsidR="000D2E47" w:rsidRPr="00FE6F40" w:rsidRDefault="000D2E47" w:rsidP="00FD50A1">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E6F40">
        <w:rPr>
          <w:rFonts w:ascii="Times New Roman" w:hAnsi="Times New Roman" w:cs="Times New Roman"/>
          <w:sz w:val="24"/>
          <w:szCs w:val="24"/>
        </w:rPr>
        <w:t xml:space="preserve">Оценка степени соответствия запланированному уровню затрат и эффективности использования средств бюджета МР «Вуктыл» определяется путем сопоставления плановых и фактических объемов финансирования Подпрограммы </w:t>
      </w:r>
      <w:r w:rsidRPr="00FE6F40">
        <w:rPr>
          <w:rFonts w:ascii="Times New Roman" w:hAnsi="Times New Roman" w:cs="Times New Roman"/>
          <w:sz w:val="24"/>
          <w:szCs w:val="24"/>
          <w:lang w:val="en-US"/>
        </w:rPr>
        <w:t>I</w:t>
      </w:r>
      <w:r w:rsidRPr="00FE6F40">
        <w:rPr>
          <w:rFonts w:ascii="Times New Roman" w:hAnsi="Times New Roman" w:cs="Times New Roman"/>
          <w:sz w:val="24"/>
          <w:szCs w:val="24"/>
        </w:rPr>
        <w:t xml:space="preserve"> по формуле:</w:t>
      </w:r>
    </w:p>
    <w:p w:rsidR="000D2E47" w:rsidRPr="00FE6F40" w:rsidRDefault="000D2E47" w:rsidP="00FD50A1">
      <w:pPr>
        <w:tabs>
          <w:tab w:val="left" w:pos="993"/>
        </w:tabs>
        <w:autoSpaceDE w:val="0"/>
        <w:autoSpaceDN w:val="0"/>
        <w:adjustRightInd w:val="0"/>
        <w:spacing w:after="0" w:line="240" w:lineRule="auto"/>
        <w:ind w:firstLine="567"/>
        <w:outlineLvl w:val="0"/>
        <w:rPr>
          <w:rFonts w:ascii="Times New Roman" w:hAnsi="Times New Roman" w:cs="Times New Roman"/>
          <w:sz w:val="24"/>
          <w:szCs w:val="24"/>
        </w:rPr>
      </w:pPr>
    </w:p>
    <w:p w:rsidR="000D2E47" w:rsidRPr="00FE6F40" w:rsidRDefault="00823E17" w:rsidP="00FD50A1">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noProof/>
          <w:lang w:eastAsia="ru-RU"/>
        </w:rPr>
        <w:pict>
          <v:shape id="Рисунок 38" o:spid="_x0000_i1031" type="#_x0000_t75" style="width:88.5pt;height:19.5pt;visibility:visible">
            <v:imagedata r:id="rId13" o:title=""/>
          </v:shape>
        </w:pict>
      </w:r>
    </w:p>
    <w:p w:rsidR="000D2E47" w:rsidRPr="00FE6F40" w:rsidRDefault="000D2E47" w:rsidP="00FD50A1">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E6F40">
        <w:rPr>
          <w:rFonts w:ascii="Times New Roman" w:hAnsi="Times New Roman" w:cs="Times New Roman"/>
          <w:sz w:val="24"/>
          <w:szCs w:val="24"/>
        </w:rPr>
        <w:t>где:</w:t>
      </w:r>
    </w:p>
    <w:p w:rsidR="000D2E47" w:rsidRPr="00FE6F40" w:rsidRDefault="00823E17" w:rsidP="00FD50A1">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noProof/>
          <w:position w:val="-7"/>
          <w:lang w:eastAsia="ru-RU"/>
        </w:rPr>
        <w:pict>
          <v:shape id="Рисунок 39" o:spid="_x0000_i1032" type="#_x0000_t75" style="width:21.75pt;height:19.5pt;visibility:visible">
            <v:imagedata r:id="rId14" o:title=""/>
          </v:shape>
        </w:pict>
      </w:r>
      <w:r w:rsidR="000D2E47" w:rsidRPr="00FE6F40">
        <w:rPr>
          <w:rFonts w:ascii="Times New Roman" w:hAnsi="Times New Roman" w:cs="Times New Roman"/>
          <w:sz w:val="24"/>
          <w:szCs w:val="24"/>
        </w:rPr>
        <w:t xml:space="preserve"> - уровень финансирования реализации Подпрограммы </w:t>
      </w:r>
      <w:r w:rsidR="000D2E47" w:rsidRPr="00FE6F40">
        <w:rPr>
          <w:rFonts w:ascii="Times New Roman" w:hAnsi="Times New Roman" w:cs="Times New Roman"/>
          <w:sz w:val="24"/>
          <w:szCs w:val="24"/>
          <w:lang w:val="en-US"/>
        </w:rPr>
        <w:t>I</w:t>
      </w:r>
      <w:r w:rsidR="000D2E47" w:rsidRPr="00FE6F40">
        <w:rPr>
          <w:rFonts w:ascii="Times New Roman" w:hAnsi="Times New Roman" w:cs="Times New Roman"/>
          <w:sz w:val="24"/>
          <w:szCs w:val="24"/>
        </w:rPr>
        <w:t xml:space="preserve">, </w:t>
      </w:r>
      <w:r>
        <w:rPr>
          <w:noProof/>
          <w:position w:val="-7"/>
          <w:lang w:eastAsia="ru-RU"/>
        </w:rPr>
        <w:pict>
          <v:shape id="Рисунок 40" o:spid="_x0000_i1033" type="#_x0000_t75" style="width:24pt;height:19.5pt;visibility:visible">
            <v:imagedata r:id="rId15" o:title=""/>
          </v:shape>
        </w:pict>
      </w:r>
      <w:r w:rsidR="000D2E47" w:rsidRPr="00FE6F40">
        <w:rPr>
          <w:rFonts w:ascii="Times New Roman" w:hAnsi="Times New Roman" w:cs="Times New Roman"/>
          <w:sz w:val="24"/>
          <w:szCs w:val="24"/>
        </w:rPr>
        <w:t xml:space="preserve"> - фактический объем финансовых ресурсов, направленный на реализацию Подпрограммы </w:t>
      </w:r>
      <w:r w:rsidR="000D2E47" w:rsidRPr="00FE6F40">
        <w:rPr>
          <w:rFonts w:ascii="Times New Roman" w:hAnsi="Times New Roman" w:cs="Times New Roman"/>
          <w:sz w:val="24"/>
          <w:szCs w:val="24"/>
          <w:lang w:val="en-US"/>
        </w:rPr>
        <w:t>I</w:t>
      </w:r>
      <w:r w:rsidR="000D2E47" w:rsidRPr="00FE6F40">
        <w:rPr>
          <w:rFonts w:ascii="Times New Roman" w:hAnsi="Times New Roman" w:cs="Times New Roman"/>
          <w:sz w:val="24"/>
          <w:szCs w:val="24"/>
        </w:rPr>
        <w:t xml:space="preserve">, </w:t>
      </w:r>
      <w:r>
        <w:rPr>
          <w:noProof/>
          <w:position w:val="-7"/>
          <w:lang w:eastAsia="ru-RU"/>
        </w:rPr>
        <w:pict>
          <v:shape id="Рисунок 41" o:spid="_x0000_i1034" type="#_x0000_t75" style="width:21.75pt;height:19.5pt;visibility:visible">
            <v:imagedata r:id="rId16" o:title=""/>
          </v:shape>
        </w:pict>
      </w:r>
      <w:r w:rsidR="000D2E47" w:rsidRPr="00FE6F40">
        <w:rPr>
          <w:rFonts w:ascii="Times New Roman" w:hAnsi="Times New Roman" w:cs="Times New Roman"/>
          <w:sz w:val="24"/>
          <w:szCs w:val="24"/>
        </w:rPr>
        <w:t xml:space="preserve"> - плановый объем финансовых ресурсов на соответствующий отчетный период.</w:t>
      </w:r>
    </w:p>
    <w:p w:rsidR="000D2E47" w:rsidRPr="00FE6F40" w:rsidRDefault="000D2E47" w:rsidP="00FD50A1">
      <w:pPr>
        <w:pStyle w:val="a4"/>
        <w:autoSpaceDE w:val="0"/>
        <w:autoSpaceDN w:val="0"/>
        <w:adjustRightInd w:val="0"/>
        <w:spacing w:after="0" w:line="240" w:lineRule="auto"/>
        <w:jc w:val="both"/>
        <w:rPr>
          <w:rFonts w:ascii="Times New Roman" w:hAnsi="Times New Roman" w:cs="Times New Roman"/>
          <w:sz w:val="24"/>
          <w:szCs w:val="24"/>
        </w:rPr>
      </w:pP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4678"/>
      </w:tblGrid>
      <w:tr w:rsidR="00FE6F40" w:rsidRPr="00FE6F40" w:rsidTr="0023059D">
        <w:tc>
          <w:tcPr>
            <w:tcW w:w="4680" w:type="dxa"/>
          </w:tcPr>
          <w:p w:rsidR="000D2E47" w:rsidRPr="00FE6F40" w:rsidRDefault="000D2E47" w:rsidP="00F914F0">
            <w:pPr>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Плановые расходы (руб.) (</w:t>
            </w:r>
            <w:proofErr w:type="spellStart"/>
            <w:r w:rsidRPr="00FE6F40">
              <w:rPr>
                <w:rFonts w:ascii="Times New Roman" w:hAnsi="Times New Roman" w:cs="Times New Roman"/>
                <w:sz w:val="24"/>
                <w:szCs w:val="24"/>
              </w:rPr>
              <w:t>Фп</w:t>
            </w:r>
            <w:proofErr w:type="spellEnd"/>
            <w:r w:rsidRPr="00FE6F40">
              <w:rPr>
                <w:rFonts w:ascii="Times New Roman" w:hAnsi="Times New Roman" w:cs="Times New Roman"/>
                <w:sz w:val="24"/>
                <w:szCs w:val="24"/>
              </w:rPr>
              <w:t>)</w:t>
            </w:r>
          </w:p>
        </w:tc>
        <w:tc>
          <w:tcPr>
            <w:tcW w:w="4678" w:type="dxa"/>
          </w:tcPr>
          <w:p w:rsidR="000D2E47" w:rsidRPr="00FE6F40" w:rsidRDefault="000D2E47" w:rsidP="00F914F0">
            <w:pPr>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Фактические расходы (руб.) (</w:t>
            </w:r>
            <w:proofErr w:type="spellStart"/>
            <w:r w:rsidRPr="00FE6F40">
              <w:rPr>
                <w:rFonts w:ascii="Times New Roman" w:hAnsi="Times New Roman" w:cs="Times New Roman"/>
                <w:sz w:val="24"/>
                <w:szCs w:val="24"/>
              </w:rPr>
              <w:t>Фф</w:t>
            </w:r>
            <w:proofErr w:type="spellEnd"/>
            <w:r w:rsidRPr="00FE6F40">
              <w:rPr>
                <w:rFonts w:ascii="Times New Roman" w:hAnsi="Times New Roman" w:cs="Times New Roman"/>
                <w:sz w:val="24"/>
                <w:szCs w:val="24"/>
              </w:rPr>
              <w:t>)</w:t>
            </w:r>
          </w:p>
        </w:tc>
      </w:tr>
      <w:tr w:rsidR="000328BD" w:rsidRPr="00FE6F40" w:rsidTr="000328BD">
        <w:trPr>
          <w:trHeight w:val="58"/>
        </w:trPr>
        <w:tc>
          <w:tcPr>
            <w:tcW w:w="4680" w:type="dxa"/>
          </w:tcPr>
          <w:p w:rsidR="000328BD" w:rsidRPr="00FE6F40" w:rsidRDefault="000328BD" w:rsidP="00A27185">
            <w:pPr>
              <w:pStyle w:val="ConsPlusCell"/>
              <w:jc w:val="center"/>
              <w:rPr>
                <w:sz w:val="24"/>
                <w:szCs w:val="24"/>
              </w:rPr>
            </w:pPr>
            <w:r w:rsidRPr="00FE6F40">
              <w:rPr>
                <w:sz w:val="24"/>
                <w:szCs w:val="24"/>
              </w:rPr>
              <w:t>4697670,57</w:t>
            </w:r>
          </w:p>
        </w:tc>
        <w:tc>
          <w:tcPr>
            <w:tcW w:w="4678" w:type="dxa"/>
          </w:tcPr>
          <w:p w:rsidR="000328BD" w:rsidRPr="00FE6F40" w:rsidRDefault="000328BD" w:rsidP="000328BD">
            <w:pPr>
              <w:spacing w:after="0" w:line="240" w:lineRule="auto"/>
              <w:jc w:val="center"/>
              <w:rPr>
                <w:rFonts w:ascii="Times New Roman" w:hAnsi="Times New Roman" w:cs="Times New Roman"/>
                <w:sz w:val="24"/>
                <w:szCs w:val="24"/>
              </w:rPr>
            </w:pPr>
            <w:r w:rsidRPr="00FE6F40">
              <w:rPr>
                <w:rFonts w:ascii="Times New Roman" w:hAnsi="Times New Roman" w:cs="Times New Roman"/>
                <w:sz w:val="24"/>
                <w:szCs w:val="24"/>
              </w:rPr>
              <w:t>4697670,57</w:t>
            </w:r>
          </w:p>
        </w:tc>
      </w:tr>
    </w:tbl>
    <w:p w:rsidR="000D2E47" w:rsidRPr="00FE6F40" w:rsidRDefault="000D2E47" w:rsidP="00986092">
      <w:pPr>
        <w:spacing w:after="0" w:line="240" w:lineRule="auto"/>
        <w:jc w:val="both"/>
        <w:rPr>
          <w:rFonts w:ascii="Times New Roman" w:hAnsi="Times New Roman" w:cs="Times New Roman"/>
          <w:sz w:val="24"/>
          <w:szCs w:val="24"/>
        </w:rPr>
      </w:pPr>
    </w:p>
    <w:p w:rsidR="000D2E47" w:rsidRPr="00FE6F40" w:rsidRDefault="000D2E47" w:rsidP="009C7FDF">
      <w:pPr>
        <w:spacing w:after="0" w:line="240" w:lineRule="auto"/>
        <w:ind w:firstLine="567"/>
        <w:jc w:val="both"/>
        <w:rPr>
          <w:rFonts w:ascii="Times New Roman" w:hAnsi="Times New Roman" w:cs="Times New Roman"/>
          <w:b/>
          <w:bCs/>
          <w:sz w:val="24"/>
          <w:szCs w:val="24"/>
        </w:rPr>
      </w:pPr>
      <w:r w:rsidRPr="00FE6F40">
        <w:rPr>
          <w:rFonts w:ascii="Times New Roman" w:hAnsi="Times New Roman" w:cs="Times New Roman"/>
          <w:b/>
          <w:bCs/>
          <w:sz w:val="24"/>
          <w:szCs w:val="24"/>
        </w:rPr>
        <w:t xml:space="preserve">Уровень финансирования реализации Подпрограммы </w:t>
      </w:r>
      <w:r w:rsidRPr="00FE6F40">
        <w:rPr>
          <w:rFonts w:ascii="Times New Roman" w:hAnsi="Times New Roman" w:cs="Times New Roman"/>
          <w:b/>
          <w:bCs/>
          <w:sz w:val="24"/>
          <w:szCs w:val="24"/>
          <w:lang w:val="en-US"/>
        </w:rPr>
        <w:t>I</w:t>
      </w:r>
      <w:r w:rsidRPr="00FE6F40">
        <w:rPr>
          <w:rFonts w:ascii="Times New Roman" w:hAnsi="Times New Roman" w:cs="Times New Roman"/>
          <w:b/>
          <w:bCs/>
          <w:sz w:val="24"/>
          <w:szCs w:val="24"/>
        </w:rPr>
        <w:t xml:space="preserve"> (Уф) = </w:t>
      </w:r>
      <w:r w:rsidR="000328BD" w:rsidRPr="00FE6F40">
        <w:rPr>
          <w:rFonts w:ascii="Times New Roman" w:hAnsi="Times New Roman" w:cs="Times New Roman"/>
          <w:b/>
          <w:bCs/>
          <w:sz w:val="24"/>
          <w:szCs w:val="24"/>
        </w:rPr>
        <w:t>4697670,57</w:t>
      </w:r>
      <w:r w:rsidRPr="00FE6F40">
        <w:rPr>
          <w:rFonts w:ascii="Times New Roman" w:hAnsi="Times New Roman" w:cs="Times New Roman"/>
          <w:b/>
          <w:bCs/>
          <w:sz w:val="24"/>
          <w:szCs w:val="24"/>
        </w:rPr>
        <w:t>/</w:t>
      </w:r>
      <w:r w:rsidR="000328BD" w:rsidRPr="00FE6F40">
        <w:rPr>
          <w:rFonts w:ascii="Times New Roman" w:hAnsi="Times New Roman" w:cs="Times New Roman"/>
          <w:b/>
          <w:bCs/>
          <w:sz w:val="24"/>
          <w:szCs w:val="24"/>
        </w:rPr>
        <w:t>4697670,57</w:t>
      </w:r>
      <w:r w:rsidRPr="00FE6F40">
        <w:rPr>
          <w:rFonts w:ascii="Times New Roman" w:hAnsi="Times New Roman" w:cs="Times New Roman"/>
          <w:b/>
          <w:bCs/>
          <w:sz w:val="24"/>
          <w:szCs w:val="24"/>
        </w:rPr>
        <w:t xml:space="preserve"> = 1</w:t>
      </w:r>
    </w:p>
    <w:p w:rsidR="000D2E47" w:rsidRPr="00FE6F40" w:rsidRDefault="000D2E47" w:rsidP="00986092">
      <w:pPr>
        <w:spacing w:after="0" w:line="240" w:lineRule="auto"/>
        <w:jc w:val="both"/>
        <w:rPr>
          <w:rFonts w:ascii="Times New Roman" w:hAnsi="Times New Roman" w:cs="Times New Roman"/>
          <w:sz w:val="24"/>
          <w:szCs w:val="24"/>
        </w:rPr>
      </w:pPr>
    </w:p>
    <w:p w:rsidR="000D2E47" w:rsidRPr="00FE6F40" w:rsidRDefault="000D2E47" w:rsidP="00E20D47">
      <w:pPr>
        <w:pStyle w:val="a4"/>
        <w:numPr>
          <w:ilvl w:val="1"/>
          <w:numId w:val="3"/>
        </w:numPr>
        <w:tabs>
          <w:tab w:val="left" w:pos="993"/>
        </w:tabs>
        <w:autoSpaceDE w:val="0"/>
        <w:autoSpaceDN w:val="0"/>
        <w:adjustRightInd w:val="0"/>
        <w:spacing w:after="0" w:line="240" w:lineRule="auto"/>
        <w:ind w:left="0" w:firstLine="568"/>
        <w:jc w:val="both"/>
        <w:rPr>
          <w:rFonts w:ascii="Times New Roman" w:hAnsi="Times New Roman" w:cs="Times New Roman"/>
          <w:b/>
          <w:bCs/>
          <w:i/>
          <w:iCs/>
          <w:sz w:val="24"/>
          <w:szCs w:val="24"/>
        </w:rPr>
      </w:pPr>
      <w:r w:rsidRPr="00FE6F40">
        <w:rPr>
          <w:rFonts w:ascii="Times New Roman" w:hAnsi="Times New Roman" w:cs="Times New Roman"/>
          <w:b/>
          <w:bCs/>
          <w:i/>
          <w:iCs/>
          <w:sz w:val="24"/>
          <w:szCs w:val="24"/>
        </w:rPr>
        <w:t xml:space="preserve">Эффективность реализации Подпрограммы </w:t>
      </w:r>
      <w:r w:rsidRPr="00FE6F40">
        <w:rPr>
          <w:rFonts w:ascii="Times New Roman" w:hAnsi="Times New Roman" w:cs="Times New Roman"/>
          <w:b/>
          <w:bCs/>
          <w:i/>
          <w:iCs/>
          <w:sz w:val="24"/>
          <w:szCs w:val="24"/>
          <w:lang w:val="en-US"/>
        </w:rPr>
        <w:t>I</w:t>
      </w:r>
      <w:r w:rsidRPr="00FE6F40">
        <w:rPr>
          <w:rFonts w:ascii="Times New Roman" w:hAnsi="Times New Roman" w:cs="Times New Roman"/>
          <w:b/>
          <w:bCs/>
          <w:i/>
          <w:iCs/>
          <w:sz w:val="24"/>
          <w:szCs w:val="24"/>
        </w:rPr>
        <w:t xml:space="preserve"> рассчитывается по следующей формуле:</w:t>
      </w:r>
    </w:p>
    <w:p w:rsidR="000D2E47" w:rsidRPr="00FE6F40" w:rsidRDefault="000D2E47" w:rsidP="0089779A">
      <w:pPr>
        <w:autoSpaceDE w:val="0"/>
        <w:autoSpaceDN w:val="0"/>
        <w:adjustRightInd w:val="0"/>
        <w:spacing w:after="0" w:line="240" w:lineRule="auto"/>
        <w:outlineLvl w:val="0"/>
        <w:rPr>
          <w:rFonts w:ascii="Times New Roman" w:hAnsi="Times New Roman" w:cs="Times New Roman"/>
          <w:sz w:val="24"/>
          <w:szCs w:val="24"/>
        </w:rPr>
      </w:pPr>
    </w:p>
    <w:p w:rsidR="000D2E47" w:rsidRPr="00FE6F40" w:rsidRDefault="00823E17" w:rsidP="0089779A">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Рисунок 82" o:spid="_x0000_i1035" type="#_x0000_t75" style="width:97.5pt;height:21.75pt;visibility:visible">
            <v:imagedata r:id="rId17" o:title=""/>
          </v:shape>
        </w:pict>
      </w:r>
    </w:p>
    <w:p w:rsidR="000D2E47" w:rsidRPr="00FE6F40" w:rsidRDefault="000D2E47" w:rsidP="0089779A">
      <w:pPr>
        <w:autoSpaceDE w:val="0"/>
        <w:autoSpaceDN w:val="0"/>
        <w:adjustRightInd w:val="0"/>
        <w:spacing w:after="0" w:line="240" w:lineRule="auto"/>
        <w:ind w:firstLine="540"/>
        <w:jc w:val="both"/>
        <w:rPr>
          <w:rFonts w:ascii="Times New Roman" w:hAnsi="Times New Roman" w:cs="Times New Roman"/>
          <w:sz w:val="24"/>
          <w:szCs w:val="24"/>
        </w:rPr>
      </w:pPr>
    </w:p>
    <w:p w:rsidR="000D2E47" w:rsidRPr="00FE6F40" w:rsidRDefault="000D2E47" w:rsidP="00986092">
      <w:pPr>
        <w:spacing w:after="0" w:line="240" w:lineRule="auto"/>
        <w:jc w:val="both"/>
        <w:rPr>
          <w:rFonts w:ascii="Times New Roman" w:hAnsi="Times New Roman" w:cs="Times New Roman"/>
          <w:b/>
          <w:bCs/>
          <w:sz w:val="24"/>
          <w:szCs w:val="24"/>
        </w:rPr>
      </w:pPr>
      <w:r w:rsidRPr="00FE6F40">
        <w:rPr>
          <w:rFonts w:ascii="Times New Roman" w:hAnsi="Times New Roman" w:cs="Times New Roman"/>
          <w:b/>
          <w:bCs/>
          <w:sz w:val="24"/>
          <w:szCs w:val="24"/>
        </w:rPr>
        <w:t xml:space="preserve">Эффективность реализации Подпрограммы </w:t>
      </w:r>
      <w:r w:rsidRPr="00FE6F40">
        <w:rPr>
          <w:rFonts w:ascii="Times New Roman" w:hAnsi="Times New Roman" w:cs="Times New Roman"/>
          <w:b/>
          <w:bCs/>
          <w:sz w:val="24"/>
          <w:szCs w:val="24"/>
          <w:lang w:val="en-US"/>
        </w:rPr>
        <w:t>I</w:t>
      </w:r>
      <w:r w:rsidRPr="00FE6F40">
        <w:rPr>
          <w:rFonts w:ascii="Times New Roman" w:hAnsi="Times New Roman" w:cs="Times New Roman"/>
          <w:b/>
          <w:bCs/>
          <w:i/>
          <w:iCs/>
          <w:sz w:val="24"/>
          <w:szCs w:val="24"/>
        </w:rPr>
        <w:t xml:space="preserve"> (</w:t>
      </w:r>
      <w:proofErr w:type="spellStart"/>
      <w:r w:rsidRPr="00FE6F40">
        <w:rPr>
          <w:rFonts w:ascii="Times New Roman" w:hAnsi="Times New Roman" w:cs="Times New Roman"/>
          <w:b/>
          <w:bCs/>
          <w:sz w:val="24"/>
          <w:szCs w:val="24"/>
        </w:rPr>
        <w:t>Эмп</w:t>
      </w:r>
      <w:proofErr w:type="spellEnd"/>
      <w:r w:rsidRPr="00FE6F40">
        <w:rPr>
          <w:rFonts w:ascii="Times New Roman" w:hAnsi="Times New Roman" w:cs="Times New Roman"/>
          <w:b/>
          <w:bCs/>
          <w:sz w:val="24"/>
          <w:szCs w:val="24"/>
        </w:rPr>
        <w:t>)= 0,67*1= 0,67</w:t>
      </w:r>
    </w:p>
    <w:p w:rsidR="000D2E47" w:rsidRPr="00FE6F40" w:rsidRDefault="000D2E47" w:rsidP="00986092">
      <w:pPr>
        <w:spacing w:after="0" w:line="240" w:lineRule="auto"/>
        <w:jc w:val="both"/>
        <w:rPr>
          <w:rFonts w:ascii="Times New Roman" w:hAnsi="Times New Roman" w:cs="Times New Roman"/>
          <w:b/>
          <w:bCs/>
          <w:sz w:val="24"/>
          <w:szCs w:val="24"/>
        </w:rPr>
      </w:pPr>
    </w:p>
    <w:p w:rsidR="000D2E47" w:rsidRPr="00FE6F40" w:rsidRDefault="000D2E47" w:rsidP="00986092">
      <w:pPr>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 xml:space="preserve">Вывод: Оценка эффективности реализации Подпрограммы </w:t>
      </w:r>
      <w:r w:rsidRPr="00FE6F40">
        <w:rPr>
          <w:rFonts w:ascii="Times New Roman" w:hAnsi="Times New Roman" w:cs="Times New Roman"/>
          <w:sz w:val="24"/>
          <w:szCs w:val="24"/>
          <w:lang w:val="en-US"/>
        </w:rPr>
        <w:t>I</w:t>
      </w:r>
      <w:r w:rsidRPr="00FE6F40">
        <w:rPr>
          <w:rFonts w:ascii="Times New Roman" w:hAnsi="Times New Roman" w:cs="Times New Roman"/>
          <w:sz w:val="24"/>
          <w:szCs w:val="24"/>
        </w:rPr>
        <w:t xml:space="preserve"> - </w:t>
      </w:r>
      <w:r w:rsidRPr="00FE6F40">
        <w:rPr>
          <w:rFonts w:ascii="Times New Roman" w:hAnsi="Times New Roman" w:cs="Times New Roman"/>
          <w:b/>
          <w:sz w:val="24"/>
          <w:szCs w:val="24"/>
        </w:rPr>
        <w:t>удовлетворительная</w:t>
      </w:r>
      <w:r w:rsidRPr="00FE6F40">
        <w:rPr>
          <w:rFonts w:ascii="Times New Roman" w:hAnsi="Times New Roman" w:cs="Times New Roman"/>
          <w:sz w:val="24"/>
          <w:szCs w:val="24"/>
        </w:rPr>
        <w:t xml:space="preserve">. </w:t>
      </w:r>
    </w:p>
    <w:p w:rsidR="000D2E47" w:rsidRPr="00FE6F40" w:rsidRDefault="000D2E47" w:rsidP="00986092">
      <w:pPr>
        <w:spacing w:after="0" w:line="240" w:lineRule="auto"/>
        <w:jc w:val="both"/>
        <w:rPr>
          <w:rFonts w:ascii="Times New Roman" w:hAnsi="Times New Roman" w:cs="Times New Roman"/>
          <w:sz w:val="24"/>
          <w:szCs w:val="24"/>
        </w:rPr>
      </w:pPr>
    </w:p>
    <w:p w:rsidR="000D2E47" w:rsidRPr="00FE6F40" w:rsidRDefault="000D2E47" w:rsidP="00D358E1">
      <w:pPr>
        <w:pStyle w:val="a4"/>
        <w:numPr>
          <w:ilvl w:val="0"/>
          <w:numId w:val="3"/>
        </w:numPr>
        <w:tabs>
          <w:tab w:val="left" w:pos="993"/>
        </w:tabs>
        <w:spacing w:after="0" w:line="240" w:lineRule="auto"/>
        <w:ind w:left="0" w:firstLine="567"/>
        <w:jc w:val="both"/>
        <w:rPr>
          <w:rFonts w:ascii="Times New Roman" w:hAnsi="Times New Roman" w:cs="Times New Roman"/>
          <w:b/>
          <w:bCs/>
          <w:sz w:val="24"/>
          <w:szCs w:val="24"/>
        </w:rPr>
      </w:pPr>
      <w:r w:rsidRPr="00FE6F40">
        <w:rPr>
          <w:rFonts w:ascii="Times New Roman" w:hAnsi="Times New Roman" w:cs="Times New Roman"/>
          <w:b/>
          <w:bCs/>
          <w:sz w:val="24"/>
          <w:szCs w:val="24"/>
        </w:rPr>
        <w:t xml:space="preserve">Подпрограмма </w:t>
      </w:r>
      <w:r w:rsidRPr="00FE6F40">
        <w:rPr>
          <w:rFonts w:ascii="Times New Roman" w:hAnsi="Times New Roman" w:cs="Times New Roman"/>
          <w:b/>
          <w:bCs/>
          <w:sz w:val="24"/>
          <w:szCs w:val="24"/>
          <w:lang w:val="en-US"/>
        </w:rPr>
        <w:t>II</w:t>
      </w:r>
      <w:r w:rsidRPr="00FE6F40">
        <w:rPr>
          <w:rFonts w:ascii="Times New Roman" w:hAnsi="Times New Roman" w:cs="Times New Roman"/>
          <w:b/>
          <w:bCs/>
          <w:sz w:val="24"/>
          <w:szCs w:val="24"/>
        </w:rPr>
        <w:t xml:space="preserve"> «Противодействие коррупции» (далее – Подпрограмма </w:t>
      </w:r>
      <w:r w:rsidRPr="00FE6F40">
        <w:rPr>
          <w:rFonts w:ascii="Times New Roman" w:hAnsi="Times New Roman" w:cs="Times New Roman"/>
          <w:b/>
          <w:bCs/>
          <w:sz w:val="24"/>
          <w:szCs w:val="24"/>
          <w:lang w:val="en-US"/>
        </w:rPr>
        <w:t>II</w:t>
      </w:r>
      <w:r w:rsidRPr="00FE6F40">
        <w:rPr>
          <w:rFonts w:ascii="Times New Roman" w:hAnsi="Times New Roman" w:cs="Times New Roman"/>
          <w:b/>
          <w:bCs/>
          <w:sz w:val="24"/>
          <w:szCs w:val="24"/>
        </w:rPr>
        <w:t>):</w:t>
      </w:r>
    </w:p>
    <w:p w:rsidR="000D2E47" w:rsidRPr="00FE6F40" w:rsidRDefault="000D2E47" w:rsidP="00D358E1">
      <w:pPr>
        <w:pStyle w:val="a4"/>
        <w:spacing w:after="0" w:line="240" w:lineRule="auto"/>
        <w:jc w:val="both"/>
        <w:rPr>
          <w:rFonts w:ascii="Times New Roman" w:hAnsi="Times New Roman" w:cs="Times New Roman"/>
          <w:b/>
          <w:bCs/>
          <w:sz w:val="24"/>
          <w:szCs w:val="24"/>
        </w:rPr>
      </w:pPr>
    </w:p>
    <w:p w:rsidR="000D2E47" w:rsidRPr="00FE6F40" w:rsidRDefault="000D2E47" w:rsidP="007909B9">
      <w:pPr>
        <w:pStyle w:val="a4"/>
        <w:numPr>
          <w:ilvl w:val="1"/>
          <w:numId w:val="3"/>
        </w:numPr>
        <w:tabs>
          <w:tab w:val="left" w:pos="993"/>
        </w:tabs>
        <w:spacing w:after="0" w:line="240" w:lineRule="auto"/>
        <w:ind w:left="0" w:firstLine="567"/>
        <w:jc w:val="both"/>
        <w:rPr>
          <w:rFonts w:ascii="Times New Roman" w:hAnsi="Times New Roman" w:cs="Times New Roman"/>
          <w:b/>
          <w:bCs/>
          <w:i/>
          <w:iCs/>
          <w:sz w:val="24"/>
          <w:szCs w:val="24"/>
        </w:rPr>
      </w:pPr>
      <w:r w:rsidRPr="00FE6F40">
        <w:rPr>
          <w:rFonts w:ascii="Times New Roman" w:hAnsi="Times New Roman" w:cs="Times New Roman"/>
          <w:b/>
          <w:bCs/>
          <w:i/>
          <w:iCs/>
          <w:sz w:val="24"/>
          <w:szCs w:val="24"/>
        </w:rPr>
        <w:t xml:space="preserve">Степень достижения целей и решения задач Подпрограммы </w:t>
      </w:r>
      <w:r w:rsidRPr="00FE6F40">
        <w:rPr>
          <w:rFonts w:ascii="Times New Roman" w:hAnsi="Times New Roman" w:cs="Times New Roman"/>
          <w:b/>
          <w:bCs/>
          <w:i/>
          <w:iCs/>
          <w:sz w:val="24"/>
          <w:szCs w:val="24"/>
          <w:lang w:val="en-US"/>
        </w:rPr>
        <w:t>II</w:t>
      </w:r>
    </w:p>
    <w:p w:rsidR="000D2E47" w:rsidRPr="00FE6F40" w:rsidRDefault="000D2E47" w:rsidP="00E20D47">
      <w:pPr>
        <w:spacing w:after="0" w:line="240" w:lineRule="auto"/>
        <w:jc w:val="both"/>
        <w:rPr>
          <w:rFonts w:ascii="Times New Roman" w:hAnsi="Times New Roman" w:cs="Times New Roman"/>
          <w:sz w:val="24"/>
          <w:szCs w:val="24"/>
        </w:rPr>
      </w:pPr>
    </w:p>
    <w:tbl>
      <w:tblPr>
        <w:tblW w:w="94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812"/>
        <w:gridCol w:w="1181"/>
        <w:gridCol w:w="992"/>
        <w:gridCol w:w="851"/>
      </w:tblGrid>
      <w:tr w:rsidR="00FE6F40" w:rsidRPr="00FE6F40" w:rsidTr="007421F5">
        <w:tc>
          <w:tcPr>
            <w:tcW w:w="567" w:type="dxa"/>
            <w:vMerge w:val="restart"/>
          </w:tcPr>
          <w:p w:rsidR="000D2E47" w:rsidRPr="00FE6F40" w:rsidRDefault="000D2E47" w:rsidP="0023059D">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 xml:space="preserve">№ </w:t>
            </w:r>
            <w:proofErr w:type="gramStart"/>
            <w:r w:rsidRPr="00FE6F40">
              <w:rPr>
                <w:rFonts w:ascii="Times New Roman" w:hAnsi="Times New Roman" w:cs="Times New Roman"/>
                <w:sz w:val="20"/>
                <w:szCs w:val="20"/>
              </w:rPr>
              <w:t>п</w:t>
            </w:r>
            <w:proofErr w:type="gramEnd"/>
            <w:r w:rsidRPr="00FE6F40">
              <w:rPr>
                <w:rFonts w:ascii="Times New Roman" w:hAnsi="Times New Roman" w:cs="Times New Roman"/>
                <w:sz w:val="20"/>
                <w:szCs w:val="20"/>
              </w:rPr>
              <w:t>/п</w:t>
            </w:r>
          </w:p>
        </w:tc>
        <w:tc>
          <w:tcPr>
            <w:tcW w:w="5812" w:type="dxa"/>
            <w:vMerge w:val="restart"/>
          </w:tcPr>
          <w:p w:rsidR="000D2E47" w:rsidRPr="00FE6F40" w:rsidRDefault="000D2E47" w:rsidP="0023059D">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Наименование показателя (индикатора)</w:t>
            </w:r>
          </w:p>
        </w:tc>
        <w:tc>
          <w:tcPr>
            <w:tcW w:w="1181" w:type="dxa"/>
            <w:vMerge w:val="restart"/>
          </w:tcPr>
          <w:p w:rsidR="000D2E47" w:rsidRPr="00FE6F40" w:rsidRDefault="000D2E47" w:rsidP="0023059D">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Единица измерения</w:t>
            </w:r>
          </w:p>
        </w:tc>
        <w:tc>
          <w:tcPr>
            <w:tcW w:w="1843" w:type="dxa"/>
            <w:gridSpan w:val="2"/>
          </w:tcPr>
          <w:p w:rsidR="000D2E47" w:rsidRPr="00FE6F40" w:rsidRDefault="000D2E47" w:rsidP="0023059D">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Значения показателей (индикаторов)</w:t>
            </w:r>
          </w:p>
        </w:tc>
      </w:tr>
      <w:tr w:rsidR="00FE6F40" w:rsidRPr="00FE6F40" w:rsidTr="007421F5">
        <w:tc>
          <w:tcPr>
            <w:tcW w:w="567" w:type="dxa"/>
            <w:vMerge/>
          </w:tcPr>
          <w:p w:rsidR="000D2E47" w:rsidRPr="00FE6F40" w:rsidRDefault="000D2E47" w:rsidP="0023059D">
            <w:pPr>
              <w:spacing w:after="0" w:line="240" w:lineRule="auto"/>
              <w:jc w:val="center"/>
              <w:rPr>
                <w:rFonts w:ascii="Times New Roman" w:hAnsi="Times New Roman" w:cs="Times New Roman"/>
                <w:sz w:val="20"/>
                <w:szCs w:val="20"/>
              </w:rPr>
            </w:pPr>
          </w:p>
        </w:tc>
        <w:tc>
          <w:tcPr>
            <w:tcW w:w="5812" w:type="dxa"/>
            <w:vMerge/>
          </w:tcPr>
          <w:p w:rsidR="000D2E47" w:rsidRPr="00FE6F40" w:rsidRDefault="000D2E47" w:rsidP="0023059D">
            <w:pPr>
              <w:spacing w:after="0" w:line="240" w:lineRule="auto"/>
              <w:jc w:val="center"/>
              <w:rPr>
                <w:rFonts w:ascii="Times New Roman" w:hAnsi="Times New Roman" w:cs="Times New Roman"/>
                <w:sz w:val="20"/>
                <w:szCs w:val="20"/>
              </w:rPr>
            </w:pPr>
          </w:p>
        </w:tc>
        <w:tc>
          <w:tcPr>
            <w:tcW w:w="1181" w:type="dxa"/>
            <w:vMerge/>
          </w:tcPr>
          <w:p w:rsidR="000D2E47" w:rsidRPr="00FE6F40" w:rsidRDefault="000D2E47" w:rsidP="0023059D">
            <w:pPr>
              <w:spacing w:after="0" w:line="240" w:lineRule="auto"/>
              <w:jc w:val="center"/>
              <w:rPr>
                <w:rFonts w:ascii="Times New Roman" w:hAnsi="Times New Roman" w:cs="Times New Roman"/>
                <w:sz w:val="20"/>
                <w:szCs w:val="20"/>
              </w:rPr>
            </w:pPr>
          </w:p>
        </w:tc>
        <w:tc>
          <w:tcPr>
            <w:tcW w:w="992" w:type="dxa"/>
          </w:tcPr>
          <w:p w:rsidR="000D2E47" w:rsidRPr="00FE6F40" w:rsidRDefault="000D2E47" w:rsidP="0023059D">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план</w:t>
            </w:r>
          </w:p>
        </w:tc>
        <w:tc>
          <w:tcPr>
            <w:tcW w:w="851" w:type="dxa"/>
          </w:tcPr>
          <w:p w:rsidR="000D2E47" w:rsidRPr="00FE6F40" w:rsidRDefault="000D2E47" w:rsidP="0023059D">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факт</w:t>
            </w:r>
          </w:p>
        </w:tc>
      </w:tr>
      <w:tr w:rsidR="00FE6F40" w:rsidRPr="00FE6F40" w:rsidTr="007421F5">
        <w:tc>
          <w:tcPr>
            <w:tcW w:w="567" w:type="dxa"/>
          </w:tcPr>
          <w:p w:rsidR="00487730" w:rsidRPr="00FE6F40" w:rsidRDefault="00B81090" w:rsidP="0023059D">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p w:rsidR="00487730" w:rsidRPr="00FE6F40" w:rsidRDefault="00487730" w:rsidP="0023059D">
            <w:pPr>
              <w:spacing w:after="0" w:line="240" w:lineRule="auto"/>
              <w:jc w:val="center"/>
              <w:rPr>
                <w:rFonts w:ascii="Times New Roman" w:hAnsi="Times New Roman" w:cs="Times New Roman"/>
                <w:sz w:val="20"/>
                <w:szCs w:val="20"/>
              </w:rPr>
            </w:pPr>
          </w:p>
          <w:p w:rsidR="00487730" w:rsidRPr="00FE6F40" w:rsidRDefault="00487730" w:rsidP="0023059D">
            <w:pPr>
              <w:spacing w:after="0" w:line="240" w:lineRule="auto"/>
              <w:jc w:val="center"/>
              <w:rPr>
                <w:rFonts w:ascii="Times New Roman" w:hAnsi="Times New Roman" w:cs="Times New Roman"/>
                <w:sz w:val="20"/>
                <w:szCs w:val="20"/>
              </w:rPr>
            </w:pPr>
          </w:p>
        </w:tc>
        <w:tc>
          <w:tcPr>
            <w:tcW w:w="5812" w:type="dxa"/>
          </w:tcPr>
          <w:p w:rsidR="00487730" w:rsidRPr="00FE6F40" w:rsidRDefault="00487730" w:rsidP="00487730">
            <w:pPr>
              <w:spacing w:after="0" w:line="240" w:lineRule="auto"/>
              <w:jc w:val="both"/>
              <w:outlineLvl w:val="0"/>
              <w:rPr>
                <w:rFonts w:ascii="Times New Roman" w:hAnsi="Times New Roman" w:cs="Times New Roman"/>
                <w:sz w:val="20"/>
                <w:szCs w:val="20"/>
              </w:rPr>
            </w:pPr>
            <w:r w:rsidRPr="00FE6F40">
              <w:rPr>
                <w:rFonts w:ascii="Times New Roman" w:hAnsi="Times New Roman" w:cs="Times New Roman"/>
                <w:sz w:val="20"/>
                <w:szCs w:val="20"/>
              </w:rPr>
              <w:t>Полнота правового регулирования (соответствие муниципальных правовых актов, принятых в органах местного самоуправления муниципального образования городского округа «Вуктыл», перечню правовых актов органа местного самоуправления в сфере противодействия коррупции, разработанному Управлением государственной гражданской службы Республики Коми)</w:t>
            </w:r>
          </w:p>
        </w:tc>
        <w:tc>
          <w:tcPr>
            <w:tcW w:w="1181" w:type="dxa"/>
          </w:tcPr>
          <w:p w:rsidR="00487730" w:rsidRPr="00FE6F40" w:rsidRDefault="00487730" w:rsidP="00487730">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992" w:type="dxa"/>
          </w:tcPr>
          <w:p w:rsidR="00487730" w:rsidRPr="00FE6F40" w:rsidRDefault="00487730" w:rsidP="00411FA9">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487730" w:rsidRPr="00FE6F40" w:rsidRDefault="00487730" w:rsidP="00411FA9">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7421F5">
        <w:tc>
          <w:tcPr>
            <w:tcW w:w="567" w:type="dxa"/>
          </w:tcPr>
          <w:p w:rsidR="00487730" w:rsidRPr="00FE6F40" w:rsidRDefault="00B81090" w:rsidP="0023059D">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2</w:t>
            </w:r>
          </w:p>
        </w:tc>
        <w:tc>
          <w:tcPr>
            <w:tcW w:w="5812" w:type="dxa"/>
          </w:tcPr>
          <w:p w:rsidR="00487730" w:rsidRPr="00FE6F40" w:rsidRDefault="00487730" w:rsidP="00487730">
            <w:pPr>
              <w:spacing w:after="0" w:line="240" w:lineRule="auto"/>
              <w:jc w:val="both"/>
              <w:outlineLvl w:val="0"/>
              <w:rPr>
                <w:rFonts w:ascii="Times New Roman" w:hAnsi="Times New Roman" w:cs="Times New Roman"/>
                <w:sz w:val="20"/>
                <w:szCs w:val="20"/>
              </w:rPr>
            </w:pPr>
            <w:r w:rsidRPr="00FE6F40">
              <w:rPr>
                <w:rFonts w:ascii="Times New Roman" w:hAnsi="Times New Roman" w:cs="Times New Roman"/>
                <w:sz w:val="20"/>
                <w:szCs w:val="20"/>
              </w:rPr>
              <w:t>Своевременность принятия (актуализации принятых) муниципальных правовых актов органов местного самоуправления муниципального образования городского округа «Вуктыл» по вопросам противодействия коррупции</w:t>
            </w:r>
          </w:p>
        </w:tc>
        <w:tc>
          <w:tcPr>
            <w:tcW w:w="1181" w:type="dxa"/>
          </w:tcPr>
          <w:p w:rsidR="00487730" w:rsidRPr="00FE6F40" w:rsidRDefault="00487730" w:rsidP="00487730">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992" w:type="dxa"/>
          </w:tcPr>
          <w:p w:rsidR="00487730" w:rsidRPr="00FE6F40" w:rsidRDefault="00487730"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487730" w:rsidRPr="00FE6F40" w:rsidRDefault="00487730"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7421F5">
        <w:trPr>
          <w:trHeight w:val="840"/>
        </w:trPr>
        <w:tc>
          <w:tcPr>
            <w:tcW w:w="567" w:type="dxa"/>
          </w:tcPr>
          <w:p w:rsidR="00487730" w:rsidRPr="00FE6F40" w:rsidRDefault="00B81090" w:rsidP="0023059D">
            <w:pPr>
              <w:spacing w:after="0" w:line="240" w:lineRule="auto"/>
              <w:jc w:val="center"/>
              <w:rPr>
                <w:rFonts w:ascii="Times New Roman" w:hAnsi="Times New Roman" w:cs="Times New Roman"/>
                <w:sz w:val="20"/>
                <w:szCs w:val="20"/>
                <w:lang w:val="en-US"/>
              </w:rPr>
            </w:pPr>
            <w:r w:rsidRPr="00FE6F40">
              <w:rPr>
                <w:rFonts w:ascii="Times New Roman" w:hAnsi="Times New Roman" w:cs="Times New Roman"/>
                <w:sz w:val="20"/>
                <w:szCs w:val="20"/>
              </w:rPr>
              <w:t>3</w:t>
            </w:r>
          </w:p>
          <w:p w:rsidR="00487730" w:rsidRPr="00FE6F40" w:rsidRDefault="00487730" w:rsidP="0023059D">
            <w:pPr>
              <w:spacing w:after="0" w:line="240" w:lineRule="auto"/>
              <w:jc w:val="center"/>
              <w:rPr>
                <w:rFonts w:ascii="Times New Roman" w:hAnsi="Times New Roman" w:cs="Times New Roman"/>
                <w:sz w:val="20"/>
                <w:szCs w:val="20"/>
              </w:rPr>
            </w:pPr>
          </w:p>
          <w:p w:rsidR="00487730" w:rsidRPr="00FE6F40" w:rsidRDefault="00487730" w:rsidP="0023059D">
            <w:pPr>
              <w:spacing w:after="0" w:line="240" w:lineRule="auto"/>
              <w:jc w:val="center"/>
              <w:rPr>
                <w:rFonts w:ascii="Times New Roman" w:hAnsi="Times New Roman" w:cs="Times New Roman"/>
                <w:sz w:val="20"/>
                <w:szCs w:val="20"/>
              </w:rPr>
            </w:pPr>
          </w:p>
        </w:tc>
        <w:tc>
          <w:tcPr>
            <w:tcW w:w="5812" w:type="dxa"/>
          </w:tcPr>
          <w:p w:rsidR="00487730" w:rsidRPr="00FE6F40" w:rsidRDefault="00487730" w:rsidP="00487730">
            <w:pPr>
              <w:spacing w:after="0" w:line="240" w:lineRule="auto"/>
              <w:jc w:val="both"/>
              <w:outlineLvl w:val="0"/>
              <w:rPr>
                <w:rFonts w:ascii="Times New Roman" w:hAnsi="Times New Roman" w:cs="Times New Roman"/>
                <w:sz w:val="20"/>
                <w:szCs w:val="20"/>
              </w:rPr>
            </w:pPr>
            <w:r w:rsidRPr="00FE6F40">
              <w:rPr>
                <w:rFonts w:ascii="Times New Roman" w:hAnsi="Times New Roman" w:cs="Times New Roman"/>
                <w:sz w:val="20"/>
                <w:szCs w:val="20"/>
              </w:rPr>
              <w:t xml:space="preserve">Повышение уровня удовлетворённости граждан качеством муниципальных услуг, предоставляемых органами местного самоуправления муниципального образования городского округа «Вуктыл», отраслевыми (функциональными) органами администрации городского округа «Вуктыл», являющихся </w:t>
            </w:r>
            <w:r w:rsidRPr="00FE6F40">
              <w:rPr>
                <w:rFonts w:ascii="Times New Roman" w:hAnsi="Times New Roman" w:cs="Times New Roman"/>
                <w:bCs/>
                <w:sz w:val="20"/>
                <w:szCs w:val="20"/>
              </w:rPr>
              <w:t>юридическими лица</w:t>
            </w:r>
            <w:r w:rsidRPr="00FE6F40">
              <w:rPr>
                <w:rFonts w:ascii="Times New Roman" w:hAnsi="Times New Roman" w:cs="Times New Roman"/>
                <w:sz w:val="20"/>
                <w:szCs w:val="20"/>
              </w:rPr>
              <w:t>, и подведомственными учреждениями, по сравнению с прошлым годом</w:t>
            </w:r>
          </w:p>
        </w:tc>
        <w:tc>
          <w:tcPr>
            <w:tcW w:w="1181" w:type="dxa"/>
          </w:tcPr>
          <w:p w:rsidR="00487730" w:rsidRPr="00FE6F40" w:rsidRDefault="00487730" w:rsidP="00487730">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992" w:type="dxa"/>
          </w:tcPr>
          <w:p w:rsidR="00487730" w:rsidRPr="00FE6F40" w:rsidRDefault="00487730"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487730" w:rsidRPr="00FE6F40" w:rsidRDefault="00487730"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7421F5">
        <w:trPr>
          <w:trHeight w:val="132"/>
        </w:trPr>
        <w:tc>
          <w:tcPr>
            <w:tcW w:w="567" w:type="dxa"/>
          </w:tcPr>
          <w:p w:rsidR="00487730" w:rsidRPr="00FE6F40" w:rsidRDefault="00487730" w:rsidP="0023059D">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lastRenderedPageBreak/>
              <w:t>4</w:t>
            </w:r>
          </w:p>
        </w:tc>
        <w:tc>
          <w:tcPr>
            <w:tcW w:w="5812" w:type="dxa"/>
          </w:tcPr>
          <w:p w:rsidR="00487730" w:rsidRPr="00FE6F40" w:rsidRDefault="00487730" w:rsidP="00487730">
            <w:pPr>
              <w:spacing w:after="0" w:line="240" w:lineRule="auto"/>
              <w:jc w:val="both"/>
              <w:rPr>
                <w:rFonts w:ascii="Times New Roman" w:hAnsi="Times New Roman" w:cs="Times New Roman"/>
                <w:sz w:val="20"/>
                <w:szCs w:val="20"/>
              </w:rPr>
            </w:pPr>
            <w:r w:rsidRPr="00FE6F40">
              <w:rPr>
                <w:rFonts w:ascii="Times New Roman" w:hAnsi="Times New Roman" w:cs="Times New Roman"/>
                <w:sz w:val="20"/>
                <w:szCs w:val="20"/>
              </w:rPr>
              <w:t xml:space="preserve">Наличие утверждённых (актуализированных) административных регламентов предоставления муниципальных услуг, осуществления функций муниципального контроля по всем муниципальным услугам, предоставляемым органами местного самоуправления муниципального образования городского округа «Вуктыл», отраслевыми (функциональными) органами администрации городского округа «Вуктыл», являющихся </w:t>
            </w:r>
            <w:r w:rsidRPr="00FE6F40">
              <w:rPr>
                <w:rFonts w:ascii="Times New Roman" w:hAnsi="Times New Roman" w:cs="Times New Roman"/>
                <w:bCs/>
                <w:sz w:val="20"/>
                <w:szCs w:val="20"/>
              </w:rPr>
              <w:t>юридическими лица</w:t>
            </w:r>
            <w:r w:rsidRPr="00FE6F40">
              <w:rPr>
                <w:rFonts w:ascii="Times New Roman" w:hAnsi="Times New Roman" w:cs="Times New Roman"/>
                <w:sz w:val="20"/>
                <w:szCs w:val="20"/>
              </w:rPr>
              <w:t>, и подведомственными учреждениями, всем осуществляемым функциям муниципального контроля</w:t>
            </w:r>
          </w:p>
        </w:tc>
        <w:tc>
          <w:tcPr>
            <w:tcW w:w="1181" w:type="dxa"/>
          </w:tcPr>
          <w:p w:rsidR="00487730" w:rsidRPr="00FE6F40" w:rsidRDefault="00487730" w:rsidP="00487730">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992" w:type="dxa"/>
          </w:tcPr>
          <w:p w:rsidR="00487730" w:rsidRPr="00FE6F40" w:rsidRDefault="00487730"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487730" w:rsidRPr="00FE6F40" w:rsidRDefault="00487730"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7421F5">
        <w:trPr>
          <w:trHeight w:val="1136"/>
        </w:trPr>
        <w:tc>
          <w:tcPr>
            <w:tcW w:w="567" w:type="dxa"/>
          </w:tcPr>
          <w:p w:rsidR="00487730" w:rsidRPr="00FE6F40" w:rsidRDefault="00487730" w:rsidP="0048773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5</w:t>
            </w:r>
          </w:p>
        </w:tc>
        <w:tc>
          <w:tcPr>
            <w:tcW w:w="5812" w:type="dxa"/>
          </w:tcPr>
          <w:p w:rsidR="00487730" w:rsidRPr="00FE6F40" w:rsidRDefault="00487730" w:rsidP="00487730">
            <w:pPr>
              <w:spacing w:after="0" w:line="240" w:lineRule="auto"/>
              <w:jc w:val="both"/>
              <w:rPr>
                <w:rFonts w:ascii="Times New Roman" w:hAnsi="Times New Roman" w:cs="Times New Roman"/>
                <w:sz w:val="20"/>
                <w:szCs w:val="20"/>
              </w:rPr>
            </w:pPr>
            <w:r w:rsidRPr="00FE6F40">
              <w:rPr>
                <w:rFonts w:ascii="Times New Roman" w:hAnsi="Times New Roman" w:cs="Times New Roman"/>
                <w:sz w:val="20"/>
                <w:szCs w:val="20"/>
              </w:rPr>
              <w:t xml:space="preserve">Качество разработанных проектов муниципальных правовых актов муниципального образования городского округа «Вуктыл» (снижение количества выявленных </w:t>
            </w:r>
            <w:proofErr w:type="spellStart"/>
            <w:r w:rsidRPr="00FE6F40">
              <w:rPr>
                <w:rFonts w:ascii="Times New Roman" w:hAnsi="Times New Roman" w:cs="Times New Roman"/>
                <w:sz w:val="20"/>
                <w:szCs w:val="20"/>
              </w:rPr>
              <w:t>коррупциогенных</w:t>
            </w:r>
            <w:proofErr w:type="spellEnd"/>
            <w:r w:rsidRPr="00FE6F40">
              <w:rPr>
                <w:rFonts w:ascii="Times New Roman" w:hAnsi="Times New Roman" w:cs="Times New Roman"/>
                <w:sz w:val="20"/>
                <w:szCs w:val="20"/>
              </w:rPr>
              <w:t xml:space="preserve"> факторов в отчётном периоде по сравнению с аналогичным периодом прошлого года)</w:t>
            </w:r>
          </w:p>
        </w:tc>
        <w:tc>
          <w:tcPr>
            <w:tcW w:w="1181" w:type="dxa"/>
          </w:tcPr>
          <w:p w:rsidR="00487730" w:rsidRPr="00FE6F40" w:rsidRDefault="00487730" w:rsidP="00487730">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992" w:type="dxa"/>
          </w:tcPr>
          <w:p w:rsidR="00487730" w:rsidRPr="00FE6F40" w:rsidRDefault="00487730"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487730" w:rsidRPr="00FE6F40" w:rsidRDefault="00487730"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7421F5">
        <w:trPr>
          <w:trHeight w:val="1441"/>
        </w:trPr>
        <w:tc>
          <w:tcPr>
            <w:tcW w:w="567" w:type="dxa"/>
          </w:tcPr>
          <w:p w:rsidR="00487730" w:rsidRPr="00FE6F40" w:rsidRDefault="00B81090" w:rsidP="0048773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6</w:t>
            </w:r>
          </w:p>
        </w:tc>
        <w:tc>
          <w:tcPr>
            <w:tcW w:w="5812" w:type="dxa"/>
          </w:tcPr>
          <w:p w:rsidR="00487730" w:rsidRPr="00FE6F40" w:rsidRDefault="00487730" w:rsidP="00487730">
            <w:pPr>
              <w:spacing w:after="0" w:line="240" w:lineRule="auto"/>
              <w:jc w:val="both"/>
              <w:outlineLvl w:val="0"/>
              <w:rPr>
                <w:rFonts w:ascii="Times New Roman" w:hAnsi="Times New Roman" w:cs="Times New Roman"/>
                <w:sz w:val="20"/>
                <w:szCs w:val="20"/>
              </w:rPr>
            </w:pPr>
            <w:r w:rsidRPr="00FE6F40">
              <w:rPr>
                <w:rFonts w:ascii="Times New Roman" w:hAnsi="Times New Roman" w:cs="Times New Roman"/>
                <w:sz w:val="20"/>
                <w:szCs w:val="20"/>
              </w:rPr>
              <w:t xml:space="preserve">Оценка </w:t>
            </w:r>
            <w:proofErr w:type="gramStart"/>
            <w:r w:rsidRPr="00FE6F40">
              <w:rPr>
                <w:rFonts w:ascii="Times New Roman" w:hAnsi="Times New Roman" w:cs="Times New Roman"/>
                <w:sz w:val="20"/>
                <w:szCs w:val="20"/>
              </w:rPr>
              <w:t>эффективности деятельности ответственных должностных лиц органов местного самоуправления муниципального образования городского</w:t>
            </w:r>
            <w:proofErr w:type="gramEnd"/>
            <w:r w:rsidRPr="00FE6F40">
              <w:rPr>
                <w:rFonts w:ascii="Times New Roman" w:hAnsi="Times New Roman" w:cs="Times New Roman"/>
                <w:sz w:val="20"/>
                <w:szCs w:val="20"/>
              </w:rPr>
              <w:t xml:space="preserve"> округа «Вуктыл», отраслевых (функциональных) органов администрации городского округа «Вуктыл», являющихся юридическими лицами, за профилактику коррупционных и иных правонарушений</w:t>
            </w:r>
          </w:p>
        </w:tc>
        <w:tc>
          <w:tcPr>
            <w:tcW w:w="1181" w:type="dxa"/>
          </w:tcPr>
          <w:p w:rsidR="00487730" w:rsidRPr="00FE6F40" w:rsidRDefault="00487730" w:rsidP="00411FA9">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992" w:type="dxa"/>
          </w:tcPr>
          <w:p w:rsidR="00487730" w:rsidRPr="00FE6F40" w:rsidRDefault="00487730" w:rsidP="00411FA9">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487730" w:rsidRPr="00FE6F40" w:rsidRDefault="00487730" w:rsidP="00411FA9">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0</w:t>
            </w:r>
          </w:p>
        </w:tc>
      </w:tr>
      <w:tr w:rsidR="00FE6F40" w:rsidRPr="00FE6F40" w:rsidTr="007421F5">
        <w:tc>
          <w:tcPr>
            <w:tcW w:w="567" w:type="dxa"/>
          </w:tcPr>
          <w:p w:rsidR="00487730" w:rsidRPr="00FE6F40" w:rsidRDefault="00B81090" w:rsidP="0048773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7</w:t>
            </w:r>
          </w:p>
        </w:tc>
        <w:tc>
          <w:tcPr>
            <w:tcW w:w="5812" w:type="dxa"/>
          </w:tcPr>
          <w:p w:rsidR="00487730" w:rsidRPr="00FE6F40" w:rsidRDefault="00487730" w:rsidP="00487730">
            <w:pPr>
              <w:spacing w:after="0" w:line="240" w:lineRule="auto"/>
              <w:jc w:val="both"/>
              <w:outlineLvl w:val="0"/>
              <w:rPr>
                <w:rFonts w:ascii="Times New Roman" w:hAnsi="Times New Roman" w:cs="Times New Roman"/>
                <w:sz w:val="20"/>
                <w:szCs w:val="20"/>
              </w:rPr>
            </w:pPr>
            <w:r w:rsidRPr="00FE6F40">
              <w:rPr>
                <w:rFonts w:ascii="Times New Roman" w:hAnsi="Times New Roman" w:cs="Times New Roman"/>
                <w:sz w:val="20"/>
                <w:szCs w:val="20"/>
              </w:rPr>
              <w:t>Степень охвата граждан, впервые поступивших на муниципальную службу, муниципальных служащих муниципального образования городского округа «Вуктыл», в том числе увольняющихся с муниципальной службы, тренингами по вопросам противодействия коррупции, соблюдения запретов, ограничений, требований к служебному поведению</w:t>
            </w:r>
          </w:p>
        </w:tc>
        <w:tc>
          <w:tcPr>
            <w:tcW w:w="1181" w:type="dxa"/>
          </w:tcPr>
          <w:p w:rsidR="00487730" w:rsidRPr="00FE6F40" w:rsidRDefault="00487730" w:rsidP="00A27185">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992" w:type="dxa"/>
          </w:tcPr>
          <w:p w:rsidR="00487730" w:rsidRPr="00FE6F40" w:rsidRDefault="00487730"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487730" w:rsidRPr="00FE6F40" w:rsidRDefault="00487730"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7421F5">
        <w:tc>
          <w:tcPr>
            <w:tcW w:w="567" w:type="dxa"/>
          </w:tcPr>
          <w:p w:rsidR="00487730" w:rsidRPr="00FE6F40" w:rsidRDefault="00B81090" w:rsidP="0023059D">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8</w:t>
            </w:r>
          </w:p>
        </w:tc>
        <w:tc>
          <w:tcPr>
            <w:tcW w:w="5812" w:type="dxa"/>
          </w:tcPr>
          <w:p w:rsidR="00487730" w:rsidRPr="00FE6F40" w:rsidRDefault="00487730" w:rsidP="00487730">
            <w:pPr>
              <w:spacing w:after="0" w:line="240" w:lineRule="auto"/>
              <w:jc w:val="both"/>
              <w:outlineLvl w:val="0"/>
              <w:rPr>
                <w:rFonts w:ascii="Times New Roman" w:hAnsi="Times New Roman" w:cs="Times New Roman"/>
                <w:sz w:val="20"/>
                <w:szCs w:val="20"/>
              </w:rPr>
            </w:pPr>
            <w:proofErr w:type="gramStart"/>
            <w:r w:rsidRPr="00FE6F40">
              <w:rPr>
                <w:rFonts w:ascii="Times New Roman" w:hAnsi="Times New Roman" w:cs="Times New Roman"/>
                <w:sz w:val="20"/>
                <w:szCs w:val="20"/>
              </w:rPr>
              <w:t>Отсутствие фактов установленных коррупционных правонарушений в органах местного самоуправления муниципального образования городского округа «Вуктыл», отраслевых (функциональных) органах администрации городского округа «Вуктыл», являющихся юридическими лицами, подведомственных муниципальных учреждениях, муниципальных унитарных предприятиях и муниципальных бюджетных учреждениях, организационно-методическое руководство, координацию и контроль за деятельностью которых осуществляют органы местного самоуправления муниципального образования городского округа «Вуктыл»</w:t>
            </w:r>
            <w:proofErr w:type="gramEnd"/>
          </w:p>
        </w:tc>
        <w:tc>
          <w:tcPr>
            <w:tcW w:w="1181" w:type="dxa"/>
          </w:tcPr>
          <w:p w:rsidR="00487730" w:rsidRPr="00FE6F40" w:rsidRDefault="00487730" w:rsidP="00A27185">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992" w:type="dxa"/>
          </w:tcPr>
          <w:p w:rsidR="00487730" w:rsidRPr="00FE6F40" w:rsidRDefault="00487730"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487730" w:rsidRPr="00FE6F40" w:rsidRDefault="00487730"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7421F5">
        <w:tc>
          <w:tcPr>
            <w:tcW w:w="567" w:type="dxa"/>
          </w:tcPr>
          <w:p w:rsidR="0094458E" w:rsidRPr="00FE6F40" w:rsidRDefault="00B81090" w:rsidP="0094458E">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9</w:t>
            </w:r>
          </w:p>
        </w:tc>
        <w:tc>
          <w:tcPr>
            <w:tcW w:w="5812" w:type="dxa"/>
          </w:tcPr>
          <w:p w:rsidR="0094458E" w:rsidRPr="00FE6F40" w:rsidRDefault="0094458E" w:rsidP="0094458E">
            <w:pPr>
              <w:spacing w:after="0" w:line="240" w:lineRule="auto"/>
              <w:jc w:val="both"/>
              <w:rPr>
                <w:rFonts w:ascii="Times New Roman" w:hAnsi="Times New Roman" w:cs="Times New Roman"/>
                <w:sz w:val="20"/>
                <w:szCs w:val="20"/>
              </w:rPr>
            </w:pPr>
            <w:r w:rsidRPr="00FE6F40">
              <w:rPr>
                <w:rFonts w:ascii="Times New Roman" w:hAnsi="Times New Roman" w:cs="Times New Roman"/>
                <w:sz w:val="20"/>
                <w:szCs w:val="20"/>
              </w:rPr>
              <w:t>Уровень выполнения требований законодательства о доступе к информации о деятельности органов местного самоуправления муниципального образования городского округа «Вуктыл», отраслевых (функциональных) органов администрации городского округа «Вуктыл», являющихся</w:t>
            </w:r>
            <w:r w:rsidRPr="00FE6F40">
              <w:rPr>
                <w:rFonts w:ascii="Times New Roman" w:hAnsi="Times New Roman" w:cs="Times New Roman"/>
                <w:bCs/>
                <w:sz w:val="20"/>
                <w:szCs w:val="20"/>
              </w:rPr>
              <w:t xml:space="preserve"> юридическими лицами</w:t>
            </w:r>
            <w:r w:rsidRPr="00FE6F40">
              <w:rPr>
                <w:rFonts w:ascii="Times New Roman" w:hAnsi="Times New Roman" w:cs="Times New Roman"/>
                <w:sz w:val="20"/>
                <w:szCs w:val="20"/>
              </w:rPr>
              <w:t>, установленных Федеральным законом от 09.02.2009 г. № 8-ФЗ «Об обеспечении доступа к информации о деятельности государственных органов и органов местного самоуправления»</w:t>
            </w:r>
          </w:p>
        </w:tc>
        <w:tc>
          <w:tcPr>
            <w:tcW w:w="1181" w:type="dxa"/>
          </w:tcPr>
          <w:p w:rsidR="0094458E" w:rsidRPr="00FE6F40" w:rsidRDefault="0094458E" w:rsidP="0094458E">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992" w:type="dxa"/>
          </w:tcPr>
          <w:p w:rsidR="0094458E" w:rsidRPr="00FE6F40" w:rsidRDefault="009445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94458E" w:rsidRPr="00FE6F40" w:rsidRDefault="009445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7421F5">
        <w:tc>
          <w:tcPr>
            <w:tcW w:w="567" w:type="dxa"/>
          </w:tcPr>
          <w:p w:rsidR="0094458E" w:rsidRPr="00FE6F40" w:rsidRDefault="00B81090" w:rsidP="0094458E">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10</w:t>
            </w:r>
          </w:p>
        </w:tc>
        <w:tc>
          <w:tcPr>
            <w:tcW w:w="5812" w:type="dxa"/>
          </w:tcPr>
          <w:p w:rsidR="0094458E" w:rsidRPr="00FE6F40" w:rsidRDefault="0094458E" w:rsidP="0094458E">
            <w:pPr>
              <w:spacing w:after="0" w:line="240" w:lineRule="auto"/>
              <w:jc w:val="both"/>
              <w:rPr>
                <w:rFonts w:ascii="Times New Roman" w:hAnsi="Times New Roman" w:cs="Times New Roman"/>
                <w:sz w:val="20"/>
                <w:szCs w:val="20"/>
              </w:rPr>
            </w:pPr>
            <w:r w:rsidRPr="00FE6F40">
              <w:rPr>
                <w:rFonts w:ascii="Times New Roman" w:hAnsi="Times New Roman" w:cs="Times New Roman"/>
                <w:sz w:val="20"/>
                <w:szCs w:val="20"/>
              </w:rPr>
              <w:t>Соблюдение периодичности обучения муниципальных служащих муниципального образования городского округа «Вуктыл», ответственных лиц за профилактику коррупционных и иных правонарушений по программам дополнительного профессионального образования, образовательным семинарам, содержащим вопросы по противодействию коррупции</w:t>
            </w:r>
          </w:p>
        </w:tc>
        <w:tc>
          <w:tcPr>
            <w:tcW w:w="1181" w:type="dxa"/>
          </w:tcPr>
          <w:p w:rsidR="0094458E" w:rsidRPr="00FE6F40" w:rsidRDefault="0094458E" w:rsidP="0094458E">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992" w:type="dxa"/>
          </w:tcPr>
          <w:p w:rsidR="0094458E" w:rsidRPr="00FE6F40" w:rsidRDefault="009445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94458E" w:rsidRPr="00FE6F40" w:rsidRDefault="009445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7421F5">
        <w:tc>
          <w:tcPr>
            <w:tcW w:w="567" w:type="dxa"/>
          </w:tcPr>
          <w:p w:rsidR="0094458E" w:rsidRPr="00FE6F40" w:rsidRDefault="00B81090" w:rsidP="0094458E">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11</w:t>
            </w:r>
          </w:p>
        </w:tc>
        <w:tc>
          <w:tcPr>
            <w:tcW w:w="5812" w:type="dxa"/>
          </w:tcPr>
          <w:p w:rsidR="0094458E" w:rsidRPr="00FE6F40" w:rsidRDefault="0094458E" w:rsidP="0094458E">
            <w:pPr>
              <w:spacing w:after="0" w:line="240" w:lineRule="auto"/>
              <w:jc w:val="both"/>
              <w:rPr>
                <w:rFonts w:ascii="Times New Roman" w:hAnsi="Times New Roman" w:cs="Times New Roman"/>
                <w:sz w:val="20"/>
                <w:szCs w:val="20"/>
              </w:rPr>
            </w:pPr>
            <w:r w:rsidRPr="00FE6F40">
              <w:rPr>
                <w:rFonts w:ascii="Times New Roman" w:hAnsi="Times New Roman" w:cs="Times New Roman"/>
                <w:sz w:val="20"/>
                <w:szCs w:val="20"/>
              </w:rPr>
              <w:t>Уровень знания антикоррупционного законодательства муниципальными служащими муниципального образования городского округа «Вуктыл»</w:t>
            </w:r>
          </w:p>
        </w:tc>
        <w:tc>
          <w:tcPr>
            <w:tcW w:w="1181" w:type="dxa"/>
          </w:tcPr>
          <w:p w:rsidR="0094458E" w:rsidRPr="00FE6F40" w:rsidRDefault="0094458E" w:rsidP="0094458E">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992" w:type="dxa"/>
          </w:tcPr>
          <w:p w:rsidR="0094458E" w:rsidRPr="00FE6F40" w:rsidRDefault="009445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94458E" w:rsidRPr="00FE6F40" w:rsidRDefault="009445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7421F5">
        <w:tc>
          <w:tcPr>
            <w:tcW w:w="567" w:type="dxa"/>
          </w:tcPr>
          <w:p w:rsidR="0094458E" w:rsidRPr="00FE6F40" w:rsidRDefault="00B81090" w:rsidP="0094458E">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12</w:t>
            </w:r>
          </w:p>
        </w:tc>
        <w:tc>
          <w:tcPr>
            <w:tcW w:w="5812" w:type="dxa"/>
          </w:tcPr>
          <w:p w:rsidR="0094458E" w:rsidRPr="00FE6F40" w:rsidRDefault="0094458E" w:rsidP="0094458E">
            <w:pPr>
              <w:spacing w:after="0" w:line="240" w:lineRule="auto"/>
              <w:jc w:val="both"/>
              <w:rPr>
                <w:rFonts w:ascii="Times New Roman" w:hAnsi="Times New Roman" w:cs="Times New Roman"/>
                <w:sz w:val="20"/>
                <w:szCs w:val="20"/>
              </w:rPr>
            </w:pPr>
            <w:r w:rsidRPr="00FE6F40">
              <w:rPr>
                <w:rFonts w:ascii="Times New Roman" w:hAnsi="Times New Roman" w:cs="Times New Roman"/>
                <w:sz w:val="20"/>
                <w:szCs w:val="20"/>
              </w:rPr>
              <w:t>Оценка степени соответствия содержания и наполняемости разделов, подразделов сайтов органов местного самоуправления муниципального образования городского округа «Вуктыл», посвященных вопросам противодействия коррупции, установленным требованиям</w:t>
            </w:r>
          </w:p>
        </w:tc>
        <w:tc>
          <w:tcPr>
            <w:tcW w:w="1181" w:type="dxa"/>
          </w:tcPr>
          <w:p w:rsidR="0094458E" w:rsidRPr="00FE6F40" w:rsidRDefault="0094458E" w:rsidP="0094458E">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992" w:type="dxa"/>
          </w:tcPr>
          <w:p w:rsidR="0094458E" w:rsidRPr="00FE6F40" w:rsidRDefault="009445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94458E" w:rsidRPr="00FE6F40" w:rsidRDefault="009445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7421F5">
        <w:tc>
          <w:tcPr>
            <w:tcW w:w="567" w:type="dxa"/>
          </w:tcPr>
          <w:p w:rsidR="00111AEC" w:rsidRPr="00FE6F40" w:rsidRDefault="00B81090" w:rsidP="00111AEC">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lastRenderedPageBreak/>
              <w:t>13</w:t>
            </w:r>
          </w:p>
        </w:tc>
        <w:tc>
          <w:tcPr>
            <w:tcW w:w="5812" w:type="dxa"/>
          </w:tcPr>
          <w:p w:rsidR="00111AEC" w:rsidRPr="00FE6F40" w:rsidRDefault="00111AEC" w:rsidP="00111AEC">
            <w:pPr>
              <w:spacing w:after="0" w:line="240" w:lineRule="auto"/>
              <w:ind w:firstLine="22"/>
              <w:jc w:val="both"/>
              <w:rPr>
                <w:rFonts w:ascii="Times New Roman" w:hAnsi="Times New Roman" w:cs="Times New Roman"/>
                <w:sz w:val="20"/>
                <w:szCs w:val="20"/>
              </w:rPr>
            </w:pPr>
            <w:r w:rsidRPr="00FE6F40">
              <w:rPr>
                <w:rFonts w:ascii="Times New Roman" w:hAnsi="Times New Roman" w:cs="Times New Roman"/>
                <w:sz w:val="20"/>
                <w:szCs w:val="20"/>
              </w:rPr>
              <w:t xml:space="preserve">Отсутствие нарушений законодательства в сфере закупок товаров, работ, услуг для обеспечения муниципальных нужд муниципального образования городского округа «Вуктыл» </w:t>
            </w:r>
          </w:p>
        </w:tc>
        <w:tc>
          <w:tcPr>
            <w:tcW w:w="1181" w:type="dxa"/>
          </w:tcPr>
          <w:p w:rsidR="00111AEC" w:rsidRPr="00FE6F40" w:rsidRDefault="00111AEC" w:rsidP="00A27185">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992" w:type="dxa"/>
          </w:tcPr>
          <w:p w:rsidR="00111AEC" w:rsidRPr="00FE6F40" w:rsidRDefault="00111AEC"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111AEC" w:rsidRPr="00FE6F40" w:rsidRDefault="00111AEC"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7421F5">
        <w:tc>
          <w:tcPr>
            <w:tcW w:w="567" w:type="dxa"/>
          </w:tcPr>
          <w:p w:rsidR="00111AEC" w:rsidRPr="00FE6F40" w:rsidRDefault="00B81090" w:rsidP="0023059D">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14</w:t>
            </w:r>
          </w:p>
        </w:tc>
        <w:tc>
          <w:tcPr>
            <w:tcW w:w="5812" w:type="dxa"/>
          </w:tcPr>
          <w:p w:rsidR="00111AEC" w:rsidRPr="00FE6F40" w:rsidRDefault="00111AEC" w:rsidP="00111AEC">
            <w:pPr>
              <w:spacing w:after="0" w:line="240" w:lineRule="auto"/>
              <w:jc w:val="both"/>
              <w:rPr>
                <w:rFonts w:ascii="Times New Roman" w:hAnsi="Times New Roman" w:cs="Times New Roman"/>
                <w:sz w:val="20"/>
                <w:szCs w:val="20"/>
              </w:rPr>
            </w:pPr>
            <w:r w:rsidRPr="00FE6F40">
              <w:rPr>
                <w:rFonts w:ascii="Times New Roman" w:hAnsi="Times New Roman" w:cs="Times New Roman"/>
                <w:sz w:val="20"/>
                <w:szCs w:val="20"/>
              </w:rPr>
              <w:t>Отсутствие нарушений законодательства в ходе проверок предоставления земельных участков, реализации недвижимого муниципального имущества</w:t>
            </w:r>
          </w:p>
        </w:tc>
        <w:tc>
          <w:tcPr>
            <w:tcW w:w="1181" w:type="dxa"/>
          </w:tcPr>
          <w:p w:rsidR="00111AEC" w:rsidRPr="00FE6F40" w:rsidRDefault="00111AEC" w:rsidP="00A27185">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992" w:type="dxa"/>
          </w:tcPr>
          <w:p w:rsidR="00111AEC" w:rsidRPr="00FE6F40" w:rsidRDefault="00111AEC"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111AEC" w:rsidRPr="00FE6F40" w:rsidRDefault="00111AEC"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111AEC" w:rsidRPr="00FE6F40" w:rsidTr="007421F5">
        <w:tc>
          <w:tcPr>
            <w:tcW w:w="567" w:type="dxa"/>
          </w:tcPr>
          <w:p w:rsidR="00111AEC" w:rsidRPr="00FE6F40" w:rsidRDefault="00B81090" w:rsidP="0023059D">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15</w:t>
            </w:r>
          </w:p>
        </w:tc>
        <w:tc>
          <w:tcPr>
            <w:tcW w:w="5812" w:type="dxa"/>
          </w:tcPr>
          <w:p w:rsidR="00111AEC" w:rsidRPr="00FE6F40" w:rsidRDefault="00111AEC" w:rsidP="00111AEC">
            <w:pPr>
              <w:spacing w:after="0" w:line="240" w:lineRule="auto"/>
              <w:jc w:val="both"/>
              <w:rPr>
                <w:rFonts w:ascii="Times New Roman" w:hAnsi="Times New Roman" w:cs="Times New Roman"/>
                <w:sz w:val="20"/>
                <w:szCs w:val="20"/>
              </w:rPr>
            </w:pPr>
            <w:r w:rsidRPr="00FE6F40">
              <w:rPr>
                <w:rFonts w:ascii="Times New Roman" w:hAnsi="Times New Roman" w:cs="Times New Roman"/>
                <w:sz w:val="20"/>
                <w:szCs w:val="20"/>
              </w:rPr>
              <w:t>Отсутствие нецелевого использования денежных средств подведомственными учреждениями,</w:t>
            </w:r>
            <w:r w:rsidRPr="00FE6F40">
              <w:rPr>
                <w:rFonts w:ascii="Times New Roman" w:hAnsi="Times New Roman" w:cs="Times New Roman"/>
                <w:b/>
                <w:sz w:val="20"/>
                <w:szCs w:val="20"/>
              </w:rPr>
              <w:t xml:space="preserve"> </w:t>
            </w:r>
            <w:r w:rsidRPr="00FE6F40">
              <w:rPr>
                <w:rFonts w:ascii="Times New Roman" w:hAnsi="Times New Roman" w:cs="Times New Roman"/>
                <w:sz w:val="20"/>
                <w:szCs w:val="20"/>
              </w:rPr>
              <w:t xml:space="preserve">муниципальными унитарными предприятиями и муниципальными бюджетными учреждениями, организационно-методическое руководство, координацию и </w:t>
            </w:r>
            <w:proofErr w:type="gramStart"/>
            <w:r w:rsidRPr="00FE6F40">
              <w:rPr>
                <w:rFonts w:ascii="Times New Roman" w:hAnsi="Times New Roman" w:cs="Times New Roman"/>
                <w:sz w:val="20"/>
                <w:szCs w:val="20"/>
              </w:rPr>
              <w:t>контроль за</w:t>
            </w:r>
            <w:proofErr w:type="gramEnd"/>
            <w:r w:rsidRPr="00FE6F40">
              <w:rPr>
                <w:rFonts w:ascii="Times New Roman" w:hAnsi="Times New Roman" w:cs="Times New Roman"/>
                <w:sz w:val="20"/>
                <w:szCs w:val="20"/>
              </w:rPr>
              <w:t xml:space="preserve"> деятельностью которых осуществляют органы местного самоуправления муниципального образования городского округа «Вуктыл»</w:t>
            </w:r>
          </w:p>
        </w:tc>
        <w:tc>
          <w:tcPr>
            <w:tcW w:w="1181" w:type="dxa"/>
          </w:tcPr>
          <w:p w:rsidR="00111AEC" w:rsidRPr="00FE6F40" w:rsidRDefault="00111AEC" w:rsidP="00A27185">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992" w:type="dxa"/>
          </w:tcPr>
          <w:p w:rsidR="00111AEC" w:rsidRPr="00FE6F40" w:rsidRDefault="00111AEC"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111AEC" w:rsidRPr="00FE6F40" w:rsidRDefault="00111AEC"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bl>
    <w:p w:rsidR="000D2E47" w:rsidRPr="00FE6F40" w:rsidRDefault="000D2E47" w:rsidP="007909B9">
      <w:pPr>
        <w:autoSpaceDE w:val="0"/>
        <w:autoSpaceDN w:val="0"/>
        <w:adjustRightInd w:val="0"/>
        <w:spacing w:after="0" w:line="240" w:lineRule="auto"/>
        <w:ind w:firstLine="540"/>
        <w:jc w:val="both"/>
        <w:rPr>
          <w:rFonts w:ascii="Times New Roman" w:hAnsi="Times New Roman" w:cs="Times New Roman"/>
          <w:sz w:val="24"/>
          <w:szCs w:val="24"/>
        </w:rPr>
      </w:pPr>
    </w:p>
    <w:p w:rsidR="000D2E47" w:rsidRPr="00FE6F40" w:rsidRDefault="000D2E47" w:rsidP="007909B9">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 xml:space="preserve">Оценка степени достижения целей и решения задач Подпрограммы </w:t>
      </w:r>
      <w:r w:rsidRPr="00FE6F40">
        <w:rPr>
          <w:rFonts w:ascii="Times New Roman" w:hAnsi="Times New Roman" w:cs="Times New Roman"/>
          <w:sz w:val="24"/>
          <w:szCs w:val="24"/>
          <w:lang w:val="en-US"/>
        </w:rPr>
        <w:t>II</w:t>
      </w:r>
      <w:r w:rsidRPr="00FE6F40">
        <w:rPr>
          <w:rFonts w:ascii="Times New Roman" w:hAnsi="Times New Roman" w:cs="Times New Roman"/>
          <w:sz w:val="24"/>
          <w:szCs w:val="24"/>
        </w:rPr>
        <w:t xml:space="preserve"> определяться путем сопоставления фактически достигнутых значений показателей (индикаторов) Подпрограммы </w:t>
      </w:r>
      <w:r w:rsidRPr="00FE6F40">
        <w:rPr>
          <w:rFonts w:ascii="Times New Roman" w:hAnsi="Times New Roman" w:cs="Times New Roman"/>
          <w:sz w:val="24"/>
          <w:szCs w:val="24"/>
          <w:lang w:val="en-US"/>
        </w:rPr>
        <w:t>II</w:t>
      </w:r>
      <w:r w:rsidRPr="00FE6F40">
        <w:rPr>
          <w:rFonts w:ascii="Times New Roman" w:hAnsi="Times New Roman" w:cs="Times New Roman"/>
          <w:sz w:val="24"/>
          <w:szCs w:val="24"/>
        </w:rPr>
        <w:t>, и их плановых значений по формуле:</w:t>
      </w:r>
    </w:p>
    <w:p w:rsidR="000D2E47" w:rsidRPr="00FE6F40" w:rsidRDefault="000D2E47" w:rsidP="007909B9">
      <w:pPr>
        <w:autoSpaceDE w:val="0"/>
        <w:autoSpaceDN w:val="0"/>
        <w:adjustRightInd w:val="0"/>
        <w:spacing w:after="0" w:line="240" w:lineRule="auto"/>
        <w:outlineLvl w:val="0"/>
        <w:rPr>
          <w:rFonts w:ascii="Times New Roman" w:hAnsi="Times New Roman" w:cs="Times New Roman"/>
          <w:sz w:val="24"/>
          <w:szCs w:val="24"/>
        </w:rPr>
      </w:pPr>
    </w:p>
    <w:p w:rsidR="000D2E47" w:rsidRPr="00FE6F40" w:rsidRDefault="00823E17" w:rsidP="007909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i1036" type="#_x0000_t75" style="width:184.5pt;height:21.75pt;visibility:visible">
            <v:imagedata r:id="rId7" o:title=""/>
          </v:shape>
        </w:pict>
      </w:r>
    </w:p>
    <w:p w:rsidR="000D2E47" w:rsidRPr="00FE6F40" w:rsidRDefault="000D2E47" w:rsidP="007909B9">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где:</w:t>
      </w:r>
    </w:p>
    <w:p w:rsidR="000D2E47" w:rsidRPr="00FE6F40" w:rsidRDefault="00823E17" w:rsidP="007909B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9"/>
          <w:sz w:val="24"/>
          <w:szCs w:val="24"/>
          <w:lang w:eastAsia="ru-RU"/>
        </w:rPr>
        <w:pict>
          <v:shape id="_x0000_i1037" type="#_x0000_t75" style="width:26.25pt;height:21.75pt;visibility:visible">
            <v:imagedata r:id="rId8" o:title=""/>
          </v:shape>
        </w:pict>
      </w:r>
      <w:r w:rsidR="000D2E47" w:rsidRPr="00FE6F40">
        <w:rPr>
          <w:rFonts w:ascii="Times New Roman" w:hAnsi="Times New Roman" w:cs="Times New Roman"/>
          <w:sz w:val="24"/>
          <w:szCs w:val="24"/>
        </w:rPr>
        <w:t xml:space="preserve"> - степень достижения целей (решения задач), </w:t>
      </w:r>
      <w:r>
        <w:rPr>
          <w:rFonts w:ascii="Times New Roman" w:hAnsi="Times New Roman" w:cs="Times New Roman"/>
          <w:noProof/>
          <w:position w:val="-9"/>
          <w:sz w:val="24"/>
          <w:szCs w:val="24"/>
          <w:lang w:eastAsia="ru-RU"/>
        </w:rPr>
        <w:pict>
          <v:shape id="_x0000_i1038" type="#_x0000_t75" style="width:26.25pt;height:21.75pt;visibility:visible">
            <v:imagedata r:id="rId9" o:title=""/>
          </v:shape>
        </w:pict>
      </w:r>
      <w:r w:rsidR="000D2E47" w:rsidRPr="00FE6F40">
        <w:rPr>
          <w:rFonts w:ascii="Times New Roman" w:hAnsi="Times New Roman" w:cs="Times New Roman"/>
          <w:sz w:val="24"/>
          <w:szCs w:val="24"/>
        </w:rPr>
        <w:t xml:space="preserve"> - степень достижения показателя (индикатора) Подпрограммы </w:t>
      </w:r>
      <w:r w:rsidR="000D2E47" w:rsidRPr="00FE6F40">
        <w:rPr>
          <w:rFonts w:ascii="Times New Roman" w:hAnsi="Times New Roman" w:cs="Times New Roman"/>
          <w:sz w:val="24"/>
          <w:szCs w:val="24"/>
          <w:lang w:val="en-US"/>
        </w:rPr>
        <w:t>II</w:t>
      </w:r>
      <w:r w:rsidR="000D2E47" w:rsidRPr="00FE6F40">
        <w:rPr>
          <w:rFonts w:ascii="Times New Roman" w:hAnsi="Times New Roman" w:cs="Times New Roman"/>
          <w:sz w:val="24"/>
          <w:szCs w:val="24"/>
        </w:rPr>
        <w:t>,</w:t>
      </w:r>
    </w:p>
    <w:p w:rsidR="000D2E47" w:rsidRPr="00FE6F40" w:rsidRDefault="000D2E47" w:rsidP="007909B9">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 xml:space="preserve">N - количество показателей (индикаторов) Подпрограммы </w:t>
      </w:r>
      <w:r w:rsidRPr="00FE6F40">
        <w:rPr>
          <w:rFonts w:ascii="Times New Roman" w:hAnsi="Times New Roman" w:cs="Times New Roman"/>
          <w:sz w:val="24"/>
          <w:szCs w:val="24"/>
          <w:lang w:val="en-US"/>
        </w:rPr>
        <w:t>II</w:t>
      </w:r>
      <w:r w:rsidRPr="00FE6F40">
        <w:rPr>
          <w:rFonts w:ascii="Times New Roman" w:hAnsi="Times New Roman" w:cs="Times New Roman"/>
          <w:sz w:val="24"/>
          <w:szCs w:val="24"/>
        </w:rPr>
        <w:t>.</w:t>
      </w:r>
    </w:p>
    <w:p w:rsidR="000D2E47" w:rsidRPr="00FE6F40" w:rsidRDefault="000D2E47" w:rsidP="007909B9">
      <w:pPr>
        <w:autoSpaceDE w:val="0"/>
        <w:autoSpaceDN w:val="0"/>
        <w:adjustRightInd w:val="0"/>
        <w:spacing w:after="0" w:line="240" w:lineRule="auto"/>
        <w:ind w:firstLine="540"/>
        <w:jc w:val="both"/>
        <w:rPr>
          <w:rFonts w:ascii="Times New Roman" w:hAnsi="Times New Roman" w:cs="Times New Roman"/>
          <w:sz w:val="24"/>
          <w:szCs w:val="24"/>
        </w:rPr>
      </w:pPr>
    </w:p>
    <w:p w:rsidR="000D2E47" w:rsidRPr="00FE6F40" w:rsidRDefault="00823E17" w:rsidP="001554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i1039" type="#_x0000_t75" style="width:81.75pt;height:21.75pt;visibility:visible">
            <v:imagedata r:id="rId10" o:title=""/>
          </v:shape>
        </w:pict>
      </w:r>
    </w:p>
    <w:p w:rsidR="000D2E47" w:rsidRPr="00FE6F40" w:rsidRDefault="000D2E47" w:rsidP="00155442">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где:</w:t>
      </w:r>
    </w:p>
    <w:p w:rsidR="000D2E47" w:rsidRPr="00FE6F40" w:rsidRDefault="00823E17" w:rsidP="001554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7"/>
          <w:sz w:val="24"/>
          <w:szCs w:val="24"/>
          <w:lang w:eastAsia="ru-RU"/>
        </w:rPr>
        <w:pict>
          <v:shape id="_x0000_i1040" type="#_x0000_t75" style="width:17.25pt;height:19.5pt;visibility:visible">
            <v:imagedata r:id="rId11" o:title=""/>
          </v:shape>
        </w:pict>
      </w:r>
      <w:r w:rsidR="000D2E47" w:rsidRPr="00FE6F40">
        <w:rPr>
          <w:rFonts w:ascii="Times New Roman" w:hAnsi="Times New Roman" w:cs="Times New Roman"/>
          <w:sz w:val="24"/>
          <w:szCs w:val="24"/>
        </w:rPr>
        <w:t xml:space="preserve"> - фактическое значение показателя (индикатора) Подпрограммы </w:t>
      </w:r>
      <w:r w:rsidR="000D2E47" w:rsidRPr="00FE6F40">
        <w:rPr>
          <w:rFonts w:ascii="Times New Roman" w:hAnsi="Times New Roman" w:cs="Times New Roman"/>
          <w:sz w:val="24"/>
          <w:szCs w:val="24"/>
          <w:lang w:val="en-US"/>
        </w:rPr>
        <w:t>II</w:t>
      </w:r>
      <w:r w:rsidR="000D2E47" w:rsidRPr="00FE6F40">
        <w:rPr>
          <w:rFonts w:ascii="Times New Roman" w:hAnsi="Times New Roman" w:cs="Times New Roman"/>
          <w:sz w:val="24"/>
          <w:szCs w:val="24"/>
        </w:rPr>
        <w:t xml:space="preserve">, </w:t>
      </w:r>
      <w:r>
        <w:rPr>
          <w:rFonts w:ascii="Times New Roman" w:hAnsi="Times New Roman" w:cs="Times New Roman"/>
          <w:noProof/>
          <w:position w:val="-7"/>
          <w:sz w:val="24"/>
          <w:szCs w:val="24"/>
          <w:lang w:eastAsia="ru-RU"/>
        </w:rPr>
        <w:pict>
          <v:shape id="_x0000_i1041" type="#_x0000_t75" style="width:17.25pt;height:19.5pt;visibility:visible">
            <v:imagedata r:id="rId12" o:title=""/>
          </v:shape>
        </w:pict>
      </w:r>
      <w:r w:rsidR="000D2E47" w:rsidRPr="00FE6F40">
        <w:rPr>
          <w:rFonts w:ascii="Times New Roman" w:hAnsi="Times New Roman" w:cs="Times New Roman"/>
          <w:sz w:val="24"/>
          <w:szCs w:val="24"/>
        </w:rPr>
        <w:t xml:space="preserve"> - плановое значение показателя (индикатора) Подпрограммы </w:t>
      </w:r>
      <w:r w:rsidR="000D2E47" w:rsidRPr="00FE6F40">
        <w:rPr>
          <w:rFonts w:ascii="Times New Roman" w:hAnsi="Times New Roman" w:cs="Times New Roman"/>
          <w:sz w:val="24"/>
          <w:szCs w:val="24"/>
          <w:lang w:val="en-US"/>
        </w:rPr>
        <w:t>II</w:t>
      </w:r>
      <w:r w:rsidR="000D2E47" w:rsidRPr="00FE6F40">
        <w:rPr>
          <w:rFonts w:ascii="Times New Roman" w:hAnsi="Times New Roman" w:cs="Times New Roman"/>
          <w:sz w:val="24"/>
          <w:szCs w:val="24"/>
        </w:rPr>
        <w:t xml:space="preserve"> (для показателей (индикаторов), желаемой тенденцией развития которых является рост значений).</w:t>
      </w:r>
    </w:p>
    <w:p w:rsidR="000D2E47" w:rsidRPr="00FE6F40" w:rsidRDefault="000D2E47" w:rsidP="00E20D47">
      <w:pPr>
        <w:pStyle w:val="a4"/>
        <w:spacing w:after="0" w:line="240" w:lineRule="auto"/>
        <w:jc w:val="both"/>
        <w:rPr>
          <w:rFonts w:ascii="Times New Roman" w:hAnsi="Times New Roman" w:cs="Times New Roman"/>
          <w:sz w:val="24"/>
          <w:szCs w:val="24"/>
        </w:rPr>
      </w:pPr>
    </w:p>
    <w:p w:rsidR="000D2E47" w:rsidRPr="00FE6F40" w:rsidRDefault="000D2E47" w:rsidP="00E20D47">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w:t>
      </w:r>
      <w:proofErr w:type="gramStart"/>
      <w:r w:rsidRPr="00FE6F40">
        <w:rPr>
          <w:rFonts w:ascii="Times New Roman" w:hAnsi="Times New Roman" w:cs="Times New Roman"/>
          <w:sz w:val="24"/>
          <w:szCs w:val="24"/>
        </w:rPr>
        <w:t>1</w:t>
      </w:r>
      <w:proofErr w:type="gramEnd"/>
      <w:r w:rsidRPr="00FE6F40">
        <w:rPr>
          <w:rFonts w:ascii="Times New Roman" w:hAnsi="Times New Roman" w:cs="Times New Roman"/>
          <w:sz w:val="24"/>
          <w:szCs w:val="24"/>
        </w:rPr>
        <w:t>=1/1=1</w:t>
      </w:r>
    </w:p>
    <w:p w:rsidR="007421F5" w:rsidRPr="00FE6F40" w:rsidRDefault="000D2E47" w:rsidP="00E20D47">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w:t>
      </w:r>
      <w:proofErr w:type="gramStart"/>
      <w:r w:rsidRPr="00FE6F40">
        <w:rPr>
          <w:rFonts w:ascii="Times New Roman" w:hAnsi="Times New Roman" w:cs="Times New Roman"/>
          <w:sz w:val="24"/>
          <w:szCs w:val="24"/>
        </w:rPr>
        <w:t>2</w:t>
      </w:r>
      <w:proofErr w:type="gramEnd"/>
      <w:r w:rsidRPr="00FE6F40">
        <w:rPr>
          <w:rFonts w:ascii="Times New Roman" w:hAnsi="Times New Roman" w:cs="Times New Roman"/>
          <w:sz w:val="24"/>
          <w:szCs w:val="24"/>
        </w:rPr>
        <w:t>=</w:t>
      </w:r>
      <w:r w:rsidR="007421F5" w:rsidRPr="00FE6F40">
        <w:rPr>
          <w:rFonts w:ascii="Times New Roman" w:hAnsi="Times New Roman" w:cs="Times New Roman"/>
          <w:sz w:val="24"/>
          <w:szCs w:val="24"/>
        </w:rPr>
        <w:t>1/1=1</w:t>
      </w:r>
    </w:p>
    <w:p w:rsidR="007421F5" w:rsidRPr="00FE6F40" w:rsidRDefault="000D2E47" w:rsidP="00E20D47">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Сдп3=</w:t>
      </w:r>
      <w:r w:rsidR="007421F5" w:rsidRPr="00FE6F40">
        <w:rPr>
          <w:rFonts w:ascii="Times New Roman" w:hAnsi="Times New Roman" w:cs="Times New Roman"/>
          <w:sz w:val="24"/>
          <w:szCs w:val="24"/>
        </w:rPr>
        <w:t>1/1=1</w:t>
      </w:r>
    </w:p>
    <w:p w:rsidR="000D2E47" w:rsidRPr="00FE6F40" w:rsidRDefault="000D2E47" w:rsidP="00E20D47">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w:t>
      </w:r>
      <w:proofErr w:type="gramStart"/>
      <w:r w:rsidRPr="00FE6F40">
        <w:rPr>
          <w:rFonts w:ascii="Times New Roman" w:hAnsi="Times New Roman" w:cs="Times New Roman"/>
          <w:sz w:val="24"/>
          <w:szCs w:val="24"/>
        </w:rPr>
        <w:t>4</w:t>
      </w:r>
      <w:proofErr w:type="gramEnd"/>
      <w:r w:rsidRPr="00FE6F40">
        <w:rPr>
          <w:rFonts w:ascii="Times New Roman" w:hAnsi="Times New Roman" w:cs="Times New Roman"/>
          <w:sz w:val="24"/>
          <w:szCs w:val="24"/>
        </w:rPr>
        <w:t>=</w:t>
      </w:r>
      <w:r w:rsidR="007421F5" w:rsidRPr="00FE6F40">
        <w:rPr>
          <w:rFonts w:ascii="Times New Roman" w:hAnsi="Times New Roman" w:cs="Times New Roman"/>
          <w:sz w:val="24"/>
          <w:szCs w:val="24"/>
        </w:rPr>
        <w:t>1/1=1</w:t>
      </w:r>
    </w:p>
    <w:p w:rsidR="000D2E47" w:rsidRPr="00FE6F40" w:rsidRDefault="000D2E47" w:rsidP="00477AB5">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Сдп5=</w:t>
      </w:r>
      <w:r w:rsidR="007421F5" w:rsidRPr="00FE6F40">
        <w:rPr>
          <w:rFonts w:ascii="Times New Roman" w:hAnsi="Times New Roman" w:cs="Times New Roman"/>
          <w:sz w:val="24"/>
          <w:szCs w:val="24"/>
        </w:rPr>
        <w:t>1/1=1</w:t>
      </w:r>
    </w:p>
    <w:p w:rsidR="000D2E47" w:rsidRPr="00FE6F40" w:rsidRDefault="000D2E47" w:rsidP="009C7FDF">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w:t>
      </w:r>
      <w:proofErr w:type="gramStart"/>
      <w:r w:rsidRPr="00FE6F40">
        <w:rPr>
          <w:rFonts w:ascii="Times New Roman" w:hAnsi="Times New Roman" w:cs="Times New Roman"/>
          <w:sz w:val="24"/>
          <w:szCs w:val="24"/>
        </w:rPr>
        <w:t>6</w:t>
      </w:r>
      <w:proofErr w:type="gramEnd"/>
      <w:r w:rsidRPr="00FE6F40">
        <w:rPr>
          <w:rFonts w:ascii="Times New Roman" w:hAnsi="Times New Roman" w:cs="Times New Roman"/>
          <w:sz w:val="24"/>
          <w:szCs w:val="24"/>
        </w:rPr>
        <w:t>=</w:t>
      </w:r>
      <w:r w:rsidR="007421F5" w:rsidRPr="00FE6F40">
        <w:rPr>
          <w:rFonts w:ascii="Times New Roman" w:hAnsi="Times New Roman" w:cs="Times New Roman"/>
          <w:sz w:val="24"/>
          <w:szCs w:val="24"/>
        </w:rPr>
        <w:t>0/1=0</w:t>
      </w:r>
    </w:p>
    <w:p w:rsidR="000D2E47" w:rsidRPr="00FE6F40" w:rsidRDefault="000D2E47" w:rsidP="009C7FDF">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w:t>
      </w:r>
      <w:proofErr w:type="gramStart"/>
      <w:r w:rsidRPr="00FE6F40">
        <w:rPr>
          <w:rFonts w:ascii="Times New Roman" w:hAnsi="Times New Roman" w:cs="Times New Roman"/>
          <w:sz w:val="24"/>
          <w:szCs w:val="24"/>
        </w:rPr>
        <w:t>7</w:t>
      </w:r>
      <w:proofErr w:type="gramEnd"/>
      <w:r w:rsidRPr="00FE6F40">
        <w:rPr>
          <w:rFonts w:ascii="Times New Roman" w:hAnsi="Times New Roman" w:cs="Times New Roman"/>
          <w:sz w:val="24"/>
          <w:szCs w:val="24"/>
        </w:rPr>
        <w:t>=1/1=1</w:t>
      </w:r>
    </w:p>
    <w:p w:rsidR="007421F5" w:rsidRPr="00FE6F40" w:rsidRDefault="007421F5" w:rsidP="00477AB5">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Сдп8=1/1=1</w:t>
      </w:r>
    </w:p>
    <w:p w:rsidR="000D2E47" w:rsidRPr="00FE6F40" w:rsidRDefault="000D2E47" w:rsidP="00477AB5">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w:t>
      </w:r>
      <w:proofErr w:type="gramStart"/>
      <w:r w:rsidRPr="00FE6F40">
        <w:rPr>
          <w:rFonts w:ascii="Times New Roman" w:hAnsi="Times New Roman" w:cs="Times New Roman"/>
          <w:sz w:val="24"/>
          <w:szCs w:val="24"/>
        </w:rPr>
        <w:t>9</w:t>
      </w:r>
      <w:proofErr w:type="gramEnd"/>
      <w:r w:rsidRPr="00FE6F40">
        <w:rPr>
          <w:rFonts w:ascii="Times New Roman" w:hAnsi="Times New Roman" w:cs="Times New Roman"/>
          <w:sz w:val="24"/>
          <w:szCs w:val="24"/>
        </w:rPr>
        <w:t>=</w:t>
      </w:r>
      <w:r w:rsidR="007421F5" w:rsidRPr="00FE6F40">
        <w:rPr>
          <w:rFonts w:ascii="Times New Roman" w:hAnsi="Times New Roman" w:cs="Times New Roman"/>
          <w:sz w:val="24"/>
          <w:szCs w:val="24"/>
        </w:rPr>
        <w:t>1</w:t>
      </w:r>
      <w:r w:rsidRPr="00FE6F40">
        <w:rPr>
          <w:rFonts w:ascii="Times New Roman" w:hAnsi="Times New Roman" w:cs="Times New Roman"/>
          <w:sz w:val="24"/>
          <w:szCs w:val="24"/>
        </w:rPr>
        <w:t>/</w:t>
      </w:r>
      <w:r w:rsidR="007421F5" w:rsidRPr="00FE6F40">
        <w:rPr>
          <w:rFonts w:ascii="Times New Roman" w:hAnsi="Times New Roman" w:cs="Times New Roman"/>
          <w:sz w:val="24"/>
          <w:szCs w:val="24"/>
        </w:rPr>
        <w:t>1</w:t>
      </w:r>
      <w:r w:rsidRPr="00FE6F40">
        <w:rPr>
          <w:rFonts w:ascii="Times New Roman" w:hAnsi="Times New Roman" w:cs="Times New Roman"/>
          <w:sz w:val="24"/>
          <w:szCs w:val="24"/>
        </w:rPr>
        <w:t>=1</w:t>
      </w:r>
    </w:p>
    <w:p w:rsidR="000D2E47" w:rsidRPr="00FE6F40" w:rsidRDefault="000D2E47" w:rsidP="00477AB5">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Сдп10=1/1=1</w:t>
      </w:r>
    </w:p>
    <w:p w:rsidR="000D2E47" w:rsidRPr="00FE6F40" w:rsidRDefault="000D2E47" w:rsidP="00477AB5">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Сдп11=1/1=1</w:t>
      </w:r>
    </w:p>
    <w:p w:rsidR="000D2E47" w:rsidRPr="00FE6F40" w:rsidRDefault="000D2E47" w:rsidP="00477AB5">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Сдп12=</w:t>
      </w:r>
      <w:r w:rsidR="007421F5" w:rsidRPr="00FE6F40">
        <w:rPr>
          <w:rFonts w:ascii="Times New Roman" w:hAnsi="Times New Roman" w:cs="Times New Roman"/>
          <w:sz w:val="24"/>
          <w:szCs w:val="24"/>
        </w:rPr>
        <w:t>1</w:t>
      </w:r>
      <w:r w:rsidRPr="00FE6F40">
        <w:rPr>
          <w:rFonts w:ascii="Times New Roman" w:hAnsi="Times New Roman" w:cs="Times New Roman"/>
          <w:sz w:val="24"/>
          <w:szCs w:val="24"/>
        </w:rPr>
        <w:t>/</w:t>
      </w:r>
      <w:r w:rsidR="007421F5" w:rsidRPr="00FE6F40">
        <w:rPr>
          <w:rFonts w:ascii="Times New Roman" w:hAnsi="Times New Roman" w:cs="Times New Roman"/>
          <w:sz w:val="24"/>
          <w:szCs w:val="24"/>
        </w:rPr>
        <w:t>1</w:t>
      </w:r>
      <w:r w:rsidRPr="00FE6F40">
        <w:rPr>
          <w:rFonts w:ascii="Times New Roman" w:hAnsi="Times New Roman" w:cs="Times New Roman"/>
          <w:sz w:val="24"/>
          <w:szCs w:val="24"/>
        </w:rPr>
        <w:t>=1</w:t>
      </w:r>
    </w:p>
    <w:p w:rsidR="000D2E47" w:rsidRPr="00FE6F40" w:rsidRDefault="000D2E47" w:rsidP="00593291">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Сдп13=</w:t>
      </w:r>
      <w:r w:rsidR="007421F5" w:rsidRPr="00FE6F40">
        <w:rPr>
          <w:rFonts w:ascii="Times New Roman" w:hAnsi="Times New Roman" w:cs="Times New Roman"/>
          <w:sz w:val="24"/>
          <w:szCs w:val="24"/>
        </w:rPr>
        <w:t>1</w:t>
      </w:r>
      <w:r w:rsidRPr="00FE6F40">
        <w:rPr>
          <w:rFonts w:ascii="Times New Roman" w:hAnsi="Times New Roman" w:cs="Times New Roman"/>
          <w:sz w:val="24"/>
          <w:szCs w:val="24"/>
        </w:rPr>
        <w:t>/</w:t>
      </w:r>
      <w:r w:rsidR="007421F5" w:rsidRPr="00FE6F40">
        <w:rPr>
          <w:rFonts w:ascii="Times New Roman" w:hAnsi="Times New Roman" w:cs="Times New Roman"/>
          <w:sz w:val="24"/>
          <w:szCs w:val="24"/>
        </w:rPr>
        <w:t>1</w:t>
      </w:r>
      <w:r w:rsidRPr="00FE6F40">
        <w:rPr>
          <w:rFonts w:ascii="Times New Roman" w:hAnsi="Times New Roman" w:cs="Times New Roman"/>
          <w:sz w:val="24"/>
          <w:szCs w:val="24"/>
        </w:rPr>
        <w:t>=</w:t>
      </w:r>
      <w:r w:rsidR="007421F5" w:rsidRPr="00FE6F40">
        <w:rPr>
          <w:rFonts w:ascii="Times New Roman" w:hAnsi="Times New Roman" w:cs="Times New Roman"/>
          <w:sz w:val="24"/>
          <w:szCs w:val="24"/>
        </w:rPr>
        <w:t>1</w:t>
      </w:r>
    </w:p>
    <w:p w:rsidR="000D2E47" w:rsidRPr="00FE6F40" w:rsidRDefault="000D2E47" w:rsidP="00593291">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Сдп14=</w:t>
      </w:r>
      <w:r w:rsidR="007421F5" w:rsidRPr="00FE6F40">
        <w:rPr>
          <w:rFonts w:ascii="Times New Roman" w:hAnsi="Times New Roman" w:cs="Times New Roman"/>
          <w:sz w:val="24"/>
          <w:szCs w:val="24"/>
        </w:rPr>
        <w:t>1</w:t>
      </w:r>
      <w:r w:rsidRPr="00FE6F40">
        <w:rPr>
          <w:rFonts w:ascii="Times New Roman" w:hAnsi="Times New Roman" w:cs="Times New Roman"/>
          <w:sz w:val="24"/>
          <w:szCs w:val="24"/>
        </w:rPr>
        <w:t>/</w:t>
      </w:r>
      <w:r w:rsidR="007421F5" w:rsidRPr="00FE6F40">
        <w:rPr>
          <w:rFonts w:ascii="Times New Roman" w:hAnsi="Times New Roman" w:cs="Times New Roman"/>
          <w:sz w:val="24"/>
          <w:szCs w:val="24"/>
        </w:rPr>
        <w:t>1</w:t>
      </w:r>
      <w:r w:rsidRPr="00FE6F40">
        <w:rPr>
          <w:rFonts w:ascii="Times New Roman" w:hAnsi="Times New Roman" w:cs="Times New Roman"/>
          <w:sz w:val="24"/>
          <w:szCs w:val="24"/>
        </w:rPr>
        <w:t>=</w:t>
      </w:r>
      <w:r w:rsidR="007421F5" w:rsidRPr="00FE6F40">
        <w:rPr>
          <w:rFonts w:ascii="Times New Roman" w:hAnsi="Times New Roman" w:cs="Times New Roman"/>
          <w:sz w:val="24"/>
          <w:szCs w:val="24"/>
        </w:rPr>
        <w:t>1</w:t>
      </w:r>
    </w:p>
    <w:p w:rsidR="007421F5" w:rsidRPr="00FE6F40" w:rsidRDefault="007421F5" w:rsidP="007421F5">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Сдп15=1/1=1</w:t>
      </w:r>
    </w:p>
    <w:p w:rsidR="000D2E47" w:rsidRPr="00FE6F40" w:rsidRDefault="000D2E47" w:rsidP="00477AB5">
      <w:pPr>
        <w:pStyle w:val="a4"/>
        <w:spacing w:after="0" w:line="240" w:lineRule="auto"/>
        <w:jc w:val="both"/>
        <w:rPr>
          <w:rFonts w:ascii="Times New Roman" w:hAnsi="Times New Roman" w:cs="Times New Roman"/>
          <w:sz w:val="24"/>
          <w:szCs w:val="24"/>
        </w:rPr>
      </w:pPr>
    </w:p>
    <w:p w:rsidR="000D2E47" w:rsidRPr="00FE6F40" w:rsidRDefault="000D2E47" w:rsidP="00E20D47">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lang w:val="en-US"/>
        </w:rPr>
        <w:t>N</w:t>
      </w:r>
      <w:r w:rsidR="007421F5" w:rsidRPr="00FE6F40">
        <w:rPr>
          <w:rFonts w:ascii="Times New Roman" w:hAnsi="Times New Roman" w:cs="Times New Roman"/>
          <w:sz w:val="24"/>
          <w:szCs w:val="24"/>
        </w:rPr>
        <w:t>=15</w:t>
      </w:r>
    </w:p>
    <w:p w:rsidR="000D2E47" w:rsidRPr="00FE6F40" w:rsidRDefault="000D2E47" w:rsidP="00E20D47">
      <w:pPr>
        <w:pStyle w:val="a4"/>
        <w:spacing w:after="0" w:line="240" w:lineRule="auto"/>
        <w:jc w:val="both"/>
        <w:rPr>
          <w:rFonts w:ascii="Times New Roman" w:hAnsi="Times New Roman" w:cs="Times New Roman"/>
          <w:sz w:val="24"/>
          <w:szCs w:val="24"/>
        </w:rPr>
      </w:pPr>
    </w:p>
    <w:p w:rsidR="000D2E47" w:rsidRPr="00FE6F40" w:rsidRDefault="000D2E47" w:rsidP="00E20D47">
      <w:pPr>
        <w:pStyle w:val="a4"/>
        <w:spacing w:after="0" w:line="240" w:lineRule="auto"/>
        <w:jc w:val="both"/>
        <w:rPr>
          <w:rFonts w:ascii="Times New Roman" w:hAnsi="Times New Roman" w:cs="Times New Roman"/>
          <w:b/>
          <w:bCs/>
          <w:sz w:val="24"/>
          <w:szCs w:val="24"/>
        </w:rPr>
      </w:pPr>
      <w:proofErr w:type="spellStart"/>
      <w:r w:rsidRPr="00FE6F40">
        <w:rPr>
          <w:rFonts w:ascii="Times New Roman" w:hAnsi="Times New Roman" w:cs="Times New Roman"/>
          <w:b/>
          <w:bCs/>
          <w:sz w:val="24"/>
          <w:szCs w:val="24"/>
        </w:rPr>
        <w:t>Сдц</w:t>
      </w:r>
      <w:proofErr w:type="spellEnd"/>
      <w:r w:rsidRPr="00FE6F40">
        <w:rPr>
          <w:rFonts w:ascii="Times New Roman" w:hAnsi="Times New Roman" w:cs="Times New Roman"/>
          <w:b/>
          <w:bCs/>
          <w:sz w:val="24"/>
          <w:szCs w:val="24"/>
        </w:rPr>
        <w:t>= (1+1+1+1+1+</w:t>
      </w:r>
      <w:r w:rsidR="007421F5" w:rsidRPr="00FE6F40">
        <w:rPr>
          <w:rFonts w:ascii="Times New Roman" w:hAnsi="Times New Roman" w:cs="Times New Roman"/>
          <w:b/>
          <w:bCs/>
          <w:sz w:val="24"/>
          <w:szCs w:val="24"/>
        </w:rPr>
        <w:t>0+</w:t>
      </w:r>
      <w:r w:rsidRPr="00FE6F40">
        <w:rPr>
          <w:rFonts w:ascii="Times New Roman" w:hAnsi="Times New Roman" w:cs="Times New Roman"/>
          <w:b/>
          <w:bCs/>
          <w:sz w:val="24"/>
          <w:szCs w:val="24"/>
        </w:rPr>
        <w:t>1+1+1+1+1+1+1+</w:t>
      </w:r>
      <w:r w:rsidR="007421F5" w:rsidRPr="00FE6F40">
        <w:rPr>
          <w:rFonts w:ascii="Times New Roman" w:hAnsi="Times New Roman" w:cs="Times New Roman"/>
          <w:b/>
          <w:bCs/>
          <w:sz w:val="24"/>
          <w:szCs w:val="24"/>
        </w:rPr>
        <w:t>1</w:t>
      </w:r>
      <w:r w:rsidRPr="00FE6F40">
        <w:rPr>
          <w:rFonts w:ascii="Times New Roman" w:hAnsi="Times New Roman" w:cs="Times New Roman"/>
          <w:b/>
          <w:bCs/>
          <w:sz w:val="24"/>
          <w:szCs w:val="24"/>
        </w:rPr>
        <w:t>+</w:t>
      </w:r>
      <w:r w:rsidR="007421F5" w:rsidRPr="00FE6F40">
        <w:rPr>
          <w:rFonts w:ascii="Times New Roman" w:hAnsi="Times New Roman" w:cs="Times New Roman"/>
          <w:b/>
          <w:bCs/>
          <w:sz w:val="24"/>
          <w:szCs w:val="24"/>
        </w:rPr>
        <w:t>1</w:t>
      </w:r>
      <w:r w:rsidRPr="00FE6F40">
        <w:rPr>
          <w:rFonts w:ascii="Times New Roman" w:hAnsi="Times New Roman" w:cs="Times New Roman"/>
          <w:b/>
          <w:bCs/>
          <w:sz w:val="24"/>
          <w:szCs w:val="24"/>
        </w:rPr>
        <w:t>)/1</w:t>
      </w:r>
      <w:r w:rsidR="007421F5" w:rsidRPr="00FE6F40">
        <w:rPr>
          <w:rFonts w:ascii="Times New Roman" w:hAnsi="Times New Roman" w:cs="Times New Roman"/>
          <w:b/>
          <w:bCs/>
          <w:sz w:val="24"/>
          <w:szCs w:val="24"/>
        </w:rPr>
        <w:t>5</w:t>
      </w:r>
      <w:r w:rsidRPr="00FE6F40">
        <w:rPr>
          <w:rFonts w:ascii="Times New Roman" w:hAnsi="Times New Roman" w:cs="Times New Roman"/>
          <w:b/>
          <w:bCs/>
          <w:sz w:val="24"/>
          <w:szCs w:val="24"/>
        </w:rPr>
        <w:t>=0,9</w:t>
      </w:r>
      <w:r w:rsidR="007421F5" w:rsidRPr="00FE6F40">
        <w:rPr>
          <w:rFonts w:ascii="Times New Roman" w:hAnsi="Times New Roman" w:cs="Times New Roman"/>
          <w:b/>
          <w:bCs/>
          <w:sz w:val="24"/>
          <w:szCs w:val="24"/>
        </w:rPr>
        <w:t>3</w:t>
      </w:r>
    </w:p>
    <w:p w:rsidR="000D2E47" w:rsidRPr="00FE6F40" w:rsidRDefault="000D2E47" w:rsidP="00E20D47">
      <w:pPr>
        <w:pStyle w:val="a4"/>
        <w:spacing w:after="0" w:line="240" w:lineRule="auto"/>
        <w:jc w:val="both"/>
        <w:rPr>
          <w:rFonts w:ascii="Times New Roman" w:hAnsi="Times New Roman" w:cs="Times New Roman"/>
          <w:b/>
          <w:bCs/>
          <w:sz w:val="24"/>
          <w:szCs w:val="24"/>
        </w:rPr>
      </w:pPr>
    </w:p>
    <w:p w:rsidR="000D2E47" w:rsidRPr="00FE6F40" w:rsidRDefault="000D2E47" w:rsidP="00155442">
      <w:pPr>
        <w:pStyle w:val="a4"/>
        <w:numPr>
          <w:ilvl w:val="1"/>
          <w:numId w:val="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b/>
          <w:bCs/>
          <w:i/>
          <w:iCs/>
          <w:sz w:val="24"/>
          <w:szCs w:val="24"/>
        </w:rPr>
      </w:pPr>
      <w:r w:rsidRPr="00FE6F40">
        <w:rPr>
          <w:rFonts w:ascii="Times New Roman" w:hAnsi="Times New Roman" w:cs="Times New Roman"/>
          <w:b/>
          <w:bCs/>
          <w:i/>
          <w:iCs/>
          <w:sz w:val="24"/>
          <w:szCs w:val="24"/>
        </w:rPr>
        <w:t>степень соответствия запланированному уровню затрат и эффективности использования средств бюджета МР «Вуктыл»:</w:t>
      </w:r>
    </w:p>
    <w:p w:rsidR="000D2E47" w:rsidRPr="00FE6F40" w:rsidRDefault="000D2E47" w:rsidP="00155442">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E6F40">
        <w:rPr>
          <w:rFonts w:ascii="Times New Roman" w:hAnsi="Times New Roman" w:cs="Times New Roman"/>
          <w:sz w:val="24"/>
          <w:szCs w:val="24"/>
        </w:rPr>
        <w:lastRenderedPageBreak/>
        <w:t xml:space="preserve">Оценка степени соответствия запланированному уровню затрат и эффективности использования средств бюджета МР «Вуктыл» определяется путем сопоставления плановых и фактических объемов финансирования Подпрограммы </w:t>
      </w:r>
      <w:r w:rsidRPr="00FE6F40">
        <w:rPr>
          <w:rFonts w:ascii="Times New Roman" w:hAnsi="Times New Roman" w:cs="Times New Roman"/>
          <w:sz w:val="24"/>
          <w:szCs w:val="24"/>
          <w:lang w:val="en-US"/>
        </w:rPr>
        <w:t>II</w:t>
      </w:r>
      <w:r w:rsidRPr="00FE6F40">
        <w:rPr>
          <w:rFonts w:ascii="Times New Roman" w:hAnsi="Times New Roman" w:cs="Times New Roman"/>
          <w:sz w:val="24"/>
          <w:szCs w:val="24"/>
        </w:rPr>
        <w:t xml:space="preserve"> по формуле:</w:t>
      </w:r>
    </w:p>
    <w:p w:rsidR="000D2E47" w:rsidRPr="00FE6F40" w:rsidRDefault="000D2E47" w:rsidP="00155442">
      <w:pPr>
        <w:tabs>
          <w:tab w:val="left" w:pos="993"/>
        </w:tabs>
        <w:autoSpaceDE w:val="0"/>
        <w:autoSpaceDN w:val="0"/>
        <w:adjustRightInd w:val="0"/>
        <w:spacing w:after="0" w:line="240" w:lineRule="auto"/>
        <w:ind w:firstLine="567"/>
        <w:outlineLvl w:val="0"/>
        <w:rPr>
          <w:rFonts w:ascii="Times New Roman" w:hAnsi="Times New Roman" w:cs="Times New Roman"/>
          <w:sz w:val="24"/>
          <w:szCs w:val="24"/>
        </w:rPr>
      </w:pPr>
    </w:p>
    <w:p w:rsidR="000D2E47" w:rsidRPr="00FE6F40" w:rsidRDefault="00823E17" w:rsidP="00155442">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noProof/>
          <w:lang w:eastAsia="ru-RU"/>
        </w:rPr>
        <w:pict>
          <v:shape id="_x0000_i1042" type="#_x0000_t75" style="width:88.5pt;height:19.5pt;visibility:visible">
            <v:imagedata r:id="rId13" o:title=""/>
          </v:shape>
        </w:pict>
      </w:r>
    </w:p>
    <w:p w:rsidR="000D2E47" w:rsidRPr="00FE6F40" w:rsidRDefault="000D2E47" w:rsidP="00155442">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E6F40">
        <w:rPr>
          <w:rFonts w:ascii="Times New Roman" w:hAnsi="Times New Roman" w:cs="Times New Roman"/>
          <w:sz w:val="24"/>
          <w:szCs w:val="24"/>
        </w:rPr>
        <w:t>где:</w:t>
      </w:r>
    </w:p>
    <w:p w:rsidR="000D2E47" w:rsidRPr="00FE6F40" w:rsidRDefault="00823E17" w:rsidP="00155442">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noProof/>
          <w:position w:val="-7"/>
          <w:lang w:eastAsia="ru-RU"/>
        </w:rPr>
        <w:pict>
          <v:shape id="_x0000_i1043" type="#_x0000_t75" style="width:21.75pt;height:19.5pt;visibility:visible">
            <v:imagedata r:id="rId14" o:title=""/>
          </v:shape>
        </w:pict>
      </w:r>
      <w:r w:rsidR="000D2E47" w:rsidRPr="00FE6F40">
        <w:rPr>
          <w:rFonts w:ascii="Times New Roman" w:hAnsi="Times New Roman" w:cs="Times New Roman"/>
          <w:sz w:val="24"/>
          <w:szCs w:val="24"/>
        </w:rPr>
        <w:t xml:space="preserve"> - уровень финансирования реализации Подпрограммы </w:t>
      </w:r>
      <w:r w:rsidR="000D2E47" w:rsidRPr="00FE6F40">
        <w:rPr>
          <w:rFonts w:ascii="Times New Roman" w:hAnsi="Times New Roman" w:cs="Times New Roman"/>
          <w:sz w:val="24"/>
          <w:szCs w:val="24"/>
          <w:lang w:val="en-US"/>
        </w:rPr>
        <w:t>II</w:t>
      </w:r>
      <w:r w:rsidR="000D2E47" w:rsidRPr="00FE6F40">
        <w:rPr>
          <w:rFonts w:ascii="Times New Roman" w:hAnsi="Times New Roman" w:cs="Times New Roman"/>
          <w:sz w:val="24"/>
          <w:szCs w:val="24"/>
        </w:rPr>
        <w:t xml:space="preserve">, </w:t>
      </w:r>
      <w:r>
        <w:rPr>
          <w:noProof/>
          <w:position w:val="-7"/>
          <w:lang w:eastAsia="ru-RU"/>
        </w:rPr>
        <w:pict>
          <v:shape id="_x0000_i1044" type="#_x0000_t75" style="width:24pt;height:19.5pt;visibility:visible">
            <v:imagedata r:id="rId15" o:title=""/>
          </v:shape>
        </w:pict>
      </w:r>
      <w:r w:rsidR="000D2E47" w:rsidRPr="00FE6F40">
        <w:rPr>
          <w:rFonts w:ascii="Times New Roman" w:hAnsi="Times New Roman" w:cs="Times New Roman"/>
          <w:sz w:val="24"/>
          <w:szCs w:val="24"/>
        </w:rPr>
        <w:t xml:space="preserve"> - фактический объем финансовых ресурсов, направленный на реализацию Подпрограммы </w:t>
      </w:r>
      <w:r w:rsidR="000D2E47" w:rsidRPr="00FE6F40">
        <w:rPr>
          <w:rFonts w:ascii="Times New Roman" w:hAnsi="Times New Roman" w:cs="Times New Roman"/>
          <w:sz w:val="24"/>
          <w:szCs w:val="24"/>
          <w:lang w:val="en-US"/>
        </w:rPr>
        <w:t>II</w:t>
      </w:r>
      <w:r w:rsidR="000D2E47" w:rsidRPr="00FE6F40">
        <w:rPr>
          <w:rFonts w:ascii="Times New Roman" w:hAnsi="Times New Roman" w:cs="Times New Roman"/>
          <w:sz w:val="24"/>
          <w:szCs w:val="24"/>
        </w:rPr>
        <w:t xml:space="preserve">, </w:t>
      </w:r>
      <w:r>
        <w:rPr>
          <w:noProof/>
          <w:position w:val="-7"/>
          <w:lang w:eastAsia="ru-RU"/>
        </w:rPr>
        <w:pict>
          <v:shape id="_x0000_i1045" type="#_x0000_t75" style="width:21.75pt;height:19.5pt;visibility:visible">
            <v:imagedata r:id="rId16" o:title=""/>
          </v:shape>
        </w:pict>
      </w:r>
      <w:r w:rsidR="000D2E47" w:rsidRPr="00FE6F40">
        <w:rPr>
          <w:rFonts w:ascii="Times New Roman" w:hAnsi="Times New Roman" w:cs="Times New Roman"/>
          <w:sz w:val="24"/>
          <w:szCs w:val="24"/>
        </w:rPr>
        <w:t xml:space="preserve"> - плановый объем финансовых ресурсов на соответствующий отчетный период.</w:t>
      </w:r>
    </w:p>
    <w:p w:rsidR="000D2E47" w:rsidRPr="00FE6F40" w:rsidRDefault="000D2E47" w:rsidP="00155442">
      <w:pPr>
        <w:pStyle w:val="a4"/>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0"/>
        <w:gridCol w:w="4500"/>
      </w:tblGrid>
      <w:tr w:rsidR="00FE6F40" w:rsidRPr="00FE6F40" w:rsidTr="0023059D">
        <w:tc>
          <w:tcPr>
            <w:tcW w:w="4860" w:type="dxa"/>
          </w:tcPr>
          <w:p w:rsidR="000D2E47" w:rsidRPr="00FE6F40" w:rsidRDefault="000D2E47" w:rsidP="00F914F0">
            <w:pPr>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Плановые расходы (руб.) (</w:t>
            </w:r>
            <w:proofErr w:type="spellStart"/>
            <w:r w:rsidRPr="00FE6F40">
              <w:rPr>
                <w:rFonts w:ascii="Times New Roman" w:hAnsi="Times New Roman" w:cs="Times New Roman"/>
                <w:sz w:val="24"/>
                <w:szCs w:val="24"/>
              </w:rPr>
              <w:t>Фп</w:t>
            </w:r>
            <w:proofErr w:type="spellEnd"/>
            <w:r w:rsidRPr="00FE6F40">
              <w:rPr>
                <w:rFonts w:ascii="Times New Roman" w:hAnsi="Times New Roman" w:cs="Times New Roman"/>
                <w:sz w:val="24"/>
                <w:szCs w:val="24"/>
              </w:rPr>
              <w:t>)</w:t>
            </w:r>
          </w:p>
        </w:tc>
        <w:tc>
          <w:tcPr>
            <w:tcW w:w="4500" w:type="dxa"/>
          </w:tcPr>
          <w:p w:rsidR="000D2E47" w:rsidRPr="00FE6F40" w:rsidRDefault="000D2E47" w:rsidP="00F914F0">
            <w:pPr>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Фактические расходы (руб.) (</w:t>
            </w:r>
            <w:proofErr w:type="spellStart"/>
            <w:r w:rsidRPr="00FE6F40">
              <w:rPr>
                <w:rFonts w:ascii="Times New Roman" w:hAnsi="Times New Roman" w:cs="Times New Roman"/>
                <w:sz w:val="24"/>
                <w:szCs w:val="24"/>
              </w:rPr>
              <w:t>Фф</w:t>
            </w:r>
            <w:proofErr w:type="spellEnd"/>
            <w:r w:rsidRPr="00FE6F40">
              <w:rPr>
                <w:rFonts w:ascii="Times New Roman" w:hAnsi="Times New Roman" w:cs="Times New Roman"/>
                <w:sz w:val="24"/>
                <w:szCs w:val="24"/>
              </w:rPr>
              <w:t>)</w:t>
            </w:r>
          </w:p>
        </w:tc>
      </w:tr>
      <w:tr w:rsidR="000D2E47" w:rsidRPr="00FE6F40" w:rsidTr="0023059D">
        <w:tc>
          <w:tcPr>
            <w:tcW w:w="4860" w:type="dxa"/>
          </w:tcPr>
          <w:p w:rsidR="000D2E47" w:rsidRPr="00FE6F40" w:rsidRDefault="007421F5" w:rsidP="00F914F0">
            <w:pPr>
              <w:spacing w:after="0" w:line="240" w:lineRule="auto"/>
              <w:jc w:val="center"/>
              <w:rPr>
                <w:rFonts w:ascii="Times New Roman" w:hAnsi="Times New Roman" w:cs="Times New Roman"/>
                <w:sz w:val="24"/>
                <w:szCs w:val="24"/>
              </w:rPr>
            </w:pPr>
            <w:r w:rsidRPr="00FE6F40">
              <w:rPr>
                <w:rFonts w:ascii="Times New Roman" w:hAnsi="Times New Roman" w:cs="Times New Roman"/>
                <w:sz w:val="24"/>
                <w:szCs w:val="24"/>
              </w:rPr>
              <w:t>9750</w:t>
            </w:r>
            <w:r w:rsidR="000D2E47" w:rsidRPr="00FE6F40">
              <w:rPr>
                <w:rFonts w:ascii="Times New Roman" w:hAnsi="Times New Roman" w:cs="Times New Roman"/>
                <w:sz w:val="24"/>
                <w:szCs w:val="24"/>
              </w:rPr>
              <w:t>,00</w:t>
            </w:r>
          </w:p>
        </w:tc>
        <w:tc>
          <w:tcPr>
            <w:tcW w:w="4500" w:type="dxa"/>
          </w:tcPr>
          <w:p w:rsidR="000D2E47" w:rsidRPr="00FE6F40" w:rsidRDefault="007421F5" w:rsidP="007421F5">
            <w:pPr>
              <w:spacing w:after="0" w:line="240" w:lineRule="auto"/>
              <w:jc w:val="center"/>
              <w:rPr>
                <w:rFonts w:ascii="Times New Roman" w:hAnsi="Times New Roman" w:cs="Times New Roman"/>
                <w:sz w:val="24"/>
                <w:szCs w:val="24"/>
              </w:rPr>
            </w:pPr>
            <w:r w:rsidRPr="00FE6F40">
              <w:rPr>
                <w:rFonts w:ascii="Times New Roman" w:hAnsi="Times New Roman" w:cs="Times New Roman"/>
                <w:sz w:val="24"/>
                <w:szCs w:val="24"/>
              </w:rPr>
              <w:t>9750</w:t>
            </w:r>
            <w:r w:rsidR="000D2E47" w:rsidRPr="00FE6F40">
              <w:rPr>
                <w:rFonts w:ascii="Times New Roman" w:hAnsi="Times New Roman" w:cs="Times New Roman"/>
                <w:sz w:val="24"/>
                <w:szCs w:val="24"/>
              </w:rPr>
              <w:t>,</w:t>
            </w:r>
            <w:r w:rsidRPr="00FE6F40">
              <w:rPr>
                <w:rFonts w:ascii="Times New Roman" w:hAnsi="Times New Roman" w:cs="Times New Roman"/>
                <w:sz w:val="24"/>
                <w:szCs w:val="24"/>
              </w:rPr>
              <w:t>0</w:t>
            </w:r>
            <w:r w:rsidR="000D2E47" w:rsidRPr="00FE6F40">
              <w:rPr>
                <w:rFonts w:ascii="Times New Roman" w:hAnsi="Times New Roman" w:cs="Times New Roman"/>
                <w:sz w:val="24"/>
                <w:szCs w:val="24"/>
              </w:rPr>
              <w:t>0</w:t>
            </w:r>
          </w:p>
        </w:tc>
      </w:tr>
    </w:tbl>
    <w:p w:rsidR="000D2E47" w:rsidRPr="00FE6F40" w:rsidRDefault="000D2E47" w:rsidP="00155442">
      <w:pPr>
        <w:pStyle w:val="a4"/>
        <w:spacing w:after="0" w:line="240" w:lineRule="auto"/>
        <w:jc w:val="both"/>
        <w:rPr>
          <w:rFonts w:ascii="Times New Roman" w:hAnsi="Times New Roman" w:cs="Times New Roman"/>
          <w:b/>
          <w:bCs/>
          <w:sz w:val="24"/>
          <w:szCs w:val="24"/>
        </w:rPr>
      </w:pPr>
    </w:p>
    <w:p w:rsidR="000D2E47" w:rsidRPr="00FE6F40" w:rsidRDefault="000D2E47" w:rsidP="00155442">
      <w:pPr>
        <w:pStyle w:val="a4"/>
        <w:spacing w:after="0" w:line="240" w:lineRule="auto"/>
        <w:jc w:val="both"/>
        <w:rPr>
          <w:rFonts w:ascii="Times New Roman" w:hAnsi="Times New Roman" w:cs="Times New Roman"/>
          <w:b/>
          <w:bCs/>
          <w:sz w:val="24"/>
          <w:szCs w:val="24"/>
        </w:rPr>
      </w:pPr>
      <w:r w:rsidRPr="00FE6F40">
        <w:rPr>
          <w:rFonts w:ascii="Times New Roman" w:hAnsi="Times New Roman" w:cs="Times New Roman"/>
          <w:b/>
          <w:bCs/>
          <w:sz w:val="24"/>
          <w:szCs w:val="24"/>
        </w:rPr>
        <w:t xml:space="preserve">Уф= </w:t>
      </w:r>
      <w:r w:rsidR="007421F5" w:rsidRPr="00FE6F40">
        <w:rPr>
          <w:rFonts w:ascii="Times New Roman" w:hAnsi="Times New Roman" w:cs="Times New Roman"/>
          <w:b/>
          <w:bCs/>
          <w:sz w:val="24"/>
          <w:szCs w:val="24"/>
        </w:rPr>
        <w:t>9750,00</w:t>
      </w:r>
      <w:r w:rsidRPr="00FE6F40">
        <w:rPr>
          <w:rFonts w:ascii="Times New Roman" w:hAnsi="Times New Roman" w:cs="Times New Roman"/>
          <w:b/>
          <w:bCs/>
          <w:sz w:val="24"/>
          <w:szCs w:val="24"/>
        </w:rPr>
        <w:t>/</w:t>
      </w:r>
      <w:r w:rsidR="007421F5" w:rsidRPr="00FE6F40">
        <w:rPr>
          <w:rFonts w:ascii="Times New Roman" w:hAnsi="Times New Roman" w:cs="Times New Roman"/>
          <w:b/>
          <w:bCs/>
          <w:sz w:val="24"/>
          <w:szCs w:val="24"/>
        </w:rPr>
        <w:t>9750,00</w:t>
      </w:r>
      <w:r w:rsidRPr="00FE6F40">
        <w:rPr>
          <w:rFonts w:ascii="Times New Roman" w:hAnsi="Times New Roman" w:cs="Times New Roman"/>
          <w:b/>
          <w:bCs/>
          <w:sz w:val="24"/>
          <w:szCs w:val="24"/>
        </w:rPr>
        <w:t>=</w:t>
      </w:r>
      <w:r w:rsidR="007421F5" w:rsidRPr="00FE6F40">
        <w:rPr>
          <w:rFonts w:ascii="Times New Roman" w:hAnsi="Times New Roman" w:cs="Times New Roman"/>
          <w:b/>
          <w:bCs/>
          <w:sz w:val="24"/>
          <w:szCs w:val="24"/>
        </w:rPr>
        <w:t>1</w:t>
      </w:r>
    </w:p>
    <w:p w:rsidR="000D2E47" w:rsidRPr="00FE6F40" w:rsidRDefault="000D2E47" w:rsidP="00155442">
      <w:pPr>
        <w:pStyle w:val="a4"/>
        <w:spacing w:after="0" w:line="240" w:lineRule="auto"/>
        <w:jc w:val="both"/>
        <w:rPr>
          <w:rFonts w:ascii="Times New Roman" w:hAnsi="Times New Roman" w:cs="Times New Roman"/>
          <w:b/>
          <w:bCs/>
          <w:sz w:val="24"/>
          <w:szCs w:val="24"/>
        </w:rPr>
      </w:pPr>
    </w:p>
    <w:p w:rsidR="000D2E47" w:rsidRPr="00FE6F40" w:rsidRDefault="000D2E47" w:rsidP="00155442">
      <w:pPr>
        <w:pStyle w:val="a4"/>
        <w:numPr>
          <w:ilvl w:val="1"/>
          <w:numId w:val="3"/>
        </w:numPr>
        <w:tabs>
          <w:tab w:val="left" w:pos="993"/>
        </w:tabs>
        <w:autoSpaceDE w:val="0"/>
        <w:autoSpaceDN w:val="0"/>
        <w:adjustRightInd w:val="0"/>
        <w:spacing w:after="0" w:line="240" w:lineRule="auto"/>
        <w:ind w:left="0" w:firstLine="568"/>
        <w:jc w:val="both"/>
        <w:rPr>
          <w:rFonts w:ascii="Times New Roman" w:hAnsi="Times New Roman" w:cs="Times New Roman"/>
          <w:b/>
          <w:bCs/>
          <w:i/>
          <w:iCs/>
          <w:sz w:val="24"/>
          <w:szCs w:val="24"/>
        </w:rPr>
      </w:pPr>
      <w:r w:rsidRPr="00FE6F40">
        <w:rPr>
          <w:rFonts w:ascii="Times New Roman" w:hAnsi="Times New Roman" w:cs="Times New Roman"/>
          <w:b/>
          <w:bCs/>
          <w:i/>
          <w:iCs/>
          <w:sz w:val="24"/>
          <w:szCs w:val="24"/>
        </w:rPr>
        <w:t xml:space="preserve">Эффективность реализации Подпрограммы </w:t>
      </w:r>
      <w:r w:rsidRPr="00FE6F40">
        <w:rPr>
          <w:rFonts w:ascii="Times New Roman" w:hAnsi="Times New Roman" w:cs="Times New Roman"/>
          <w:b/>
          <w:bCs/>
          <w:i/>
          <w:iCs/>
          <w:sz w:val="24"/>
          <w:szCs w:val="24"/>
          <w:lang w:val="en-US"/>
        </w:rPr>
        <w:t>II</w:t>
      </w:r>
      <w:r w:rsidRPr="00FE6F40">
        <w:rPr>
          <w:rFonts w:ascii="Times New Roman" w:hAnsi="Times New Roman" w:cs="Times New Roman"/>
          <w:b/>
          <w:bCs/>
          <w:i/>
          <w:iCs/>
          <w:sz w:val="24"/>
          <w:szCs w:val="24"/>
        </w:rPr>
        <w:t xml:space="preserve"> рассчитывается по следующей формуле:</w:t>
      </w:r>
    </w:p>
    <w:p w:rsidR="000D2E47" w:rsidRPr="00FE6F40" w:rsidRDefault="000D2E47" w:rsidP="00155442">
      <w:pPr>
        <w:autoSpaceDE w:val="0"/>
        <w:autoSpaceDN w:val="0"/>
        <w:adjustRightInd w:val="0"/>
        <w:spacing w:after="0" w:line="240" w:lineRule="auto"/>
        <w:outlineLvl w:val="0"/>
        <w:rPr>
          <w:rFonts w:ascii="Times New Roman" w:hAnsi="Times New Roman" w:cs="Times New Roman"/>
          <w:sz w:val="24"/>
          <w:szCs w:val="24"/>
        </w:rPr>
      </w:pPr>
    </w:p>
    <w:p w:rsidR="000D2E47" w:rsidRPr="00FE6F40" w:rsidRDefault="00823E17" w:rsidP="001554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i1046" type="#_x0000_t75" style="width:97.5pt;height:21.75pt;visibility:visible">
            <v:imagedata r:id="rId17" o:title=""/>
          </v:shape>
        </w:pict>
      </w:r>
    </w:p>
    <w:p w:rsidR="000D2E47" w:rsidRPr="00FE6F40" w:rsidRDefault="000D2E47" w:rsidP="00155442">
      <w:pPr>
        <w:autoSpaceDE w:val="0"/>
        <w:autoSpaceDN w:val="0"/>
        <w:adjustRightInd w:val="0"/>
        <w:spacing w:after="0" w:line="240" w:lineRule="auto"/>
        <w:ind w:firstLine="540"/>
        <w:jc w:val="both"/>
        <w:rPr>
          <w:rFonts w:ascii="Times New Roman" w:hAnsi="Times New Roman" w:cs="Times New Roman"/>
          <w:sz w:val="24"/>
          <w:szCs w:val="24"/>
        </w:rPr>
      </w:pPr>
    </w:p>
    <w:p w:rsidR="000D2E47" w:rsidRPr="00FE6F40" w:rsidRDefault="000D2E47" w:rsidP="00155442">
      <w:pPr>
        <w:spacing w:after="0" w:line="240" w:lineRule="auto"/>
        <w:jc w:val="both"/>
        <w:rPr>
          <w:rFonts w:ascii="Times New Roman" w:hAnsi="Times New Roman" w:cs="Times New Roman"/>
          <w:b/>
          <w:bCs/>
          <w:sz w:val="24"/>
          <w:szCs w:val="24"/>
        </w:rPr>
      </w:pPr>
      <w:proofErr w:type="spellStart"/>
      <w:r w:rsidRPr="00FE6F40">
        <w:rPr>
          <w:rFonts w:ascii="Times New Roman" w:hAnsi="Times New Roman" w:cs="Times New Roman"/>
          <w:b/>
          <w:bCs/>
          <w:sz w:val="24"/>
          <w:szCs w:val="24"/>
        </w:rPr>
        <w:t>Эмп</w:t>
      </w:r>
      <w:proofErr w:type="spellEnd"/>
      <w:r w:rsidRPr="00FE6F40">
        <w:rPr>
          <w:rFonts w:ascii="Times New Roman" w:hAnsi="Times New Roman" w:cs="Times New Roman"/>
          <w:b/>
          <w:bCs/>
          <w:sz w:val="24"/>
          <w:szCs w:val="24"/>
        </w:rPr>
        <w:t>= 0,9</w:t>
      </w:r>
      <w:r w:rsidR="007421F5" w:rsidRPr="00FE6F40">
        <w:rPr>
          <w:rFonts w:ascii="Times New Roman" w:hAnsi="Times New Roman" w:cs="Times New Roman"/>
          <w:b/>
          <w:bCs/>
          <w:sz w:val="24"/>
          <w:szCs w:val="24"/>
        </w:rPr>
        <w:t>3*1</w:t>
      </w:r>
      <w:r w:rsidRPr="00FE6F40">
        <w:rPr>
          <w:rFonts w:ascii="Times New Roman" w:hAnsi="Times New Roman" w:cs="Times New Roman"/>
          <w:b/>
          <w:bCs/>
          <w:sz w:val="24"/>
          <w:szCs w:val="24"/>
        </w:rPr>
        <w:t>=0,</w:t>
      </w:r>
      <w:r w:rsidR="007421F5" w:rsidRPr="00FE6F40">
        <w:rPr>
          <w:rFonts w:ascii="Times New Roman" w:hAnsi="Times New Roman" w:cs="Times New Roman"/>
          <w:b/>
          <w:bCs/>
          <w:sz w:val="24"/>
          <w:szCs w:val="24"/>
        </w:rPr>
        <w:t>93</w:t>
      </w:r>
    </w:p>
    <w:p w:rsidR="000D2E47" w:rsidRPr="00FE6F40" w:rsidRDefault="000D2E47" w:rsidP="00155442">
      <w:pPr>
        <w:spacing w:after="0" w:line="240" w:lineRule="auto"/>
        <w:jc w:val="both"/>
        <w:rPr>
          <w:rFonts w:ascii="Times New Roman" w:hAnsi="Times New Roman" w:cs="Times New Roman"/>
          <w:b/>
          <w:bCs/>
          <w:sz w:val="24"/>
          <w:szCs w:val="24"/>
        </w:rPr>
      </w:pPr>
    </w:p>
    <w:p w:rsidR="000D2E47" w:rsidRPr="00FE6F40" w:rsidRDefault="000D2E47" w:rsidP="00155442">
      <w:pPr>
        <w:spacing w:after="0" w:line="240" w:lineRule="auto"/>
        <w:jc w:val="both"/>
        <w:rPr>
          <w:rFonts w:ascii="Times New Roman" w:hAnsi="Times New Roman" w:cs="Times New Roman"/>
          <w:b/>
          <w:bCs/>
          <w:i/>
          <w:iCs/>
          <w:sz w:val="24"/>
          <w:szCs w:val="24"/>
        </w:rPr>
      </w:pPr>
      <w:r w:rsidRPr="00FE6F40">
        <w:rPr>
          <w:rFonts w:ascii="Times New Roman" w:hAnsi="Times New Roman" w:cs="Times New Roman"/>
          <w:sz w:val="24"/>
          <w:szCs w:val="24"/>
        </w:rPr>
        <w:t xml:space="preserve">Вывод: оценка эффективности реализации Подпрограммы </w:t>
      </w:r>
      <w:r w:rsidRPr="00FE6F40">
        <w:rPr>
          <w:rFonts w:ascii="Times New Roman" w:hAnsi="Times New Roman" w:cs="Times New Roman"/>
          <w:sz w:val="24"/>
          <w:szCs w:val="24"/>
          <w:lang w:val="en-US"/>
        </w:rPr>
        <w:t>II</w:t>
      </w:r>
      <w:r w:rsidRPr="00FE6F40">
        <w:rPr>
          <w:rFonts w:ascii="Times New Roman" w:hAnsi="Times New Roman" w:cs="Times New Roman"/>
          <w:sz w:val="24"/>
          <w:szCs w:val="24"/>
        </w:rPr>
        <w:t xml:space="preserve"> </w:t>
      </w:r>
      <w:r w:rsidR="007421F5" w:rsidRPr="00FE6F40">
        <w:rPr>
          <w:rFonts w:ascii="Times New Roman" w:hAnsi="Times New Roman" w:cs="Times New Roman"/>
          <w:sz w:val="24"/>
          <w:szCs w:val="24"/>
        </w:rPr>
        <w:t>–</w:t>
      </w:r>
      <w:r w:rsidRPr="00FE6F40">
        <w:rPr>
          <w:rFonts w:ascii="Times New Roman" w:hAnsi="Times New Roman" w:cs="Times New Roman"/>
          <w:sz w:val="24"/>
          <w:szCs w:val="24"/>
        </w:rPr>
        <w:t xml:space="preserve"> </w:t>
      </w:r>
      <w:r w:rsidR="007421F5" w:rsidRPr="00FE6F40">
        <w:rPr>
          <w:rFonts w:ascii="Times New Roman" w:hAnsi="Times New Roman" w:cs="Times New Roman"/>
          <w:b/>
          <w:i/>
          <w:sz w:val="24"/>
          <w:szCs w:val="24"/>
        </w:rPr>
        <w:t>эффективная.</w:t>
      </w:r>
    </w:p>
    <w:p w:rsidR="000D2E47" w:rsidRPr="00FE6F40" w:rsidRDefault="000D2E47" w:rsidP="00155442">
      <w:pPr>
        <w:pStyle w:val="a4"/>
        <w:spacing w:after="0" w:line="240" w:lineRule="auto"/>
        <w:ind w:left="928"/>
        <w:jc w:val="both"/>
        <w:rPr>
          <w:rFonts w:ascii="Times New Roman" w:hAnsi="Times New Roman" w:cs="Times New Roman"/>
          <w:b/>
          <w:bCs/>
          <w:sz w:val="24"/>
          <w:szCs w:val="24"/>
        </w:rPr>
      </w:pPr>
    </w:p>
    <w:p w:rsidR="000D2E47" w:rsidRPr="00FE6F40" w:rsidRDefault="000D2E47" w:rsidP="0011644D">
      <w:pPr>
        <w:pStyle w:val="a4"/>
        <w:numPr>
          <w:ilvl w:val="0"/>
          <w:numId w:val="3"/>
        </w:numPr>
        <w:tabs>
          <w:tab w:val="left" w:pos="993"/>
        </w:tabs>
        <w:spacing w:after="0" w:line="240" w:lineRule="auto"/>
        <w:ind w:left="0" w:firstLine="567"/>
        <w:jc w:val="both"/>
        <w:rPr>
          <w:rFonts w:ascii="Times New Roman" w:hAnsi="Times New Roman" w:cs="Times New Roman"/>
          <w:b/>
          <w:bCs/>
          <w:sz w:val="24"/>
          <w:szCs w:val="24"/>
        </w:rPr>
      </w:pPr>
      <w:r w:rsidRPr="00FE6F40">
        <w:rPr>
          <w:rFonts w:ascii="Times New Roman" w:hAnsi="Times New Roman" w:cs="Times New Roman"/>
          <w:b/>
          <w:bCs/>
          <w:sz w:val="24"/>
          <w:szCs w:val="24"/>
        </w:rPr>
        <w:t xml:space="preserve">Подпрограмма </w:t>
      </w:r>
      <w:r w:rsidRPr="00FE6F40">
        <w:rPr>
          <w:rFonts w:ascii="Times New Roman" w:hAnsi="Times New Roman" w:cs="Times New Roman"/>
          <w:b/>
          <w:bCs/>
          <w:sz w:val="24"/>
          <w:szCs w:val="24"/>
          <w:lang w:val="en-US"/>
        </w:rPr>
        <w:t>III</w:t>
      </w:r>
      <w:r w:rsidRPr="00FE6F40">
        <w:rPr>
          <w:rFonts w:ascii="Times New Roman" w:hAnsi="Times New Roman" w:cs="Times New Roman"/>
          <w:b/>
          <w:bCs/>
          <w:sz w:val="24"/>
          <w:szCs w:val="24"/>
        </w:rPr>
        <w:t xml:space="preserve"> «Развитие кадрового потенциала» (далее – Подпрограмма </w:t>
      </w:r>
      <w:r w:rsidRPr="00FE6F40">
        <w:rPr>
          <w:rFonts w:ascii="Times New Roman" w:hAnsi="Times New Roman" w:cs="Times New Roman"/>
          <w:b/>
          <w:bCs/>
          <w:sz w:val="24"/>
          <w:szCs w:val="24"/>
          <w:lang w:val="en-US"/>
        </w:rPr>
        <w:t>III</w:t>
      </w:r>
      <w:r w:rsidRPr="00FE6F40">
        <w:rPr>
          <w:rFonts w:ascii="Times New Roman" w:hAnsi="Times New Roman" w:cs="Times New Roman"/>
          <w:b/>
          <w:bCs/>
          <w:sz w:val="24"/>
          <w:szCs w:val="24"/>
        </w:rPr>
        <w:t>):</w:t>
      </w:r>
    </w:p>
    <w:p w:rsidR="000D2E47" w:rsidRPr="00FE6F40" w:rsidRDefault="000D2E47" w:rsidP="0066412B">
      <w:pPr>
        <w:pStyle w:val="a4"/>
        <w:tabs>
          <w:tab w:val="left" w:pos="993"/>
        </w:tabs>
        <w:spacing w:after="0" w:line="240" w:lineRule="auto"/>
        <w:ind w:left="0" w:firstLine="567"/>
        <w:jc w:val="both"/>
        <w:rPr>
          <w:rFonts w:ascii="Times New Roman" w:hAnsi="Times New Roman" w:cs="Times New Roman"/>
          <w:b/>
          <w:bCs/>
          <w:sz w:val="24"/>
          <w:szCs w:val="24"/>
        </w:rPr>
      </w:pPr>
    </w:p>
    <w:p w:rsidR="000D2E47" w:rsidRPr="00FE6F40" w:rsidRDefault="000D2E47" w:rsidP="00155442">
      <w:pPr>
        <w:pStyle w:val="a4"/>
        <w:numPr>
          <w:ilvl w:val="1"/>
          <w:numId w:val="3"/>
        </w:numPr>
        <w:tabs>
          <w:tab w:val="left" w:pos="993"/>
        </w:tabs>
        <w:spacing w:after="0" w:line="240" w:lineRule="auto"/>
        <w:ind w:left="0" w:firstLine="567"/>
        <w:jc w:val="both"/>
        <w:rPr>
          <w:rFonts w:ascii="Times New Roman" w:hAnsi="Times New Roman" w:cs="Times New Roman"/>
          <w:b/>
          <w:bCs/>
          <w:i/>
          <w:iCs/>
          <w:sz w:val="24"/>
          <w:szCs w:val="24"/>
        </w:rPr>
      </w:pPr>
      <w:r w:rsidRPr="00FE6F40">
        <w:rPr>
          <w:rFonts w:ascii="Times New Roman" w:hAnsi="Times New Roman" w:cs="Times New Roman"/>
          <w:b/>
          <w:bCs/>
          <w:i/>
          <w:iCs/>
          <w:sz w:val="24"/>
          <w:szCs w:val="24"/>
        </w:rPr>
        <w:t xml:space="preserve">Степень достижения целей и решения задач Подпрограммы </w:t>
      </w:r>
      <w:r w:rsidRPr="00FE6F40">
        <w:rPr>
          <w:rFonts w:ascii="Times New Roman" w:hAnsi="Times New Roman" w:cs="Times New Roman"/>
          <w:b/>
          <w:bCs/>
          <w:i/>
          <w:iCs/>
          <w:sz w:val="24"/>
          <w:szCs w:val="24"/>
          <w:lang w:val="en-US"/>
        </w:rPr>
        <w:t>III</w:t>
      </w:r>
    </w:p>
    <w:p w:rsidR="000D2E47" w:rsidRPr="00FE6F40" w:rsidRDefault="000D2E47" w:rsidP="00155442">
      <w:pPr>
        <w:spacing w:after="0" w:line="240" w:lineRule="auto"/>
        <w:jc w:val="both"/>
        <w:rPr>
          <w:rFonts w:ascii="Times New Roman" w:hAnsi="Times New Roman" w:cs="Times New Roman"/>
          <w:sz w:val="24"/>
          <w:szCs w:val="24"/>
        </w:rPr>
      </w:pPr>
    </w:p>
    <w:tbl>
      <w:tblPr>
        <w:tblW w:w="92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733"/>
        <w:gridCol w:w="1260"/>
        <w:gridCol w:w="850"/>
        <w:gridCol w:w="851"/>
      </w:tblGrid>
      <w:tr w:rsidR="00FE6F40" w:rsidRPr="00FE6F40" w:rsidTr="00A717F9">
        <w:tc>
          <w:tcPr>
            <w:tcW w:w="567" w:type="dxa"/>
            <w:vMerge w:val="restart"/>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 xml:space="preserve">№ </w:t>
            </w:r>
            <w:proofErr w:type="gramStart"/>
            <w:r w:rsidRPr="00FE6F40">
              <w:rPr>
                <w:rFonts w:ascii="Times New Roman" w:hAnsi="Times New Roman" w:cs="Times New Roman"/>
                <w:sz w:val="20"/>
                <w:szCs w:val="20"/>
              </w:rPr>
              <w:t>п</w:t>
            </w:r>
            <w:proofErr w:type="gramEnd"/>
            <w:r w:rsidRPr="00FE6F40">
              <w:rPr>
                <w:rFonts w:ascii="Times New Roman" w:hAnsi="Times New Roman" w:cs="Times New Roman"/>
                <w:sz w:val="20"/>
                <w:szCs w:val="20"/>
              </w:rPr>
              <w:t>/п</w:t>
            </w:r>
          </w:p>
        </w:tc>
        <w:tc>
          <w:tcPr>
            <w:tcW w:w="5733" w:type="dxa"/>
            <w:vMerge w:val="restart"/>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Наименование показателя (индикатора)</w:t>
            </w:r>
          </w:p>
        </w:tc>
        <w:tc>
          <w:tcPr>
            <w:tcW w:w="1260" w:type="dxa"/>
            <w:vMerge w:val="restart"/>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Единица измерения</w:t>
            </w:r>
          </w:p>
        </w:tc>
        <w:tc>
          <w:tcPr>
            <w:tcW w:w="1701" w:type="dxa"/>
            <w:gridSpan w:val="2"/>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Значения показателей (индикаторов)</w:t>
            </w:r>
          </w:p>
        </w:tc>
      </w:tr>
      <w:tr w:rsidR="00FE6F40" w:rsidRPr="00FE6F40" w:rsidTr="00A717F9">
        <w:tc>
          <w:tcPr>
            <w:tcW w:w="567" w:type="dxa"/>
            <w:vMerge/>
          </w:tcPr>
          <w:p w:rsidR="000D2E47" w:rsidRPr="00FE6F40" w:rsidRDefault="000D2E47" w:rsidP="00F914F0">
            <w:pPr>
              <w:spacing w:after="0" w:line="240" w:lineRule="auto"/>
              <w:jc w:val="both"/>
              <w:rPr>
                <w:rFonts w:ascii="Times New Roman" w:hAnsi="Times New Roman" w:cs="Times New Roman"/>
                <w:sz w:val="20"/>
                <w:szCs w:val="20"/>
              </w:rPr>
            </w:pPr>
          </w:p>
        </w:tc>
        <w:tc>
          <w:tcPr>
            <w:tcW w:w="5733" w:type="dxa"/>
            <w:vMerge/>
          </w:tcPr>
          <w:p w:rsidR="000D2E47" w:rsidRPr="00FE6F40" w:rsidRDefault="000D2E47" w:rsidP="00F914F0">
            <w:pPr>
              <w:spacing w:after="0" w:line="240" w:lineRule="auto"/>
              <w:jc w:val="both"/>
              <w:rPr>
                <w:rFonts w:ascii="Times New Roman" w:hAnsi="Times New Roman" w:cs="Times New Roman"/>
                <w:sz w:val="20"/>
                <w:szCs w:val="20"/>
              </w:rPr>
            </w:pPr>
          </w:p>
        </w:tc>
        <w:tc>
          <w:tcPr>
            <w:tcW w:w="1260" w:type="dxa"/>
            <w:vMerge/>
          </w:tcPr>
          <w:p w:rsidR="000D2E47" w:rsidRPr="00FE6F40" w:rsidRDefault="000D2E47" w:rsidP="00F914F0">
            <w:pPr>
              <w:spacing w:after="0" w:line="240" w:lineRule="auto"/>
              <w:jc w:val="both"/>
              <w:rPr>
                <w:rFonts w:ascii="Times New Roman" w:hAnsi="Times New Roman" w:cs="Times New Roman"/>
                <w:sz w:val="20"/>
                <w:szCs w:val="20"/>
              </w:rPr>
            </w:pPr>
          </w:p>
        </w:tc>
        <w:tc>
          <w:tcPr>
            <w:tcW w:w="850" w:type="dxa"/>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план</w:t>
            </w:r>
          </w:p>
        </w:tc>
        <w:tc>
          <w:tcPr>
            <w:tcW w:w="851" w:type="dxa"/>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факт</w:t>
            </w:r>
          </w:p>
        </w:tc>
      </w:tr>
      <w:tr w:rsidR="00FE6F40" w:rsidRPr="00FE6F40" w:rsidTr="00A717F9">
        <w:tc>
          <w:tcPr>
            <w:tcW w:w="567" w:type="dxa"/>
          </w:tcPr>
          <w:p w:rsidR="007421F5" w:rsidRPr="00FE6F40" w:rsidRDefault="00B81090" w:rsidP="00B8109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5733" w:type="dxa"/>
          </w:tcPr>
          <w:p w:rsidR="007421F5" w:rsidRPr="00FE6F40" w:rsidRDefault="007421F5" w:rsidP="007421F5">
            <w:pPr>
              <w:spacing w:after="0" w:line="240" w:lineRule="auto"/>
              <w:jc w:val="both"/>
              <w:rPr>
                <w:rFonts w:ascii="Times New Roman" w:hAnsi="Times New Roman" w:cs="Times New Roman"/>
                <w:sz w:val="20"/>
                <w:szCs w:val="20"/>
              </w:rPr>
            </w:pPr>
            <w:r w:rsidRPr="00FE6F40">
              <w:rPr>
                <w:rFonts w:ascii="Times New Roman" w:hAnsi="Times New Roman" w:cs="Times New Roman"/>
                <w:sz w:val="20"/>
                <w:szCs w:val="20"/>
              </w:rPr>
              <w:t xml:space="preserve">Доля специалистов, прошедших </w:t>
            </w:r>
            <w:proofErr w:type="gramStart"/>
            <w:r w:rsidRPr="00FE6F40">
              <w:rPr>
                <w:rFonts w:ascii="Times New Roman" w:hAnsi="Times New Roman" w:cs="Times New Roman"/>
                <w:sz w:val="20"/>
                <w:szCs w:val="20"/>
              </w:rPr>
              <w:t>обучение по программам</w:t>
            </w:r>
            <w:proofErr w:type="gramEnd"/>
            <w:r w:rsidRPr="00FE6F40">
              <w:rPr>
                <w:rFonts w:ascii="Times New Roman" w:hAnsi="Times New Roman" w:cs="Times New Roman"/>
                <w:sz w:val="20"/>
                <w:szCs w:val="20"/>
              </w:rPr>
              <w:t xml:space="preserve"> дополнительного профессионального образования за счет средств бюджетов всех уровней, от общей численности специалистов администрации муниципального района «Вуктыл», отраслевых (функциональных) органов администрации муниципального района «Вуктыл», являющихся юридическими лицами</w:t>
            </w:r>
          </w:p>
        </w:tc>
        <w:tc>
          <w:tcPr>
            <w:tcW w:w="1260" w:type="dxa"/>
          </w:tcPr>
          <w:p w:rsidR="007421F5" w:rsidRPr="00FE6F40" w:rsidRDefault="007421F5" w:rsidP="00593291">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процент</w:t>
            </w:r>
          </w:p>
        </w:tc>
        <w:tc>
          <w:tcPr>
            <w:tcW w:w="850" w:type="dxa"/>
          </w:tcPr>
          <w:p w:rsidR="007421F5" w:rsidRPr="00FE6F40" w:rsidRDefault="007421F5" w:rsidP="00593291">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10</w:t>
            </w:r>
          </w:p>
          <w:p w:rsidR="007421F5" w:rsidRPr="00FE6F40" w:rsidRDefault="007421F5" w:rsidP="00593291">
            <w:pPr>
              <w:spacing w:after="0" w:line="240" w:lineRule="auto"/>
              <w:jc w:val="center"/>
              <w:rPr>
                <w:rFonts w:ascii="Times New Roman" w:hAnsi="Times New Roman" w:cs="Times New Roman"/>
                <w:sz w:val="20"/>
                <w:szCs w:val="20"/>
              </w:rPr>
            </w:pPr>
          </w:p>
        </w:tc>
        <w:tc>
          <w:tcPr>
            <w:tcW w:w="851" w:type="dxa"/>
          </w:tcPr>
          <w:p w:rsidR="007421F5" w:rsidRPr="00FE6F40" w:rsidRDefault="007421F5" w:rsidP="00593291">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10</w:t>
            </w:r>
          </w:p>
        </w:tc>
      </w:tr>
      <w:tr w:rsidR="00FE6F40" w:rsidRPr="00FE6F40" w:rsidTr="00A717F9">
        <w:tc>
          <w:tcPr>
            <w:tcW w:w="567" w:type="dxa"/>
          </w:tcPr>
          <w:p w:rsidR="007421F5" w:rsidRPr="00FE6F40" w:rsidRDefault="00B81090" w:rsidP="00B8109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2</w:t>
            </w:r>
          </w:p>
        </w:tc>
        <w:tc>
          <w:tcPr>
            <w:tcW w:w="5733" w:type="dxa"/>
          </w:tcPr>
          <w:p w:rsidR="007421F5" w:rsidRPr="00FE6F40" w:rsidRDefault="007421F5" w:rsidP="007421F5">
            <w:pPr>
              <w:spacing w:after="0" w:line="240" w:lineRule="auto"/>
              <w:jc w:val="both"/>
              <w:rPr>
                <w:rFonts w:ascii="Times New Roman" w:hAnsi="Times New Roman" w:cs="Times New Roman"/>
                <w:sz w:val="20"/>
                <w:szCs w:val="20"/>
              </w:rPr>
            </w:pPr>
            <w:r w:rsidRPr="00FE6F40">
              <w:rPr>
                <w:rFonts w:ascii="Times New Roman" w:hAnsi="Times New Roman" w:cs="Times New Roman"/>
                <w:sz w:val="20"/>
                <w:szCs w:val="20"/>
              </w:rPr>
              <w:t>Доля специалистов, прошедших обучение с применением дистанционных и модульных технологий за счет средств бюджетов всех уровней, по отношению к общему числу обученных специалистов администрации муниципального района «Вуктыл», отраслевых (функциональных) органов администрации муниципального района «Вуктыл», являющихся юридическими лицами</w:t>
            </w:r>
          </w:p>
        </w:tc>
        <w:tc>
          <w:tcPr>
            <w:tcW w:w="1260" w:type="dxa"/>
          </w:tcPr>
          <w:p w:rsidR="007421F5" w:rsidRPr="00FE6F40" w:rsidRDefault="007421F5" w:rsidP="00593291">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процент</w:t>
            </w:r>
          </w:p>
        </w:tc>
        <w:tc>
          <w:tcPr>
            <w:tcW w:w="850" w:type="dxa"/>
          </w:tcPr>
          <w:p w:rsidR="007421F5" w:rsidRPr="00FE6F40" w:rsidRDefault="007421F5" w:rsidP="00593291">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20</w:t>
            </w:r>
          </w:p>
        </w:tc>
        <w:tc>
          <w:tcPr>
            <w:tcW w:w="851" w:type="dxa"/>
          </w:tcPr>
          <w:p w:rsidR="007421F5" w:rsidRPr="00FE6F40" w:rsidRDefault="007421F5" w:rsidP="00593291">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33</w:t>
            </w:r>
          </w:p>
        </w:tc>
      </w:tr>
      <w:tr w:rsidR="00FE6F40" w:rsidRPr="00FE6F40" w:rsidTr="00A717F9">
        <w:tc>
          <w:tcPr>
            <w:tcW w:w="567" w:type="dxa"/>
          </w:tcPr>
          <w:p w:rsidR="007421F5" w:rsidRPr="00FE6F40" w:rsidRDefault="00B81090" w:rsidP="00B8109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3</w:t>
            </w:r>
          </w:p>
        </w:tc>
        <w:tc>
          <w:tcPr>
            <w:tcW w:w="5733" w:type="dxa"/>
          </w:tcPr>
          <w:p w:rsidR="007421F5" w:rsidRPr="00FE6F40" w:rsidRDefault="007421F5" w:rsidP="007421F5">
            <w:pPr>
              <w:pStyle w:val="ConsPlusCell"/>
              <w:jc w:val="both"/>
            </w:pPr>
            <w:r w:rsidRPr="00FE6F40">
              <w:t>Доля муниципальных служащих, прошедших аттестацию в отчетном периоде, от общей численности муниципальных служащих, подлежащих аттестации</w:t>
            </w:r>
          </w:p>
        </w:tc>
        <w:tc>
          <w:tcPr>
            <w:tcW w:w="1260" w:type="dxa"/>
          </w:tcPr>
          <w:p w:rsidR="007421F5" w:rsidRPr="00FE6F40" w:rsidRDefault="007421F5" w:rsidP="00593291">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процент</w:t>
            </w:r>
          </w:p>
        </w:tc>
        <w:tc>
          <w:tcPr>
            <w:tcW w:w="850" w:type="dxa"/>
          </w:tcPr>
          <w:p w:rsidR="007421F5" w:rsidRPr="00FE6F40" w:rsidRDefault="007421F5" w:rsidP="00593291">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100</w:t>
            </w:r>
          </w:p>
        </w:tc>
        <w:tc>
          <w:tcPr>
            <w:tcW w:w="851" w:type="dxa"/>
          </w:tcPr>
          <w:p w:rsidR="007421F5" w:rsidRPr="00FE6F40" w:rsidRDefault="007421F5" w:rsidP="00593291">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100</w:t>
            </w:r>
          </w:p>
        </w:tc>
      </w:tr>
      <w:tr w:rsidR="00FE6F40" w:rsidRPr="00FE6F40" w:rsidTr="00A717F9">
        <w:tc>
          <w:tcPr>
            <w:tcW w:w="567" w:type="dxa"/>
          </w:tcPr>
          <w:p w:rsidR="007421F5" w:rsidRPr="00FE6F40" w:rsidRDefault="00B81090" w:rsidP="00B8109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4</w:t>
            </w:r>
          </w:p>
        </w:tc>
        <w:tc>
          <w:tcPr>
            <w:tcW w:w="5733" w:type="dxa"/>
          </w:tcPr>
          <w:p w:rsidR="007421F5" w:rsidRPr="00FE6F40" w:rsidRDefault="007421F5" w:rsidP="007421F5">
            <w:pPr>
              <w:pStyle w:val="ConsPlusCell"/>
              <w:jc w:val="both"/>
            </w:pPr>
            <w:r w:rsidRPr="00FE6F40">
              <w:t>Доля утвержденных должностных инструкций муниципальных служащих с показателями эффективности и результативности профессиональной служебной деятельности, от общего числа должностных инструкций муниципальных служащих</w:t>
            </w:r>
          </w:p>
        </w:tc>
        <w:tc>
          <w:tcPr>
            <w:tcW w:w="1260" w:type="dxa"/>
          </w:tcPr>
          <w:p w:rsidR="007421F5" w:rsidRPr="00FE6F40" w:rsidRDefault="007421F5" w:rsidP="00593291">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процент</w:t>
            </w:r>
          </w:p>
        </w:tc>
        <w:tc>
          <w:tcPr>
            <w:tcW w:w="850" w:type="dxa"/>
          </w:tcPr>
          <w:p w:rsidR="007421F5" w:rsidRPr="00FE6F40" w:rsidRDefault="007421F5" w:rsidP="00593291">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90</w:t>
            </w:r>
          </w:p>
        </w:tc>
        <w:tc>
          <w:tcPr>
            <w:tcW w:w="851" w:type="dxa"/>
          </w:tcPr>
          <w:p w:rsidR="007421F5" w:rsidRPr="00FE6F40" w:rsidRDefault="007421F5" w:rsidP="00593291">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11</w:t>
            </w:r>
          </w:p>
        </w:tc>
      </w:tr>
      <w:tr w:rsidR="00FE6F40" w:rsidRPr="00FE6F40" w:rsidTr="00A717F9">
        <w:tc>
          <w:tcPr>
            <w:tcW w:w="567" w:type="dxa"/>
          </w:tcPr>
          <w:p w:rsidR="007421F5" w:rsidRPr="00FE6F40" w:rsidRDefault="00B81090" w:rsidP="00B8109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lastRenderedPageBreak/>
              <w:t>5</w:t>
            </w:r>
          </w:p>
        </w:tc>
        <w:tc>
          <w:tcPr>
            <w:tcW w:w="5733" w:type="dxa"/>
          </w:tcPr>
          <w:p w:rsidR="007421F5" w:rsidRPr="00FE6F40" w:rsidRDefault="007421F5" w:rsidP="007421F5">
            <w:pPr>
              <w:pStyle w:val="ConsPlusCell"/>
              <w:jc w:val="both"/>
            </w:pPr>
            <w:r w:rsidRPr="00FE6F40">
              <w:t>Доля вакантных должностей муниципальной службы, замещенных по результатам конкурса, от общего числа замещенных вакансий муниципальной службы</w:t>
            </w:r>
          </w:p>
        </w:tc>
        <w:tc>
          <w:tcPr>
            <w:tcW w:w="1260" w:type="dxa"/>
          </w:tcPr>
          <w:p w:rsidR="007421F5" w:rsidRPr="00FE6F40" w:rsidRDefault="007421F5" w:rsidP="00593291">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процент</w:t>
            </w:r>
          </w:p>
        </w:tc>
        <w:tc>
          <w:tcPr>
            <w:tcW w:w="850" w:type="dxa"/>
          </w:tcPr>
          <w:p w:rsidR="007421F5" w:rsidRPr="00FE6F40" w:rsidRDefault="00403371" w:rsidP="00593291">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60</w:t>
            </w:r>
          </w:p>
        </w:tc>
        <w:tc>
          <w:tcPr>
            <w:tcW w:w="851" w:type="dxa"/>
          </w:tcPr>
          <w:p w:rsidR="007421F5" w:rsidRPr="00FE6F40" w:rsidRDefault="00403371" w:rsidP="00593291">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10</w:t>
            </w:r>
          </w:p>
        </w:tc>
      </w:tr>
      <w:tr w:rsidR="000D2E47" w:rsidRPr="00FE6F40" w:rsidTr="00A717F9">
        <w:tc>
          <w:tcPr>
            <w:tcW w:w="567" w:type="dxa"/>
          </w:tcPr>
          <w:p w:rsidR="000D2E47" w:rsidRPr="00FE6F40" w:rsidRDefault="00B81090" w:rsidP="00B8109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6</w:t>
            </w:r>
          </w:p>
        </w:tc>
        <w:tc>
          <w:tcPr>
            <w:tcW w:w="5733" w:type="dxa"/>
          </w:tcPr>
          <w:p w:rsidR="000D2E47" w:rsidRPr="00FE6F40" w:rsidRDefault="00146623" w:rsidP="00593291">
            <w:pPr>
              <w:pStyle w:val="ConsPlusCell"/>
              <w:jc w:val="both"/>
            </w:pPr>
            <w:r w:rsidRPr="00FE6F40">
              <w:t xml:space="preserve">Количество лиц, состоящих в резерве управленческих кадров муниципального района «Вуктыл», отраслевых (функциональных) органов администрации муниципального района «Вуктыл», являющихся юридическими лицами, прошедших </w:t>
            </w:r>
            <w:proofErr w:type="gramStart"/>
            <w:r w:rsidRPr="00FE6F40">
              <w:t>обучение по программам</w:t>
            </w:r>
            <w:proofErr w:type="gramEnd"/>
            <w:r w:rsidRPr="00FE6F40">
              <w:t xml:space="preserve"> дополнительного профессионального образования, в том числе с применением дистанционных и модульных технологий за счет средств бюджетов всех уровней</w:t>
            </w:r>
          </w:p>
        </w:tc>
        <w:tc>
          <w:tcPr>
            <w:tcW w:w="1260" w:type="dxa"/>
          </w:tcPr>
          <w:p w:rsidR="000D2E47" w:rsidRPr="00FE6F40" w:rsidRDefault="000D2E47" w:rsidP="00593291">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человек</w:t>
            </w:r>
          </w:p>
        </w:tc>
        <w:tc>
          <w:tcPr>
            <w:tcW w:w="850" w:type="dxa"/>
          </w:tcPr>
          <w:p w:rsidR="000D2E47" w:rsidRPr="00FE6F40" w:rsidRDefault="000D2E47" w:rsidP="00593291">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2</w:t>
            </w:r>
          </w:p>
        </w:tc>
        <w:tc>
          <w:tcPr>
            <w:tcW w:w="851" w:type="dxa"/>
          </w:tcPr>
          <w:p w:rsidR="000D2E47" w:rsidRPr="00FE6F40" w:rsidRDefault="000D2E47" w:rsidP="00593291">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0</w:t>
            </w:r>
          </w:p>
        </w:tc>
      </w:tr>
    </w:tbl>
    <w:p w:rsidR="000D2E47" w:rsidRPr="00FE6F40" w:rsidRDefault="000D2E47" w:rsidP="00155442">
      <w:pPr>
        <w:autoSpaceDE w:val="0"/>
        <w:autoSpaceDN w:val="0"/>
        <w:adjustRightInd w:val="0"/>
        <w:spacing w:after="0" w:line="240" w:lineRule="auto"/>
        <w:ind w:firstLine="540"/>
        <w:jc w:val="both"/>
        <w:rPr>
          <w:rFonts w:ascii="Times New Roman" w:hAnsi="Times New Roman" w:cs="Times New Roman"/>
          <w:sz w:val="24"/>
          <w:szCs w:val="24"/>
        </w:rPr>
      </w:pPr>
    </w:p>
    <w:p w:rsidR="000D2E47" w:rsidRPr="00FE6F40" w:rsidRDefault="000D2E47" w:rsidP="00155442">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 xml:space="preserve">Оценка степени достижения целей и решения задач Подпрограммы </w:t>
      </w:r>
      <w:r w:rsidRPr="00FE6F40">
        <w:rPr>
          <w:rFonts w:ascii="Times New Roman" w:hAnsi="Times New Roman" w:cs="Times New Roman"/>
          <w:sz w:val="24"/>
          <w:szCs w:val="24"/>
          <w:lang w:val="en-US"/>
        </w:rPr>
        <w:t>III</w:t>
      </w:r>
      <w:r w:rsidRPr="00FE6F40">
        <w:rPr>
          <w:rFonts w:ascii="Times New Roman" w:hAnsi="Times New Roman" w:cs="Times New Roman"/>
          <w:sz w:val="24"/>
          <w:szCs w:val="24"/>
        </w:rPr>
        <w:t xml:space="preserve"> определяться путем сопоставления фактически достигнутых значений показателей (индикаторов) Подпрограммы </w:t>
      </w:r>
      <w:r w:rsidRPr="00FE6F40">
        <w:rPr>
          <w:rFonts w:ascii="Times New Roman" w:hAnsi="Times New Roman" w:cs="Times New Roman"/>
          <w:sz w:val="24"/>
          <w:szCs w:val="24"/>
          <w:lang w:val="en-US"/>
        </w:rPr>
        <w:t>III</w:t>
      </w:r>
      <w:r w:rsidRPr="00FE6F40">
        <w:rPr>
          <w:rFonts w:ascii="Times New Roman" w:hAnsi="Times New Roman" w:cs="Times New Roman"/>
          <w:sz w:val="24"/>
          <w:szCs w:val="24"/>
        </w:rPr>
        <w:t>, и их плановых значений по формуле:</w:t>
      </w:r>
    </w:p>
    <w:p w:rsidR="000D2E47" w:rsidRPr="00FE6F40" w:rsidRDefault="000D2E47" w:rsidP="00155442">
      <w:pPr>
        <w:autoSpaceDE w:val="0"/>
        <w:autoSpaceDN w:val="0"/>
        <w:adjustRightInd w:val="0"/>
        <w:spacing w:after="0" w:line="240" w:lineRule="auto"/>
        <w:outlineLvl w:val="0"/>
        <w:rPr>
          <w:rFonts w:ascii="Times New Roman" w:hAnsi="Times New Roman" w:cs="Times New Roman"/>
          <w:sz w:val="24"/>
          <w:szCs w:val="24"/>
        </w:rPr>
      </w:pPr>
    </w:p>
    <w:p w:rsidR="000D2E47" w:rsidRPr="00FE6F40" w:rsidRDefault="00823E17" w:rsidP="001554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i1047" type="#_x0000_t75" style="width:184.5pt;height:21.75pt;visibility:visible">
            <v:imagedata r:id="rId7" o:title=""/>
          </v:shape>
        </w:pict>
      </w:r>
    </w:p>
    <w:p w:rsidR="000D2E47" w:rsidRPr="00FE6F40" w:rsidRDefault="000D2E47" w:rsidP="00155442">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где:</w:t>
      </w:r>
    </w:p>
    <w:p w:rsidR="000D2E47" w:rsidRPr="00FE6F40" w:rsidRDefault="00823E17" w:rsidP="001554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9"/>
          <w:sz w:val="24"/>
          <w:szCs w:val="24"/>
          <w:lang w:eastAsia="ru-RU"/>
        </w:rPr>
        <w:pict>
          <v:shape id="_x0000_i1048" type="#_x0000_t75" style="width:26.25pt;height:21.75pt;visibility:visible">
            <v:imagedata r:id="rId8" o:title=""/>
          </v:shape>
        </w:pict>
      </w:r>
      <w:r w:rsidR="000D2E47" w:rsidRPr="00FE6F40">
        <w:rPr>
          <w:rFonts w:ascii="Times New Roman" w:hAnsi="Times New Roman" w:cs="Times New Roman"/>
          <w:sz w:val="24"/>
          <w:szCs w:val="24"/>
        </w:rPr>
        <w:t xml:space="preserve"> - степень достижения целей (решения задач), </w:t>
      </w:r>
      <w:r>
        <w:rPr>
          <w:rFonts w:ascii="Times New Roman" w:hAnsi="Times New Roman" w:cs="Times New Roman"/>
          <w:noProof/>
          <w:position w:val="-9"/>
          <w:sz w:val="24"/>
          <w:szCs w:val="24"/>
          <w:lang w:eastAsia="ru-RU"/>
        </w:rPr>
        <w:pict>
          <v:shape id="_x0000_i1049" type="#_x0000_t75" style="width:26.25pt;height:21.75pt;visibility:visible">
            <v:imagedata r:id="rId9" o:title=""/>
          </v:shape>
        </w:pict>
      </w:r>
      <w:r w:rsidR="000D2E47" w:rsidRPr="00FE6F40">
        <w:rPr>
          <w:rFonts w:ascii="Times New Roman" w:hAnsi="Times New Roman" w:cs="Times New Roman"/>
          <w:sz w:val="24"/>
          <w:szCs w:val="24"/>
        </w:rPr>
        <w:t xml:space="preserve"> - степень достижения показателя (индикатора) Подпрограммы </w:t>
      </w:r>
      <w:r w:rsidR="000D2E47" w:rsidRPr="00FE6F40">
        <w:rPr>
          <w:rFonts w:ascii="Times New Roman" w:hAnsi="Times New Roman" w:cs="Times New Roman"/>
          <w:sz w:val="24"/>
          <w:szCs w:val="24"/>
          <w:lang w:val="en-US"/>
        </w:rPr>
        <w:t>III</w:t>
      </w:r>
      <w:r w:rsidR="000D2E47" w:rsidRPr="00FE6F40">
        <w:rPr>
          <w:rFonts w:ascii="Times New Roman" w:hAnsi="Times New Roman" w:cs="Times New Roman"/>
          <w:sz w:val="24"/>
          <w:szCs w:val="24"/>
        </w:rPr>
        <w:t>,</w:t>
      </w:r>
    </w:p>
    <w:p w:rsidR="000D2E47" w:rsidRPr="00FE6F40" w:rsidRDefault="000D2E47" w:rsidP="00155442">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 xml:space="preserve">N - количество показателей (индикаторов) Подпрограммы </w:t>
      </w:r>
      <w:r w:rsidRPr="00FE6F40">
        <w:rPr>
          <w:rFonts w:ascii="Times New Roman" w:hAnsi="Times New Roman" w:cs="Times New Roman"/>
          <w:sz w:val="24"/>
          <w:szCs w:val="24"/>
          <w:lang w:val="en-US"/>
        </w:rPr>
        <w:t>III</w:t>
      </w:r>
      <w:r w:rsidRPr="00FE6F40">
        <w:rPr>
          <w:rFonts w:ascii="Times New Roman" w:hAnsi="Times New Roman" w:cs="Times New Roman"/>
          <w:sz w:val="24"/>
          <w:szCs w:val="24"/>
        </w:rPr>
        <w:t>.</w:t>
      </w:r>
    </w:p>
    <w:p w:rsidR="000D2E47" w:rsidRPr="00FE6F40" w:rsidRDefault="000D2E47" w:rsidP="00155442">
      <w:pPr>
        <w:autoSpaceDE w:val="0"/>
        <w:autoSpaceDN w:val="0"/>
        <w:adjustRightInd w:val="0"/>
        <w:spacing w:after="0" w:line="240" w:lineRule="auto"/>
        <w:ind w:firstLine="540"/>
        <w:jc w:val="both"/>
        <w:rPr>
          <w:rFonts w:ascii="Times New Roman" w:hAnsi="Times New Roman" w:cs="Times New Roman"/>
          <w:sz w:val="24"/>
          <w:szCs w:val="24"/>
        </w:rPr>
      </w:pPr>
    </w:p>
    <w:p w:rsidR="000D2E47" w:rsidRPr="00FE6F40" w:rsidRDefault="00823E17" w:rsidP="001554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i1050" type="#_x0000_t75" style="width:81.75pt;height:21.75pt;visibility:visible">
            <v:imagedata r:id="rId10" o:title=""/>
          </v:shape>
        </w:pict>
      </w:r>
    </w:p>
    <w:p w:rsidR="000D2E47" w:rsidRPr="00FE6F40" w:rsidRDefault="000D2E47" w:rsidP="00155442">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где:</w:t>
      </w:r>
    </w:p>
    <w:p w:rsidR="000D2E47" w:rsidRPr="00FE6F40" w:rsidRDefault="00823E17" w:rsidP="001554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7"/>
          <w:sz w:val="24"/>
          <w:szCs w:val="24"/>
          <w:lang w:eastAsia="ru-RU"/>
        </w:rPr>
        <w:pict>
          <v:shape id="_x0000_i1051" type="#_x0000_t75" style="width:17.25pt;height:19.5pt;visibility:visible">
            <v:imagedata r:id="rId11" o:title=""/>
          </v:shape>
        </w:pict>
      </w:r>
      <w:r w:rsidR="000D2E47" w:rsidRPr="00FE6F40">
        <w:rPr>
          <w:rFonts w:ascii="Times New Roman" w:hAnsi="Times New Roman" w:cs="Times New Roman"/>
          <w:sz w:val="24"/>
          <w:szCs w:val="24"/>
        </w:rPr>
        <w:t xml:space="preserve"> - фактическое значение показателя (индикатора) Подпрограммы </w:t>
      </w:r>
      <w:r w:rsidR="000D2E47" w:rsidRPr="00FE6F40">
        <w:rPr>
          <w:rFonts w:ascii="Times New Roman" w:hAnsi="Times New Roman" w:cs="Times New Roman"/>
          <w:sz w:val="24"/>
          <w:szCs w:val="24"/>
          <w:lang w:val="en-US"/>
        </w:rPr>
        <w:t>III</w:t>
      </w:r>
      <w:r w:rsidR="000D2E47" w:rsidRPr="00FE6F40">
        <w:rPr>
          <w:rFonts w:ascii="Times New Roman" w:hAnsi="Times New Roman" w:cs="Times New Roman"/>
          <w:sz w:val="24"/>
          <w:szCs w:val="24"/>
        </w:rPr>
        <w:t>,</w:t>
      </w:r>
      <w:r>
        <w:rPr>
          <w:rFonts w:ascii="Times New Roman" w:hAnsi="Times New Roman" w:cs="Times New Roman"/>
          <w:noProof/>
          <w:position w:val="-7"/>
          <w:sz w:val="24"/>
          <w:szCs w:val="24"/>
          <w:lang w:eastAsia="ru-RU"/>
        </w:rPr>
        <w:pict>
          <v:shape id="_x0000_i1052" type="#_x0000_t75" style="width:17.25pt;height:19.5pt;visibility:visible">
            <v:imagedata r:id="rId12" o:title=""/>
          </v:shape>
        </w:pict>
      </w:r>
      <w:r w:rsidR="000D2E47" w:rsidRPr="00FE6F40">
        <w:rPr>
          <w:rFonts w:ascii="Times New Roman" w:hAnsi="Times New Roman" w:cs="Times New Roman"/>
          <w:sz w:val="24"/>
          <w:szCs w:val="24"/>
        </w:rPr>
        <w:t xml:space="preserve"> - плановое значение показателя (индикатора) Подпрограммы </w:t>
      </w:r>
      <w:r w:rsidR="000D2E47" w:rsidRPr="00FE6F40">
        <w:rPr>
          <w:rFonts w:ascii="Times New Roman" w:hAnsi="Times New Roman" w:cs="Times New Roman"/>
          <w:sz w:val="24"/>
          <w:szCs w:val="24"/>
          <w:lang w:val="en-US"/>
        </w:rPr>
        <w:t>III</w:t>
      </w:r>
      <w:r w:rsidR="000D2E47" w:rsidRPr="00FE6F40">
        <w:rPr>
          <w:rFonts w:ascii="Times New Roman" w:hAnsi="Times New Roman" w:cs="Times New Roman"/>
          <w:sz w:val="24"/>
          <w:szCs w:val="24"/>
        </w:rPr>
        <w:t xml:space="preserve"> (для показателей (индикаторов), желаемой тенденцией развития которых является рост значений).</w:t>
      </w:r>
    </w:p>
    <w:p w:rsidR="000D2E47" w:rsidRPr="00FE6F40" w:rsidRDefault="000D2E47" w:rsidP="00155442">
      <w:pPr>
        <w:pStyle w:val="a4"/>
        <w:spacing w:after="0" w:line="240" w:lineRule="auto"/>
        <w:jc w:val="both"/>
        <w:rPr>
          <w:rFonts w:ascii="Times New Roman" w:hAnsi="Times New Roman" w:cs="Times New Roman"/>
          <w:sz w:val="24"/>
          <w:szCs w:val="24"/>
        </w:rPr>
      </w:pPr>
    </w:p>
    <w:p w:rsidR="000D2E47" w:rsidRPr="00FE6F40" w:rsidRDefault="000D2E47" w:rsidP="00155442">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w:t>
      </w:r>
      <w:proofErr w:type="gramStart"/>
      <w:r w:rsidRPr="00FE6F40">
        <w:rPr>
          <w:rFonts w:ascii="Times New Roman" w:hAnsi="Times New Roman" w:cs="Times New Roman"/>
          <w:sz w:val="24"/>
          <w:szCs w:val="24"/>
        </w:rPr>
        <w:t>1</w:t>
      </w:r>
      <w:proofErr w:type="gramEnd"/>
      <w:r w:rsidRPr="00FE6F40">
        <w:rPr>
          <w:rFonts w:ascii="Times New Roman" w:hAnsi="Times New Roman" w:cs="Times New Roman"/>
          <w:sz w:val="24"/>
          <w:szCs w:val="24"/>
        </w:rPr>
        <w:t>=1</w:t>
      </w:r>
      <w:r w:rsidR="000908B5" w:rsidRPr="00FE6F40">
        <w:rPr>
          <w:rFonts w:ascii="Times New Roman" w:hAnsi="Times New Roman" w:cs="Times New Roman"/>
          <w:sz w:val="24"/>
          <w:szCs w:val="24"/>
        </w:rPr>
        <w:t>0</w:t>
      </w:r>
      <w:r w:rsidRPr="00FE6F40">
        <w:rPr>
          <w:rFonts w:ascii="Times New Roman" w:hAnsi="Times New Roman" w:cs="Times New Roman"/>
          <w:sz w:val="24"/>
          <w:szCs w:val="24"/>
        </w:rPr>
        <w:t>/10=1</w:t>
      </w:r>
    </w:p>
    <w:p w:rsidR="000D2E47" w:rsidRPr="00FE6F40" w:rsidRDefault="000D2E47" w:rsidP="001A02DD">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w:t>
      </w:r>
      <w:proofErr w:type="gramStart"/>
      <w:r w:rsidRPr="00FE6F40">
        <w:rPr>
          <w:rFonts w:ascii="Times New Roman" w:hAnsi="Times New Roman" w:cs="Times New Roman"/>
          <w:sz w:val="24"/>
          <w:szCs w:val="24"/>
        </w:rPr>
        <w:t>2</w:t>
      </w:r>
      <w:proofErr w:type="gramEnd"/>
      <w:r w:rsidRPr="00FE6F40">
        <w:rPr>
          <w:rFonts w:ascii="Times New Roman" w:hAnsi="Times New Roman" w:cs="Times New Roman"/>
          <w:sz w:val="24"/>
          <w:szCs w:val="24"/>
        </w:rPr>
        <w:t>=</w:t>
      </w:r>
      <w:r w:rsidR="000908B5" w:rsidRPr="00FE6F40">
        <w:rPr>
          <w:rFonts w:ascii="Times New Roman" w:hAnsi="Times New Roman" w:cs="Times New Roman"/>
          <w:sz w:val="24"/>
          <w:szCs w:val="24"/>
        </w:rPr>
        <w:t>33</w:t>
      </w:r>
      <w:r w:rsidRPr="00FE6F40">
        <w:rPr>
          <w:rFonts w:ascii="Times New Roman" w:hAnsi="Times New Roman" w:cs="Times New Roman"/>
          <w:sz w:val="24"/>
          <w:szCs w:val="24"/>
        </w:rPr>
        <w:t>/20=</w:t>
      </w:r>
      <w:r w:rsidR="000908B5" w:rsidRPr="00FE6F40">
        <w:rPr>
          <w:rFonts w:ascii="Times New Roman" w:hAnsi="Times New Roman" w:cs="Times New Roman"/>
          <w:sz w:val="24"/>
          <w:szCs w:val="24"/>
        </w:rPr>
        <w:t>1,65</w:t>
      </w:r>
    </w:p>
    <w:p w:rsidR="000D2E47" w:rsidRPr="00FE6F40" w:rsidRDefault="000D2E47" w:rsidP="001A02DD">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Сдп3=100/100=1</w:t>
      </w:r>
    </w:p>
    <w:p w:rsidR="000D2E47" w:rsidRPr="00FE6F40" w:rsidRDefault="000D2E47" w:rsidP="001A02DD">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w:t>
      </w:r>
      <w:proofErr w:type="gramStart"/>
      <w:r w:rsidRPr="00FE6F40">
        <w:rPr>
          <w:rFonts w:ascii="Times New Roman" w:hAnsi="Times New Roman" w:cs="Times New Roman"/>
          <w:sz w:val="24"/>
          <w:szCs w:val="24"/>
        </w:rPr>
        <w:t>4</w:t>
      </w:r>
      <w:proofErr w:type="gramEnd"/>
      <w:r w:rsidRPr="00FE6F40">
        <w:rPr>
          <w:rFonts w:ascii="Times New Roman" w:hAnsi="Times New Roman" w:cs="Times New Roman"/>
          <w:sz w:val="24"/>
          <w:szCs w:val="24"/>
        </w:rPr>
        <w:t>=1</w:t>
      </w:r>
      <w:r w:rsidR="000908B5" w:rsidRPr="00FE6F40">
        <w:rPr>
          <w:rFonts w:ascii="Times New Roman" w:hAnsi="Times New Roman" w:cs="Times New Roman"/>
          <w:sz w:val="24"/>
          <w:szCs w:val="24"/>
        </w:rPr>
        <w:t>1</w:t>
      </w:r>
      <w:r w:rsidRPr="00FE6F40">
        <w:rPr>
          <w:rFonts w:ascii="Times New Roman" w:hAnsi="Times New Roman" w:cs="Times New Roman"/>
          <w:sz w:val="24"/>
          <w:szCs w:val="24"/>
        </w:rPr>
        <w:t>/</w:t>
      </w:r>
      <w:r w:rsidR="000908B5" w:rsidRPr="00FE6F40">
        <w:rPr>
          <w:rFonts w:ascii="Times New Roman" w:hAnsi="Times New Roman" w:cs="Times New Roman"/>
          <w:sz w:val="24"/>
          <w:szCs w:val="24"/>
        </w:rPr>
        <w:t>9</w:t>
      </w:r>
      <w:r w:rsidRPr="00FE6F40">
        <w:rPr>
          <w:rFonts w:ascii="Times New Roman" w:hAnsi="Times New Roman" w:cs="Times New Roman"/>
          <w:sz w:val="24"/>
          <w:szCs w:val="24"/>
        </w:rPr>
        <w:t>0=0,</w:t>
      </w:r>
      <w:r w:rsidR="000908B5" w:rsidRPr="00FE6F40">
        <w:rPr>
          <w:rFonts w:ascii="Times New Roman" w:hAnsi="Times New Roman" w:cs="Times New Roman"/>
          <w:sz w:val="24"/>
          <w:szCs w:val="24"/>
        </w:rPr>
        <w:t>12</w:t>
      </w:r>
    </w:p>
    <w:p w:rsidR="000D2E47" w:rsidRPr="00FE6F40" w:rsidRDefault="000D2E47" w:rsidP="001A02DD">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Сдп5=</w:t>
      </w:r>
      <w:r w:rsidR="000908B5" w:rsidRPr="00FE6F40">
        <w:rPr>
          <w:rFonts w:ascii="Times New Roman" w:hAnsi="Times New Roman" w:cs="Times New Roman"/>
          <w:sz w:val="24"/>
          <w:szCs w:val="24"/>
        </w:rPr>
        <w:t>10</w:t>
      </w:r>
      <w:r w:rsidRPr="00FE6F40">
        <w:rPr>
          <w:rFonts w:ascii="Times New Roman" w:hAnsi="Times New Roman" w:cs="Times New Roman"/>
          <w:sz w:val="24"/>
          <w:szCs w:val="24"/>
        </w:rPr>
        <w:t>/</w:t>
      </w:r>
      <w:r w:rsidR="000908B5" w:rsidRPr="00FE6F40">
        <w:rPr>
          <w:rFonts w:ascii="Times New Roman" w:hAnsi="Times New Roman" w:cs="Times New Roman"/>
          <w:sz w:val="24"/>
          <w:szCs w:val="24"/>
        </w:rPr>
        <w:t>60</w:t>
      </w:r>
      <w:r w:rsidRPr="00FE6F40">
        <w:rPr>
          <w:rFonts w:ascii="Times New Roman" w:hAnsi="Times New Roman" w:cs="Times New Roman"/>
          <w:sz w:val="24"/>
          <w:szCs w:val="24"/>
        </w:rPr>
        <w:t>=0,</w:t>
      </w:r>
      <w:r w:rsidR="000908B5" w:rsidRPr="00FE6F40">
        <w:rPr>
          <w:rFonts w:ascii="Times New Roman" w:hAnsi="Times New Roman" w:cs="Times New Roman"/>
          <w:sz w:val="24"/>
          <w:szCs w:val="24"/>
        </w:rPr>
        <w:t>17</w:t>
      </w:r>
    </w:p>
    <w:p w:rsidR="000D2E47" w:rsidRPr="00FE6F40" w:rsidRDefault="000D2E47" w:rsidP="001A02DD">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w:t>
      </w:r>
      <w:proofErr w:type="gramStart"/>
      <w:r w:rsidRPr="00FE6F40">
        <w:rPr>
          <w:rFonts w:ascii="Times New Roman" w:hAnsi="Times New Roman" w:cs="Times New Roman"/>
          <w:sz w:val="24"/>
          <w:szCs w:val="24"/>
        </w:rPr>
        <w:t>6</w:t>
      </w:r>
      <w:proofErr w:type="gramEnd"/>
      <w:r w:rsidRPr="00FE6F40">
        <w:rPr>
          <w:rFonts w:ascii="Times New Roman" w:hAnsi="Times New Roman" w:cs="Times New Roman"/>
          <w:sz w:val="24"/>
          <w:szCs w:val="24"/>
        </w:rPr>
        <w:t>=0/</w:t>
      </w:r>
      <w:r w:rsidR="000908B5" w:rsidRPr="00FE6F40">
        <w:rPr>
          <w:rFonts w:ascii="Times New Roman" w:hAnsi="Times New Roman" w:cs="Times New Roman"/>
          <w:sz w:val="24"/>
          <w:szCs w:val="24"/>
        </w:rPr>
        <w:t>2</w:t>
      </w:r>
      <w:r w:rsidRPr="00FE6F40">
        <w:rPr>
          <w:rFonts w:ascii="Times New Roman" w:hAnsi="Times New Roman" w:cs="Times New Roman"/>
          <w:sz w:val="24"/>
          <w:szCs w:val="24"/>
        </w:rPr>
        <w:t>=</w:t>
      </w:r>
      <w:r w:rsidR="000908B5" w:rsidRPr="00FE6F40">
        <w:rPr>
          <w:rFonts w:ascii="Times New Roman" w:hAnsi="Times New Roman" w:cs="Times New Roman"/>
          <w:sz w:val="24"/>
          <w:szCs w:val="24"/>
        </w:rPr>
        <w:t>0</w:t>
      </w:r>
    </w:p>
    <w:p w:rsidR="000D2E47" w:rsidRPr="00FE6F40" w:rsidRDefault="000D2E47" w:rsidP="00155442">
      <w:pPr>
        <w:pStyle w:val="a4"/>
        <w:spacing w:after="0" w:line="240" w:lineRule="auto"/>
        <w:jc w:val="both"/>
        <w:rPr>
          <w:rFonts w:ascii="Times New Roman" w:hAnsi="Times New Roman" w:cs="Times New Roman"/>
          <w:sz w:val="24"/>
          <w:szCs w:val="24"/>
        </w:rPr>
      </w:pPr>
    </w:p>
    <w:p w:rsidR="000D2E47" w:rsidRPr="00FE6F40" w:rsidRDefault="000D2E47" w:rsidP="00155442">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lang w:val="en-US"/>
        </w:rPr>
        <w:t>N</w:t>
      </w:r>
      <w:r w:rsidR="000908B5" w:rsidRPr="00FE6F40">
        <w:rPr>
          <w:rFonts w:ascii="Times New Roman" w:hAnsi="Times New Roman" w:cs="Times New Roman"/>
          <w:sz w:val="24"/>
          <w:szCs w:val="24"/>
        </w:rPr>
        <w:t>=6</w:t>
      </w:r>
    </w:p>
    <w:p w:rsidR="000D2E47" w:rsidRPr="00FE6F40" w:rsidRDefault="000D2E47" w:rsidP="00155442">
      <w:pPr>
        <w:pStyle w:val="a4"/>
        <w:spacing w:after="0" w:line="240" w:lineRule="auto"/>
        <w:jc w:val="both"/>
        <w:rPr>
          <w:rFonts w:ascii="Times New Roman" w:hAnsi="Times New Roman" w:cs="Times New Roman"/>
          <w:sz w:val="24"/>
          <w:szCs w:val="24"/>
        </w:rPr>
      </w:pPr>
    </w:p>
    <w:p w:rsidR="000D2E47" w:rsidRPr="00FE6F40" w:rsidRDefault="000D2E47" w:rsidP="00155442">
      <w:pPr>
        <w:pStyle w:val="a4"/>
        <w:spacing w:after="0" w:line="240" w:lineRule="auto"/>
        <w:jc w:val="both"/>
        <w:rPr>
          <w:rFonts w:ascii="Times New Roman" w:hAnsi="Times New Roman" w:cs="Times New Roman"/>
          <w:b/>
          <w:bCs/>
          <w:sz w:val="24"/>
          <w:szCs w:val="24"/>
        </w:rPr>
      </w:pPr>
      <w:proofErr w:type="spellStart"/>
      <w:r w:rsidRPr="00FE6F40">
        <w:rPr>
          <w:rFonts w:ascii="Times New Roman" w:hAnsi="Times New Roman" w:cs="Times New Roman"/>
          <w:b/>
          <w:bCs/>
          <w:sz w:val="24"/>
          <w:szCs w:val="24"/>
        </w:rPr>
        <w:t>Сдц</w:t>
      </w:r>
      <w:proofErr w:type="spellEnd"/>
      <w:r w:rsidRPr="00FE6F40">
        <w:rPr>
          <w:rFonts w:ascii="Times New Roman" w:hAnsi="Times New Roman" w:cs="Times New Roman"/>
          <w:b/>
          <w:bCs/>
          <w:sz w:val="24"/>
          <w:szCs w:val="24"/>
        </w:rPr>
        <w:t>= (</w:t>
      </w:r>
      <w:r w:rsidR="000908B5" w:rsidRPr="00FE6F40">
        <w:rPr>
          <w:rFonts w:ascii="Times New Roman" w:hAnsi="Times New Roman" w:cs="Times New Roman"/>
          <w:b/>
          <w:bCs/>
          <w:sz w:val="24"/>
          <w:szCs w:val="24"/>
        </w:rPr>
        <w:t>1+1,65+1+0,12+0,17+0</w:t>
      </w:r>
      <w:r w:rsidRPr="00FE6F40">
        <w:rPr>
          <w:rFonts w:ascii="Times New Roman" w:hAnsi="Times New Roman" w:cs="Times New Roman"/>
          <w:b/>
          <w:bCs/>
          <w:sz w:val="24"/>
          <w:szCs w:val="24"/>
        </w:rPr>
        <w:t>)/</w:t>
      </w:r>
      <w:r w:rsidR="000908B5" w:rsidRPr="00FE6F40">
        <w:rPr>
          <w:rFonts w:ascii="Times New Roman" w:hAnsi="Times New Roman" w:cs="Times New Roman"/>
          <w:b/>
          <w:bCs/>
          <w:sz w:val="24"/>
          <w:szCs w:val="24"/>
        </w:rPr>
        <w:t>6</w:t>
      </w:r>
      <w:r w:rsidRPr="00FE6F40">
        <w:rPr>
          <w:rFonts w:ascii="Times New Roman" w:hAnsi="Times New Roman" w:cs="Times New Roman"/>
          <w:b/>
          <w:bCs/>
          <w:sz w:val="24"/>
          <w:szCs w:val="24"/>
        </w:rPr>
        <w:t>=</w:t>
      </w:r>
      <w:r w:rsidR="000908B5" w:rsidRPr="00FE6F40">
        <w:rPr>
          <w:rFonts w:ascii="Times New Roman" w:hAnsi="Times New Roman" w:cs="Times New Roman"/>
          <w:b/>
          <w:bCs/>
          <w:sz w:val="24"/>
          <w:szCs w:val="24"/>
        </w:rPr>
        <w:t>0,66</w:t>
      </w:r>
    </w:p>
    <w:p w:rsidR="000D2E47" w:rsidRPr="00FE6F40" w:rsidRDefault="000D2E47" w:rsidP="00155442">
      <w:pPr>
        <w:pStyle w:val="a4"/>
        <w:spacing w:after="0" w:line="240" w:lineRule="auto"/>
        <w:jc w:val="both"/>
        <w:rPr>
          <w:rFonts w:ascii="Times New Roman" w:hAnsi="Times New Roman" w:cs="Times New Roman"/>
          <w:b/>
          <w:bCs/>
          <w:sz w:val="24"/>
          <w:szCs w:val="24"/>
        </w:rPr>
      </w:pPr>
    </w:p>
    <w:p w:rsidR="000D2E47" w:rsidRPr="00FE6F40" w:rsidRDefault="000D2E47" w:rsidP="00155442">
      <w:pPr>
        <w:pStyle w:val="a4"/>
        <w:numPr>
          <w:ilvl w:val="1"/>
          <w:numId w:val="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b/>
          <w:bCs/>
          <w:i/>
          <w:iCs/>
          <w:sz w:val="24"/>
          <w:szCs w:val="24"/>
        </w:rPr>
      </w:pPr>
      <w:r w:rsidRPr="00FE6F40">
        <w:rPr>
          <w:rFonts w:ascii="Times New Roman" w:hAnsi="Times New Roman" w:cs="Times New Roman"/>
          <w:b/>
          <w:bCs/>
          <w:i/>
          <w:iCs/>
          <w:sz w:val="24"/>
          <w:szCs w:val="24"/>
        </w:rPr>
        <w:t>степень соответствия запланированному уровню затрат и эффективности использования средств бюджета МР «Вуктыл»:</w:t>
      </w:r>
    </w:p>
    <w:p w:rsidR="000D2E47" w:rsidRPr="00FE6F40" w:rsidRDefault="000D2E47" w:rsidP="00155442">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E6F40">
        <w:rPr>
          <w:rFonts w:ascii="Times New Roman" w:hAnsi="Times New Roman" w:cs="Times New Roman"/>
          <w:sz w:val="24"/>
          <w:szCs w:val="24"/>
        </w:rPr>
        <w:t xml:space="preserve">Оценка степени соответствия запланированному уровню затрат и эффективности использования средств бюджета МР «Вуктыл» определяется путем сопоставления плановых и фактических объемов финансирования Подпрограммы </w:t>
      </w:r>
      <w:r w:rsidRPr="00FE6F40">
        <w:rPr>
          <w:rFonts w:ascii="Times New Roman" w:hAnsi="Times New Roman" w:cs="Times New Roman"/>
          <w:sz w:val="24"/>
          <w:szCs w:val="24"/>
          <w:lang w:val="en-US"/>
        </w:rPr>
        <w:t>III</w:t>
      </w:r>
      <w:r w:rsidRPr="00FE6F40">
        <w:rPr>
          <w:rFonts w:ascii="Times New Roman" w:hAnsi="Times New Roman" w:cs="Times New Roman"/>
          <w:sz w:val="24"/>
          <w:szCs w:val="24"/>
        </w:rPr>
        <w:t xml:space="preserve"> по формуле:</w:t>
      </w:r>
    </w:p>
    <w:p w:rsidR="000D2E47" w:rsidRPr="00FE6F40" w:rsidRDefault="000D2E47" w:rsidP="00155442">
      <w:pPr>
        <w:tabs>
          <w:tab w:val="left" w:pos="993"/>
        </w:tabs>
        <w:autoSpaceDE w:val="0"/>
        <w:autoSpaceDN w:val="0"/>
        <w:adjustRightInd w:val="0"/>
        <w:spacing w:after="0" w:line="240" w:lineRule="auto"/>
        <w:ind w:firstLine="567"/>
        <w:outlineLvl w:val="0"/>
        <w:rPr>
          <w:rFonts w:ascii="Times New Roman" w:hAnsi="Times New Roman" w:cs="Times New Roman"/>
          <w:sz w:val="24"/>
          <w:szCs w:val="24"/>
        </w:rPr>
      </w:pPr>
    </w:p>
    <w:p w:rsidR="000D2E47" w:rsidRPr="00FE6F40" w:rsidRDefault="00823E17" w:rsidP="00155442">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noProof/>
          <w:lang w:eastAsia="ru-RU"/>
        </w:rPr>
        <w:pict>
          <v:shape id="_x0000_i1053" type="#_x0000_t75" style="width:88.5pt;height:19.5pt;visibility:visible">
            <v:imagedata r:id="rId13" o:title=""/>
          </v:shape>
        </w:pict>
      </w:r>
    </w:p>
    <w:p w:rsidR="000D2E47" w:rsidRPr="00FE6F40" w:rsidRDefault="000D2E47" w:rsidP="00155442">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E6F40">
        <w:rPr>
          <w:rFonts w:ascii="Times New Roman" w:hAnsi="Times New Roman" w:cs="Times New Roman"/>
          <w:sz w:val="24"/>
          <w:szCs w:val="24"/>
        </w:rPr>
        <w:t>где:</w:t>
      </w:r>
    </w:p>
    <w:p w:rsidR="000D2E47" w:rsidRPr="00FE6F40" w:rsidRDefault="00823E17" w:rsidP="00155442">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noProof/>
          <w:position w:val="-7"/>
          <w:lang w:eastAsia="ru-RU"/>
        </w:rPr>
        <w:pict>
          <v:shape id="_x0000_i1054" type="#_x0000_t75" style="width:21.75pt;height:19.5pt;visibility:visible">
            <v:imagedata r:id="rId14" o:title=""/>
          </v:shape>
        </w:pict>
      </w:r>
      <w:r w:rsidR="000D2E47" w:rsidRPr="00FE6F40">
        <w:rPr>
          <w:rFonts w:ascii="Times New Roman" w:hAnsi="Times New Roman" w:cs="Times New Roman"/>
          <w:sz w:val="24"/>
          <w:szCs w:val="24"/>
        </w:rPr>
        <w:t xml:space="preserve"> - уровень финансирования реализации Подпрограммы </w:t>
      </w:r>
      <w:r w:rsidR="000D2E47" w:rsidRPr="00FE6F40">
        <w:rPr>
          <w:rFonts w:ascii="Times New Roman" w:hAnsi="Times New Roman" w:cs="Times New Roman"/>
          <w:sz w:val="24"/>
          <w:szCs w:val="24"/>
          <w:lang w:val="en-US"/>
        </w:rPr>
        <w:t>III</w:t>
      </w:r>
      <w:r w:rsidR="000D2E47" w:rsidRPr="00FE6F40">
        <w:rPr>
          <w:rFonts w:ascii="Times New Roman" w:hAnsi="Times New Roman" w:cs="Times New Roman"/>
          <w:sz w:val="24"/>
          <w:szCs w:val="24"/>
        </w:rPr>
        <w:t xml:space="preserve">, </w:t>
      </w:r>
      <w:r>
        <w:rPr>
          <w:noProof/>
          <w:position w:val="-7"/>
          <w:lang w:eastAsia="ru-RU"/>
        </w:rPr>
        <w:pict>
          <v:shape id="_x0000_i1055" type="#_x0000_t75" style="width:24pt;height:19.5pt;visibility:visible">
            <v:imagedata r:id="rId15" o:title=""/>
          </v:shape>
        </w:pict>
      </w:r>
      <w:r w:rsidR="000D2E47" w:rsidRPr="00FE6F40">
        <w:rPr>
          <w:rFonts w:ascii="Times New Roman" w:hAnsi="Times New Roman" w:cs="Times New Roman"/>
          <w:sz w:val="24"/>
          <w:szCs w:val="24"/>
        </w:rPr>
        <w:t xml:space="preserve"> - фактический объем финансовых ресурсов, направленный на реализацию Подпрограммы </w:t>
      </w:r>
      <w:r w:rsidR="000D2E47" w:rsidRPr="00FE6F40">
        <w:rPr>
          <w:rFonts w:ascii="Times New Roman" w:hAnsi="Times New Roman" w:cs="Times New Roman"/>
          <w:sz w:val="24"/>
          <w:szCs w:val="24"/>
          <w:lang w:val="en-US"/>
        </w:rPr>
        <w:t>III</w:t>
      </w:r>
      <w:r w:rsidR="000D2E47" w:rsidRPr="00FE6F40">
        <w:rPr>
          <w:rFonts w:ascii="Times New Roman" w:hAnsi="Times New Roman" w:cs="Times New Roman"/>
          <w:sz w:val="24"/>
          <w:szCs w:val="24"/>
        </w:rPr>
        <w:t xml:space="preserve">, </w:t>
      </w:r>
      <w:r>
        <w:rPr>
          <w:noProof/>
          <w:position w:val="-7"/>
          <w:lang w:eastAsia="ru-RU"/>
        </w:rPr>
        <w:pict>
          <v:shape id="_x0000_i1056" type="#_x0000_t75" style="width:21.75pt;height:19.5pt;visibility:visible">
            <v:imagedata r:id="rId16" o:title=""/>
          </v:shape>
        </w:pict>
      </w:r>
      <w:r w:rsidR="000D2E47" w:rsidRPr="00FE6F40">
        <w:rPr>
          <w:rFonts w:ascii="Times New Roman" w:hAnsi="Times New Roman" w:cs="Times New Roman"/>
          <w:sz w:val="24"/>
          <w:szCs w:val="24"/>
        </w:rPr>
        <w:t xml:space="preserve"> - плановый объем финансовых ресурсов на соответствующий отчетный период.</w:t>
      </w:r>
    </w:p>
    <w:p w:rsidR="000D2E47" w:rsidRPr="00FE6F40" w:rsidRDefault="000D2E47" w:rsidP="00155442">
      <w:pPr>
        <w:pStyle w:val="a4"/>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4680"/>
      </w:tblGrid>
      <w:tr w:rsidR="00FE6F40" w:rsidRPr="00FE6F40" w:rsidTr="00A717F9">
        <w:tc>
          <w:tcPr>
            <w:tcW w:w="4680" w:type="dxa"/>
          </w:tcPr>
          <w:p w:rsidR="000D2E47" w:rsidRPr="00FE6F40" w:rsidRDefault="000D2E47" w:rsidP="00F914F0">
            <w:pPr>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lastRenderedPageBreak/>
              <w:t>Плановые расходы (руб.) (</w:t>
            </w:r>
            <w:proofErr w:type="spellStart"/>
            <w:r w:rsidRPr="00FE6F40">
              <w:rPr>
                <w:rFonts w:ascii="Times New Roman" w:hAnsi="Times New Roman" w:cs="Times New Roman"/>
                <w:sz w:val="24"/>
                <w:szCs w:val="24"/>
              </w:rPr>
              <w:t>Фп</w:t>
            </w:r>
            <w:proofErr w:type="spellEnd"/>
            <w:r w:rsidRPr="00FE6F40">
              <w:rPr>
                <w:rFonts w:ascii="Times New Roman" w:hAnsi="Times New Roman" w:cs="Times New Roman"/>
                <w:sz w:val="24"/>
                <w:szCs w:val="24"/>
              </w:rPr>
              <w:t>)</w:t>
            </w:r>
          </w:p>
        </w:tc>
        <w:tc>
          <w:tcPr>
            <w:tcW w:w="4680" w:type="dxa"/>
          </w:tcPr>
          <w:p w:rsidR="000D2E47" w:rsidRPr="00FE6F40" w:rsidRDefault="000D2E47" w:rsidP="00F914F0">
            <w:pPr>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Фактические расходы (руб.) (</w:t>
            </w:r>
            <w:proofErr w:type="spellStart"/>
            <w:r w:rsidRPr="00FE6F40">
              <w:rPr>
                <w:rFonts w:ascii="Times New Roman" w:hAnsi="Times New Roman" w:cs="Times New Roman"/>
                <w:sz w:val="24"/>
                <w:szCs w:val="24"/>
              </w:rPr>
              <w:t>Фф</w:t>
            </w:r>
            <w:proofErr w:type="spellEnd"/>
            <w:r w:rsidRPr="00FE6F40">
              <w:rPr>
                <w:rFonts w:ascii="Times New Roman" w:hAnsi="Times New Roman" w:cs="Times New Roman"/>
                <w:sz w:val="24"/>
                <w:szCs w:val="24"/>
              </w:rPr>
              <w:t>)</w:t>
            </w:r>
          </w:p>
        </w:tc>
      </w:tr>
      <w:tr w:rsidR="00FE6F40" w:rsidRPr="00FE6F40" w:rsidTr="00A717F9">
        <w:tc>
          <w:tcPr>
            <w:tcW w:w="4680" w:type="dxa"/>
          </w:tcPr>
          <w:p w:rsidR="008C686E" w:rsidRPr="00FE6F40" w:rsidRDefault="008C686E" w:rsidP="00974C07">
            <w:pPr>
              <w:spacing w:after="0" w:line="240" w:lineRule="auto"/>
              <w:jc w:val="center"/>
              <w:rPr>
                <w:rFonts w:ascii="Times New Roman" w:hAnsi="Times New Roman" w:cs="Times New Roman"/>
                <w:sz w:val="24"/>
                <w:szCs w:val="24"/>
              </w:rPr>
            </w:pPr>
            <w:r w:rsidRPr="00FE6F40">
              <w:rPr>
                <w:rFonts w:ascii="Times New Roman" w:hAnsi="Times New Roman" w:cs="Times New Roman"/>
                <w:sz w:val="24"/>
                <w:szCs w:val="24"/>
              </w:rPr>
              <w:t>0,00*</w:t>
            </w:r>
          </w:p>
        </w:tc>
        <w:tc>
          <w:tcPr>
            <w:tcW w:w="4680" w:type="dxa"/>
          </w:tcPr>
          <w:p w:rsidR="008C686E" w:rsidRPr="00FE6F40" w:rsidRDefault="008C686E" w:rsidP="00974C07">
            <w:pPr>
              <w:spacing w:after="0" w:line="240" w:lineRule="auto"/>
              <w:jc w:val="center"/>
              <w:rPr>
                <w:rFonts w:ascii="Times New Roman" w:hAnsi="Times New Roman" w:cs="Times New Roman"/>
                <w:sz w:val="24"/>
                <w:szCs w:val="24"/>
              </w:rPr>
            </w:pPr>
            <w:r w:rsidRPr="00FE6F40">
              <w:rPr>
                <w:rFonts w:ascii="Times New Roman" w:hAnsi="Times New Roman" w:cs="Times New Roman"/>
                <w:sz w:val="24"/>
                <w:szCs w:val="24"/>
              </w:rPr>
              <w:t>0,00*</w:t>
            </w:r>
          </w:p>
        </w:tc>
      </w:tr>
    </w:tbl>
    <w:p w:rsidR="008C686E" w:rsidRPr="00FE6F40" w:rsidRDefault="008C686E" w:rsidP="008C686E">
      <w:pPr>
        <w:tabs>
          <w:tab w:val="left" w:pos="993"/>
        </w:tabs>
        <w:spacing w:after="0" w:line="240" w:lineRule="auto"/>
        <w:ind w:firstLine="567"/>
        <w:jc w:val="both"/>
        <w:rPr>
          <w:rFonts w:ascii="Times New Roman" w:hAnsi="Times New Roman" w:cs="Times New Roman"/>
          <w:sz w:val="24"/>
          <w:szCs w:val="24"/>
        </w:rPr>
      </w:pPr>
      <w:r w:rsidRPr="00FE6F40">
        <w:rPr>
          <w:rFonts w:ascii="Times New Roman" w:hAnsi="Times New Roman" w:cs="Times New Roman"/>
          <w:sz w:val="24"/>
          <w:szCs w:val="24"/>
        </w:rPr>
        <w:t xml:space="preserve">* - в связи с тем, что плановое и фактическое значение расходов равно «0» (реализация мероприятий запланирована без финансирования), при расчете уровня финансирования реализации Подпрограммы </w:t>
      </w:r>
      <w:r w:rsidRPr="00FE6F40">
        <w:rPr>
          <w:rFonts w:ascii="Times New Roman" w:hAnsi="Times New Roman" w:cs="Times New Roman"/>
          <w:sz w:val="24"/>
          <w:szCs w:val="24"/>
          <w:lang w:val="en-US"/>
        </w:rPr>
        <w:t>III</w:t>
      </w:r>
      <w:r w:rsidRPr="00FE6F40">
        <w:rPr>
          <w:rFonts w:ascii="Times New Roman" w:hAnsi="Times New Roman" w:cs="Times New Roman"/>
          <w:sz w:val="24"/>
          <w:szCs w:val="24"/>
        </w:rPr>
        <w:t xml:space="preserve">, плановые и фактические значения расходов условно принимаются за «1». </w:t>
      </w:r>
    </w:p>
    <w:p w:rsidR="000D2E47" w:rsidRPr="00FE6F40" w:rsidRDefault="000D2E47" w:rsidP="00032134">
      <w:pPr>
        <w:pStyle w:val="a4"/>
        <w:spacing w:after="0" w:line="240" w:lineRule="auto"/>
        <w:jc w:val="center"/>
        <w:rPr>
          <w:rFonts w:ascii="Times New Roman" w:hAnsi="Times New Roman" w:cs="Times New Roman"/>
          <w:b/>
          <w:bCs/>
          <w:sz w:val="24"/>
          <w:szCs w:val="24"/>
        </w:rPr>
      </w:pPr>
    </w:p>
    <w:p w:rsidR="008C686E" w:rsidRPr="00FE6F40" w:rsidRDefault="008C686E" w:rsidP="008C686E">
      <w:pPr>
        <w:pStyle w:val="a4"/>
        <w:spacing w:after="0" w:line="240" w:lineRule="auto"/>
        <w:jc w:val="both"/>
        <w:rPr>
          <w:rFonts w:ascii="Times New Roman" w:hAnsi="Times New Roman" w:cs="Times New Roman"/>
          <w:b/>
          <w:bCs/>
          <w:sz w:val="24"/>
          <w:szCs w:val="24"/>
        </w:rPr>
      </w:pPr>
      <w:r w:rsidRPr="00FE6F40">
        <w:rPr>
          <w:rFonts w:ascii="Times New Roman" w:hAnsi="Times New Roman" w:cs="Times New Roman"/>
          <w:b/>
          <w:bCs/>
          <w:sz w:val="24"/>
          <w:szCs w:val="24"/>
        </w:rPr>
        <w:t>Уф= 1/1=1</w:t>
      </w:r>
    </w:p>
    <w:p w:rsidR="000D2E47" w:rsidRPr="00FE6F40" w:rsidRDefault="000D2E47" w:rsidP="00155442">
      <w:pPr>
        <w:pStyle w:val="a4"/>
        <w:spacing w:after="0" w:line="240" w:lineRule="auto"/>
        <w:jc w:val="both"/>
        <w:rPr>
          <w:rFonts w:ascii="Times New Roman" w:hAnsi="Times New Roman" w:cs="Times New Roman"/>
          <w:b/>
          <w:bCs/>
          <w:sz w:val="24"/>
          <w:szCs w:val="24"/>
        </w:rPr>
      </w:pPr>
    </w:p>
    <w:p w:rsidR="000D2E47" w:rsidRPr="00FE6F40" w:rsidRDefault="000D2E47" w:rsidP="00155442">
      <w:pPr>
        <w:pStyle w:val="a4"/>
        <w:numPr>
          <w:ilvl w:val="1"/>
          <w:numId w:val="3"/>
        </w:numPr>
        <w:tabs>
          <w:tab w:val="left" w:pos="993"/>
        </w:tabs>
        <w:autoSpaceDE w:val="0"/>
        <w:autoSpaceDN w:val="0"/>
        <w:adjustRightInd w:val="0"/>
        <w:spacing w:after="0" w:line="240" w:lineRule="auto"/>
        <w:ind w:left="0" w:firstLine="568"/>
        <w:jc w:val="both"/>
        <w:rPr>
          <w:rFonts w:ascii="Times New Roman" w:hAnsi="Times New Roman" w:cs="Times New Roman"/>
          <w:b/>
          <w:bCs/>
          <w:i/>
          <w:iCs/>
          <w:sz w:val="24"/>
          <w:szCs w:val="24"/>
        </w:rPr>
      </w:pPr>
      <w:r w:rsidRPr="00FE6F40">
        <w:rPr>
          <w:rFonts w:ascii="Times New Roman" w:hAnsi="Times New Roman" w:cs="Times New Roman"/>
          <w:b/>
          <w:bCs/>
          <w:i/>
          <w:iCs/>
          <w:sz w:val="24"/>
          <w:szCs w:val="24"/>
        </w:rPr>
        <w:t xml:space="preserve">Эффективность реализации Подпрограммы </w:t>
      </w:r>
      <w:r w:rsidRPr="00FE6F40">
        <w:rPr>
          <w:rFonts w:ascii="Times New Roman" w:hAnsi="Times New Roman" w:cs="Times New Roman"/>
          <w:b/>
          <w:bCs/>
          <w:i/>
          <w:iCs/>
          <w:sz w:val="24"/>
          <w:szCs w:val="24"/>
          <w:lang w:val="en-US"/>
        </w:rPr>
        <w:t>III</w:t>
      </w:r>
      <w:r w:rsidRPr="00FE6F40">
        <w:rPr>
          <w:rFonts w:ascii="Times New Roman" w:hAnsi="Times New Roman" w:cs="Times New Roman"/>
          <w:b/>
          <w:bCs/>
          <w:i/>
          <w:iCs/>
          <w:sz w:val="24"/>
          <w:szCs w:val="24"/>
        </w:rPr>
        <w:t xml:space="preserve"> рассчитывается по следующей формуле:</w:t>
      </w:r>
    </w:p>
    <w:p w:rsidR="000D2E47" w:rsidRPr="00FE6F40" w:rsidRDefault="000D2E47" w:rsidP="00155442">
      <w:pPr>
        <w:autoSpaceDE w:val="0"/>
        <w:autoSpaceDN w:val="0"/>
        <w:adjustRightInd w:val="0"/>
        <w:spacing w:after="0" w:line="240" w:lineRule="auto"/>
        <w:outlineLvl w:val="0"/>
        <w:rPr>
          <w:rFonts w:ascii="Times New Roman" w:hAnsi="Times New Roman" w:cs="Times New Roman"/>
          <w:sz w:val="24"/>
          <w:szCs w:val="24"/>
        </w:rPr>
      </w:pPr>
    </w:p>
    <w:p w:rsidR="000D2E47" w:rsidRPr="00FE6F40" w:rsidRDefault="00823E17" w:rsidP="0015544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i1057" type="#_x0000_t75" style="width:97.5pt;height:21.75pt;visibility:visible">
            <v:imagedata r:id="rId17" o:title=""/>
          </v:shape>
        </w:pict>
      </w:r>
    </w:p>
    <w:p w:rsidR="000D2E47" w:rsidRPr="00FE6F40" w:rsidRDefault="000D2E47" w:rsidP="00155442">
      <w:pPr>
        <w:autoSpaceDE w:val="0"/>
        <w:autoSpaceDN w:val="0"/>
        <w:adjustRightInd w:val="0"/>
        <w:spacing w:after="0" w:line="240" w:lineRule="auto"/>
        <w:ind w:firstLine="540"/>
        <w:jc w:val="both"/>
        <w:rPr>
          <w:rFonts w:ascii="Times New Roman" w:hAnsi="Times New Roman" w:cs="Times New Roman"/>
          <w:sz w:val="24"/>
          <w:szCs w:val="24"/>
        </w:rPr>
      </w:pPr>
    </w:p>
    <w:p w:rsidR="000D2E47" w:rsidRPr="00FE6F40" w:rsidRDefault="000D2E47" w:rsidP="00155442">
      <w:pPr>
        <w:spacing w:after="0" w:line="240" w:lineRule="auto"/>
        <w:jc w:val="both"/>
        <w:rPr>
          <w:rFonts w:ascii="Times New Roman" w:hAnsi="Times New Roman" w:cs="Times New Roman"/>
          <w:b/>
          <w:bCs/>
          <w:sz w:val="24"/>
          <w:szCs w:val="24"/>
        </w:rPr>
      </w:pPr>
      <w:proofErr w:type="spellStart"/>
      <w:r w:rsidRPr="00FE6F40">
        <w:rPr>
          <w:rFonts w:ascii="Times New Roman" w:hAnsi="Times New Roman" w:cs="Times New Roman"/>
          <w:b/>
          <w:bCs/>
          <w:sz w:val="24"/>
          <w:szCs w:val="24"/>
        </w:rPr>
        <w:t>Эмп</w:t>
      </w:r>
      <w:proofErr w:type="spellEnd"/>
      <w:r w:rsidRPr="00FE6F40">
        <w:rPr>
          <w:rFonts w:ascii="Times New Roman" w:hAnsi="Times New Roman" w:cs="Times New Roman"/>
          <w:b/>
          <w:bCs/>
          <w:sz w:val="24"/>
          <w:szCs w:val="24"/>
        </w:rPr>
        <w:t xml:space="preserve">= </w:t>
      </w:r>
      <w:r w:rsidR="007F08E7" w:rsidRPr="00FE6F40">
        <w:rPr>
          <w:rFonts w:ascii="Times New Roman" w:hAnsi="Times New Roman" w:cs="Times New Roman"/>
          <w:b/>
          <w:bCs/>
          <w:sz w:val="24"/>
          <w:szCs w:val="24"/>
        </w:rPr>
        <w:t>0,66</w:t>
      </w:r>
      <w:r w:rsidRPr="00FE6F40">
        <w:rPr>
          <w:rFonts w:ascii="Times New Roman" w:hAnsi="Times New Roman" w:cs="Times New Roman"/>
          <w:b/>
          <w:bCs/>
          <w:sz w:val="24"/>
          <w:szCs w:val="24"/>
        </w:rPr>
        <w:t>*</w:t>
      </w:r>
      <w:r w:rsidR="008C686E" w:rsidRPr="00FE6F40">
        <w:rPr>
          <w:rFonts w:ascii="Times New Roman" w:hAnsi="Times New Roman" w:cs="Times New Roman"/>
          <w:b/>
          <w:bCs/>
          <w:sz w:val="24"/>
          <w:szCs w:val="24"/>
        </w:rPr>
        <w:t>1</w:t>
      </w:r>
      <w:r w:rsidRPr="00FE6F40">
        <w:rPr>
          <w:rFonts w:ascii="Times New Roman" w:hAnsi="Times New Roman" w:cs="Times New Roman"/>
          <w:b/>
          <w:bCs/>
          <w:sz w:val="24"/>
          <w:szCs w:val="24"/>
        </w:rPr>
        <w:t>=</w:t>
      </w:r>
      <w:r w:rsidR="008C686E" w:rsidRPr="00FE6F40">
        <w:rPr>
          <w:rFonts w:ascii="Times New Roman" w:hAnsi="Times New Roman" w:cs="Times New Roman"/>
          <w:b/>
          <w:bCs/>
          <w:sz w:val="24"/>
          <w:szCs w:val="24"/>
        </w:rPr>
        <w:t>0,66</w:t>
      </w:r>
    </w:p>
    <w:p w:rsidR="000D2E47" w:rsidRPr="00FE6F40" w:rsidRDefault="000D2E47" w:rsidP="00155442">
      <w:pPr>
        <w:spacing w:after="0" w:line="240" w:lineRule="auto"/>
        <w:jc w:val="both"/>
        <w:rPr>
          <w:rFonts w:ascii="Times New Roman" w:hAnsi="Times New Roman" w:cs="Times New Roman"/>
          <w:b/>
          <w:bCs/>
          <w:sz w:val="24"/>
          <w:szCs w:val="24"/>
        </w:rPr>
      </w:pPr>
    </w:p>
    <w:p w:rsidR="000D2E47" w:rsidRPr="00FE6F40" w:rsidRDefault="000D2E47" w:rsidP="00155442">
      <w:pPr>
        <w:spacing w:after="0" w:line="240" w:lineRule="auto"/>
        <w:jc w:val="both"/>
        <w:rPr>
          <w:rFonts w:ascii="Times New Roman" w:hAnsi="Times New Roman" w:cs="Times New Roman"/>
          <w:b/>
          <w:bCs/>
          <w:sz w:val="24"/>
          <w:szCs w:val="24"/>
        </w:rPr>
      </w:pPr>
      <w:r w:rsidRPr="00FE6F40">
        <w:rPr>
          <w:rFonts w:ascii="Times New Roman" w:hAnsi="Times New Roman" w:cs="Times New Roman"/>
          <w:sz w:val="24"/>
          <w:szCs w:val="24"/>
        </w:rPr>
        <w:t xml:space="preserve">Вывод: Оценка эффективности реализации Подпрограммы </w:t>
      </w:r>
      <w:r w:rsidRPr="00FE6F40">
        <w:rPr>
          <w:rFonts w:ascii="Times New Roman" w:hAnsi="Times New Roman" w:cs="Times New Roman"/>
          <w:sz w:val="24"/>
          <w:szCs w:val="24"/>
          <w:lang w:val="en-US"/>
        </w:rPr>
        <w:t>III</w:t>
      </w:r>
      <w:r w:rsidRPr="00FE6F40">
        <w:rPr>
          <w:rFonts w:ascii="Times New Roman" w:hAnsi="Times New Roman" w:cs="Times New Roman"/>
          <w:sz w:val="24"/>
          <w:szCs w:val="24"/>
        </w:rPr>
        <w:t xml:space="preserve">– </w:t>
      </w:r>
      <w:r w:rsidR="008C686E" w:rsidRPr="00FE6F40">
        <w:rPr>
          <w:rFonts w:ascii="Times New Roman" w:hAnsi="Times New Roman" w:cs="Times New Roman"/>
          <w:b/>
          <w:sz w:val="24"/>
          <w:szCs w:val="24"/>
        </w:rPr>
        <w:t>удовлетворительная</w:t>
      </w:r>
      <w:r w:rsidRPr="00FE6F40">
        <w:rPr>
          <w:rFonts w:ascii="Times New Roman" w:hAnsi="Times New Roman" w:cs="Times New Roman"/>
          <w:b/>
          <w:bCs/>
          <w:sz w:val="24"/>
          <w:szCs w:val="24"/>
        </w:rPr>
        <w:t>.</w:t>
      </w:r>
    </w:p>
    <w:p w:rsidR="000D2E47" w:rsidRPr="00FE6F40" w:rsidRDefault="000D2E47" w:rsidP="00155442">
      <w:pPr>
        <w:spacing w:after="0" w:line="240" w:lineRule="auto"/>
        <w:jc w:val="both"/>
        <w:rPr>
          <w:rFonts w:ascii="Times New Roman" w:hAnsi="Times New Roman" w:cs="Times New Roman"/>
          <w:b/>
          <w:bCs/>
          <w:i/>
          <w:iCs/>
          <w:sz w:val="24"/>
          <w:szCs w:val="24"/>
        </w:rPr>
      </w:pPr>
    </w:p>
    <w:p w:rsidR="000D2E47" w:rsidRPr="00FE6F40" w:rsidRDefault="000D2E47" w:rsidP="00155442">
      <w:pPr>
        <w:spacing w:after="0" w:line="240" w:lineRule="auto"/>
        <w:jc w:val="both"/>
        <w:rPr>
          <w:rFonts w:ascii="Times New Roman" w:hAnsi="Times New Roman" w:cs="Times New Roman"/>
          <w:b/>
          <w:bCs/>
          <w:i/>
          <w:iCs/>
          <w:sz w:val="24"/>
          <w:szCs w:val="24"/>
        </w:rPr>
      </w:pPr>
    </w:p>
    <w:p w:rsidR="000D2E47" w:rsidRPr="00FE6F40" w:rsidRDefault="000D2E47" w:rsidP="00CE694D">
      <w:pPr>
        <w:pStyle w:val="a4"/>
        <w:numPr>
          <w:ilvl w:val="0"/>
          <w:numId w:val="3"/>
        </w:numPr>
        <w:tabs>
          <w:tab w:val="left" w:pos="851"/>
        </w:tabs>
        <w:autoSpaceDE w:val="0"/>
        <w:autoSpaceDN w:val="0"/>
        <w:adjustRightInd w:val="0"/>
        <w:spacing w:after="0" w:line="240" w:lineRule="auto"/>
        <w:ind w:left="0" w:firstLine="567"/>
        <w:jc w:val="both"/>
        <w:rPr>
          <w:rFonts w:ascii="Times New Roman" w:hAnsi="Times New Roman" w:cs="Times New Roman"/>
          <w:b/>
          <w:bCs/>
          <w:sz w:val="24"/>
          <w:szCs w:val="24"/>
        </w:rPr>
      </w:pPr>
      <w:r w:rsidRPr="00FE6F40">
        <w:rPr>
          <w:rFonts w:ascii="Times New Roman" w:hAnsi="Times New Roman" w:cs="Times New Roman"/>
          <w:b/>
          <w:bCs/>
          <w:sz w:val="24"/>
          <w:szCs w:val="24"/>
        </w:rPr>
        <w:t xml:space="preserve">Подпрограмма </w:t>
      </w:r>
      <w:r w:rsidRPr="00FE6F40">
        <w:rPr>
          <w:rFonts w:ascii="Times New Roman" w:hAnsi="Times New Roman" w:cs="Times New Roman"/>
          <w:b/>
          <w:bCs/>
          <w:sz w:val="24"/>
          <w:szCs w:val="24"/>
          <w:lang w:val="en-US"/>
        </w:rPr>
        <w:t>IV</w:t>
      </w:r>
      <w:r w:rsidRPr="00FE6F40">
        <w:rPr>
          <w:rFonts w:ascii="Times New Roman" w:hAnsi="Times New Roman" w:cs="Times New Roman"/>
          <w:b/>
          <w:bCs/>
          <w:sz w:val="24"/>
          <w:szCs w:val="24"/>
        </w:rPr>
        <w:t xml:space="preserve"> «</w:t>
      </w:r>
      <w:r w:rsidR="00DD43F3" w:rsidRPr="00FE6F40">
        <w:rPr>
          <w:rFonts w:ascii="Times New Roman" w:hAnsi="Times New Roman" w:cs="Times New Roman"/>
          <w:b/>
          <w:sz w:val="24"/>
          <w:szCs w:val="24"/>
        </w:rPr>
        <w:t>Управление муниципальными заказами</w:t>
      </w:r>
      <w:r w:rsidRPr="00FE6F40">
        <w:rPr>
          <w:rFonts w:ascii="Times New Roman" w:hAnsi="Times New Roman" w:cs="Times New Roman"/>
          <w:b/>
          <w:bCs/>
          <w:sz w:val="24"/>
          <w:szCs w:val="24"/>
        </w:rPr>
        <w:t xml:space="preserve">» (далее – Подпрограмма </w:t>
      </w:r>
      <w:r w:rsidRPr="00FE6F40">
        <w:rPr>
          <w:rFonts w:ascii="Times New Roman" w:hAnsi="Times New Roman" w:cs="Times New Roman"/>
          <w:b/>
          <w:bCs/>
          <w:sz w:val="24"/>
          <w:szCs w:val="24"/>
          <w:lang w:val="en-US"/>
        </w:rPr>
        <w:t>IV</w:t>
      </w:r>
      <w:r w:rsidRPr="00FE6F40">
        <w:rPr>
          <w:rFonts w:ascii="Times New Roman" w:hAnsi="Times New Roman" w:cs="Times New Roman"/>
          <w:b/>
          <w:bCs/>
          <w:sz w:val="24"/>
          <w:szCs w:val="24"/>
        </w:rPr>
        <w:t>):</w:t>
      </w:r>
    </w:p>
    <w:p w:rsidR="000D2E47" w:rsidRPr="00FE6F40" w:rsidRDefault="000D2E47" w:rsidP="007814F9">
      <w:pPr>
        <w:pStyle w:val="a4"/>
        <w:tabs>
          <w:tab w:val="left" w:pos="993"/>
        </w:tabs>
        <w:spacing w:after="0" w:line="240" w:lineRule="auto"/>
        <w:ind w:left="0" w:firstLine="567"/>
        <w:jc w:val="both"/>
        <w:rPr>
          <w:rFonts w:ascii="Times New Roman" w:hAnsi="Times New Roman" w:cs="Times New Roman"/>
          <w:b/>
          <w:bCs/>
          <w:sz w:val="24"/>
          <w:szCs w:val="24"/>
        </w:rPr>
      </w:pPr>
    </w:p>
    <w:p w:rsidR="000D2E47" w:rsidRPr="00FE6F40" w:rsidRDefault="000D2E47" w:rsidP="007814F9">
      <w:pPr>
        <w:pStyle w:val="a4"/>
        <w:numPr>
          <w:ilvl w:val="1"/>
          <w:numId w:val="3"/>
        </w:numPr>
        <w:tabs>
          <w:tab w:val="left" w:pos="993"/>
        </w:tabs>
        <w:spacing w:after="0" w:line="240" w:lineRule="auto"/>
        <w:ind w:left="0" w:firstLine="567"/>
        <w:jc w:val="both"/>
        <w:rPr>
          <w:rFonts w:ascii="Times New Roman" w:hAnsi="Times New Roman" w:cs="Times New Roman"/>
          <w:b/>
          <w:bCs/>
          <w:i/>
          <w:iCs/>
          <w:sz w:val="24"/>
          <w:szCs w:val="24"/>
        </w:rPr>
      </w:pPr>
      <w:r w:rsidRPr="00FE6F40">
        <w:rPr>
          <w:rFonts w:ascii="Times New Roman" w:hAnsi="Times New Roman" w:cs="Times New Roman"/>
          <w:b/>
          <w:bCs/>
          <w:i/>
          <w:iCs/>
          <w:sz w:val="24"/>
          <w:szCs w:val="24"/>
        </w:rPr>
        <w:t xml:space="preserve">Степень достижения целей и решения задач Подпрограммы </w:t>
      </w:r>
      <w:r w:rsidRPr="00FE6F40">
        <w:rPr>
          <w:rFonts w:ascii="Times New Roman" w:hAnsi="Times New Roman" w:cs="Times New Roman"/>
          <w:b/>
          <w:bCs/>
          <w:i/>
          <w:iCs/>
          <w:sz w:val="24"/>
          <w:szCs w:val="24"/>
          <w:lang w:val="en-US"/>
        </w:rPr>
        <w:t>IV</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529"/>
        <w:gridCol w:w="1417"/>
        <w:gridCol w:w="992"/>
        <w:gridCol w:w="851"/>
      </w:tblGrid>
      <w:tr w:rsidR="00FE6F40" w:rsidRPr="00FE6F40" w:rsidTr="00D82897">
        <w:tc>
          <w:tcPr>
            <w:tcW w:w="567" w:type="dxa"/>
            <w:vMerge w:val="restart"/>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 xml:space="preserve">№ </w:t>
            </w:r>
            <w:proofErr w:type="gramStart"/>
            <w:r w:rsidRPr="00FE6F40">
              <w:rPr>
                <w:rFonts w:ascii="Times New Roman" w:hAnsi="Times New Roman" w:cs="Times New Roman"/>
                <w:sz w:val="20"/>
                <w:szCs w:val="20"/>
              </w:rPr>
              <w:t>п</w:t>
            </w:r>
            <w:proofErr w:type="gramEnd"/>
            <w:r w:rsidRPr="00FE6F40">
              <w:rPr>
                <w:rFonts w:ascii="Times New Roman" w:hAnsi="Times New Roman" w:cs="Times New Roman"/>
                <w:sz w:val="20"/>
                <w:szCs w:val="20"/>
              </w:rPr>
              <w:t>/п</w:t>
            </w:r>
          </w:p>
        </w:tc>
        <w:tc>
          <w:tcPr>
            <w:tcW w:w="5529" w:type="dxa"/>
            <w:vMerge w:val="restart"/>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Наименование показателя (индикатора)</w:t>
            </w:r>
          </w:p>
        </w:tc>
        <w:tc>
          <w:tcPr>
            <w:tcW w:w="1417" w:type="dxa"/>
            <w:vMerge w:val="restart"/>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Единица измерения</w:t>
            </w:r>
          </w:p>
        </w:tc>
        <w:tc>
          <w:tcPr>
            <w:tcW w:w="1843" w:type="dxa"/>
            <w:gridSpan w:val="2"/>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Значения показателей (индикаторов)</w:t>
            </w:r>
          </w:p>
        </w:tc>
      </w:tr>
      <w:tr w:rsidR="00FE6F40" w:rsidRPr="00FE6F40" w:rsidTr="00D82897">
        <w:tc>
          <w:tcPr>
            <w:tcW w:w="567" w:type="dxa"/>
            <w:vMerge/>
          </w:tcPr>
          <w:p w:rsidR="000D2E47" w:rsidRPr="00FE6F40" w:rsidRDefault="000D2E47" w:rsidP="00F914F0">
            <w:pPr>
              <w:spacing w:after="0" w:line="240" w:lineRule="auto"/>
              <w:jc w:val="both"/>
              <w:rPr>
                <w:rFonts w:ascii="Times New Roman" w:hAnsi="Times New Roman" w:cs="Times New Roman"/>
                <w:sz w:val="20"/>
                <w:szCs w:val="20"/>
              </w:rPr>
            </w:pPr>
          </w:p>
        </w:tc>
        <w:tc>
          <w:tcPr>
            <w:tcW w:w="5529" w:type="dxa"/>
            <w:vMerge/>
          </w:tcPr>
          <w:p w:rsidR="000D2E47" w:rsidRPr="00FE6F40" w:rsidRDefault="000D2E47" w:rsidP="00F914F0">
            <w:pPr>
              <w:spacing w:after="0" w:line="240" w:lineRule="auto"/>
              <w:jc w:val="both"/>
              <w:rPr>
                <w:rFonts w:ascii="Times New Roman" w:hAnsi="Times New Roman" w:cs="Times New Roman"/>
                <w:sz w:val="20"/>
                <w:szCs w:val="20"/>
              </w:rPr>
            </w:pPr>
          </w:p>
        </w:tc>
        <w:tc>
          <w:tcPr>
            <w:tcW w:w="1417" w:type="dxa"/>
            <w:vMerge/>
          </w:tcPr>
          <w:p w:rsidR="000D2E47" w:rsidRPr="00FE6F40" w:rsidRDefault="000D2E47" w:rsidP="00F914F0">
            <w:pPr>
              <w:spacing w:after="0" w:line="240" w:lineRule="auto"/>
              <w:jc w:val="both"/>
              <w:rPr>
                <w:rFonts w:ascii="Times New Roman" w:hAnsi="Times New Roman" w:cs="Times New Roman"/>
                <w:sz w:val="20"/>
                <w:szCs w:val="20"/>
              </w:rPr>
            </w:pPr>
          </w:p>
        </w:tc>
        <w:tc>
          <w:tcPr>
            <w:tcW w:w="992" w:type="dxa"/>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план</w:t>
            </w:r>
          </w:p>
        </w:tc>
        <w:tc>
          <w:tcPr>
            <w:tcW w:w="851" w:type="dxa"/>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факт</w:t>
            </w:r>
          </w:p>
        </w:tc>
      </w:tr>
      <w:tr w:rsidR="00FE6F40" w:rsidRPr="00FE6F40" w:rsidTr="00D82897">
        <w:tc>
          <w:tcPr>
            <w:tcW w:w="567" w:type="dxa"/>
          </w:tcPr>
          <w:p w:rsidR="00660C7E" w:rsidRPr="00FE6F40" w:rsidRDefault="00B81090" w:rsidP="00B8109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5529" w:type="dxa"/>
          </w:tcPr>
          <w:p w:rsidR="00660C7E" w:rsidRPr="00FE6F40" w:rsidRDefault="00660C7E" w:rsidP="001A02DD">
            <w:pPr>
              <w:pStyle w:val="ConsPlusNormal"/>
              <w:jc w:val="both"/>
              <w:rPr>
                <w:rFonts w:ascii="Times New Roman" w:hAnsi="Times New Roman" w:cs="Times New Roman"/>
              </w:rPr>
            </w:pPr>
            <w:r w:rsidRPr="00FE6F40">
              <w:rPr>
                <w:rFonts w:ascii="Times New Roman" w:hAnsi="Times New Roman" w:cs="Times New Roman"/>
              </w:rPr>
              <w:t>Экономия бюджетных средств, полученная в результате проведения процедуры закупки в процентах от начальной (максимальной) цены муниципальных контрактов</w:t>
            </w:r>
          </w:p>
        </w:tc>
        <w:tc>
          <w:tcPr>
            <w:tcW w:w="1417" w:type="dxa"/>
          </w:tcPr>
          <w:p w:rsidR="00660C7E" w:rsidRPr="00FE6F40" w:rsidRDefault="00660C7E" w:rsidP="001A02DD">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процент</w:t>
            </w:r>
          </w:p>
        </w:tc>
        <w:tc>
          <w:tcPr>
            <w:tcW w:w="992" w:type="dxa"/>
          </w:tcPr>
          <w:p w:rsidR="00660C7E" w:rsidRPr="00FE6F40" w:rsidRDefault="00660C7E" w:rsidP="00A27185">
            <w:pPr>
              <w:jc w:val="center"/>
              <w:rPr>
                <w:rFonts w:ascii="Times New Roman" w:hAnsi="Times New Roman" w:cs="Times New Roman"/>
                <w:sz w:val="20"/>
                <w:szCs w:val="20"/>
              </w:rPr>
            </w:pPr>
            <w:r w:rsidRPr="00FE6F40">
              <w:rPr>
                <w:rFonts w:ascii="Times New Roman" w:hAnsi="Times New Roman" w:cs="Times New Roman"/>
                <w:sz w:val="20"/>
                <w:szCs w:val="20"/>
              </w:rPr>
              <w:t>6,8</w:t>
            </w:r>
          </w:p>
        </w:tc>
        <w:tc>
          <w:tcPr>
            <w:tcW w:w="851" w:type="dxa"/>
          </w:tcPr>
          <w:p w:rsidR="00660C7E" w:rsidRPr="00FE6F40" w:rsidRDefault="00660C7E" w:rsidP="00A27185">
            <w:pPr>
              <w:jc w:val="center"/>
              <w:rPr>
                <w:rFonts w:ascii="Times New Roman" w:hAnsi="Times New Roman" w:cs="Times New Roman"/>
                <w:sz w:val="20"/>
                <w:szCs w:val="20"/>
              </w:rPr>
            </w:pPr>
            <w:r w:rsidRPr="00FE6F40">
              <w:rPr>
                <w:rFonts w:ascii="Times New Roman" w:hAnsi="Times New Roman" w:cs="Times New Roman"/>
                <w:sz w:val="20"/>
                <w:szCs w:val="20"/>
              </w:rPr>
              <w:t>7,09</w:t>
            </w:r>
          </w:p>
        </w:tc>
      </w:tr>
      <w:tr w:rsidR="00FE6F40" w:rsidRPr="00FE6F40" w:rsidTr="00D82897">
        <w:tc>
          <w:tcPr>
            <w:tcW w:w="567" w:type="dxa"/>
          </w:tcPr>
          <w:p w:rsidR="00DD43F3" w:rsidRPr="00FE6F40" w:rsidRDefault="00B81090" w:rsidP="00B8109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2</w:t>
            </w:r>
          </w:p>
        </w:tc>
        <w:tc>
          <w:tcPr>
            <w:tcW w:w="5529" w:type="dxa"/>
          </w:tcPr>
          <w:p w:rsidR="00DD43F3" w:rsidRPr="00FE6F40" w:rsidRDefault="00DD43F3" w:rsidP="001A02DD">
            <w:pPr>
              <w:pStyle w:val="ConsPlusNormal"/>
              <w:jc w:val="both"/>
              <w:rPr>
                <w:rFonts w:ascii="Times New Roman" w:hAnsi="Times New Roman" w:cs="Times New Roman"/>
              </w:rPr>
            </w:pPr>
            <w:r w:rsidRPr="00FE6F40">
              <w:rPr>
                <w:rFonts w:ascii="Times New Roman" w:hAnsi="Times New Roman" w:cs="Times New Roman"/>
              </w:rPr>
              <w:t>Количество заявок Заказчиков, на основании которых проведены процедуры закупок</w:t>
            </w:r>
          </w:p>
        </w:tc>
        <w:tc>
          <w:tcPr>
            <w:tcW w:w="1417" w:type="dxa"/>
          </w:tcPr>
          <w:p w:rsidR="00DD43F3" w:rsidRPr="00FE6F40" w:rsidRDefault="00DD43F3" w:rsidP="001A02DD">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шт.</w:t>
            </w:r>
          </w:p>
        </w:tc>
        <w:tc>
          <w:tcPr>
            <w:tcW w:w="992" w:type="dxa"/>
          </w:tcPr>
          <w:p w:rsidR="00DD43F3" w:rsidRPr="00FE6F40" w:rsidRDefault="00DD43F3" w:rsidP="00A27185">
            <w:pPr>
              <w:jc w:val="center"/>
              <w:rPr>
                <w:rFonts w:ascii="Times New Roman" w:hAnsi="Times New Roman" w:cs="Times New Roman"/>
                <w:sz w:val="20"/>
                <w:szCs w:val="20"/>
              </w:rPr>
            </w:pPr>
            <w:r w:rsidRPr="00FE6F40">
              <w:rPr>
                <w:rFonts w:ascii="Times New Roman" w:hAnsi="Times New Roman" w:cs="Times New Roman"/>
                <w:sz w:val="20"/>
                <w:szCs w:val="20"/>
              </w:rPr>
              <w:t>220</w:t>
            </w:r>
          </w:p>
        </w:tc>
        <w:tc>
          <w:tcPr>
            <w:tcW w:w="851" w:type="dxa"/>
          </w:tcPr>
          <w:p w:rsidR="00DD43F3" w:rsidRPr="00FE6F40" w:rsidRDefault="00DD43F3" w:rsidP="00A27185">
            <w:pPr>
              <w:jc w:val="center"/>
              <w:rPr>
                <w:rFonts w:ascii="Times New Roman" w:hAnsi="Times New Roman" w:cs="Times New Roman"/>
                <w:sz w:val="20"/>
                <w:szCs w:val="20"/>
              </w:rPr>
            </w:pPr>
            <w:r w:rsidRPr="00FE6F40">
              <w:rPr>
                <w:rFonts w:ascii="Times New Roman" w:hAnsi="Times New Roman" w:cs="Times New Roman"/>
                <w:sz w:val="20"/>
                <w:szCs w:val="20"/>
              </w:rPr>
              <w:t>329</w:t>
            </w:r>
          </w:p>
        </w:tc>
      </w:tr>
      <w:tr w:rsidR="00DD43F3" w:rsidRPr="00FE6F40" w:rsidTr="00D82897">
        <w:tc>
          <w:tcPr>
            <w:tcW w:w="567" w:type="dxa"/>
          </w:tcPr>
          <w:p w:rsidR="00DD43F3" w:rsidRPr="00FE6F40" w:rsidRDefault="00B81090" w:rsidP="00B81090">
            <w:pPr>
              <w:spacing w:after="0" w:line="240" w:lineRule="auto"/>
              <w:jc w:val="center"/>
              <w:rPr>
                <w:rFonts w:ascii="Times New Roman" w:hAnsi="Times New Roman" w:cs="Times New Roman"/>
                <w:sz w:val="20"/>
                <w:szCs w:val="20"/>
                <w:lang w:val="en-US"/>
              </w:rPr>
            </w:pPr>
            <w:r w:rsidRPr="00FE6F40">
              <w:rPr>
                <w:rFonts w:ascii="Times New Roman" w:hAnsi="Times New Roman" w:cs="Times New Roman"/>
                <w:sz w:val="20"/>
                <w:szCs w:val="20"/>
              </w:rPr>
              <w:t>3</w:t>
            </w:r>
          </w:p>
        </w:tc>
        <w:tc>
          <w:tcPr>
            <w:tcW w:w="5529" w:type="dxa"/>
          </w:tcPr>
          <w:p w:rsidR="00DD43F3" w:rsidRPr="00FE6F40" w:rsidRDefault="00DD43F3" w:rsidP="001A02DD">
            <w:pPr>
              <w:pStyle w:val="ConsPlusNormal"/>
              <w:jc w:val="both"/>
              <w:rPr>
                <w:rFonts w:ascii="Times New Roman" w:hAnsi="Times New Roman" w:cs="Times New Roman"/>
              </w:rPr>
            </w:pPr>
            <w:r w:rsidRPr="00FE6F40">
              <w:rPr>
                <w:rFonts w:ascii="Times New Roman" w:hAnsi="Times New Roman" w:cs="Times New Roman"/>
              </w:rPr>
              <w:t>Доля открытых аукционов в электронной форме в процентах от количества проведенных процедур (лотов) закупок</w:t>
            </w:r>
          </w:p>
        </w:tc>
        <w:tc>
          <w:tcPr>
            <w:tcW w:w="1417" w:type="dxa"/>
          </w:tcPr>
          <w:p w:rsidR="00DD43F3" w:rsidRPr="00FE6F40" w:rsidRDefault="00DD43F3" w:rsidP="001A02DD">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процент</w:t>
            </w:r>
          </w:p>
        </w:tc>
        <w:tc>
          <w:tcPr>
            <w:tcW w:w="992" w:type="dxa"/>
          </w:tcPr>
          <w:p w:rsidR="00DD43F3" w:rsidRPr="00FE6F40" w:rsidRDefault="00DD43F3" w:rsidP="00A27185">
            <w:pPr>
              <w:jc w:val="center"/>
              <w:rPr>
                <w:rFonts w:ascii="Times New Roman" w:hAnsi="Times New Roman" w:cs="Times New Roman"/>
                <w:sz w:val="20"/>
                <w:szCs w:val="20"/>
              </w:rPr>
            </w:pPr>
            <w:r w:rsidRPr="00FE6F40">
              <w:rPr>
                <w:rFonts w:ascii="Times New Roman" w:hAnsi="Times New Roman" w:cs="Times New Roman"/>
                <w:sz w:val="20"/>
                <w:szCs w:val="20"/>
              </w:rPr>
              <w:t>57</w:t>
            </w:r>
          </w:p>
        </w:tc>
        <w:tc>
          <w:tcPr>
            <w:tcW w:w="851" w:type="dxa"/>
          </w:tcPr>
          <w:p w:rsidR="00DD43F3" w:rsidRPr="00FE6F40" w:rsidRDefault="00DD43F3" w:rsidP="00A27185">
            <w:pPr>
              <w:jc w:val="center"/>
              <w:rPr>
                <w:rFonts w:ascii="Times New Roman" w:hAnsi="Times New Roman" w:cs="Times New Roman"/>
                <w:sz w:val="20"/>
                <w:szCs w:val="20"/>
              </w:rPr>
            </w:pPr>
            <w:r w:rsidRPr="00FE6F40">
              <w:rPr>
                <w:rFonts w:ascii="Times New Roman" w:hAnsi="Times New Roman" w:cs="Times New Roman"/>
                <w:sz w:val="20"/>
                <w:szCs w:val="20"/>
              </w:rPr>
              <w:t>67,68</w:t>
            </w:r>
          </w:p>
        </w:tc>
      </w:tr>
    </w:tbl>
    <w:p w:rsidR="000D2E47" w:rsidRPr="00FE6F40" w:rsidRDefault="000D2E47" w:rsidP="007814F9">
      <w:pPr>
        <w:autoSpaceDE w:val="0"/>
        <w:autoSpaceDN w:val="0"/>
        <w:adjustRightInd w:val="0"/>
        <w:spacing w:after="0" w:line="240" w:lineRule="auto"/>
        <w:ind w:firstLine="540"/>
        <w:jc w:val="both"/>
        <w:rPr>
          <w:rFonts w:ascii="Times New Roman" w:hAnsi="Times New Roman" w:cs="Times New Roman"/>
          <w:sz w:val="24"/>
          <w:szCs w:val="24"/>
        </w:rPr>
      </w:pPr>
    </w:p>
    <w:p w:rsidR="000D2E47" w:rsidRPr="00FE6F40" w:rsidRDefault="000D2E47" w:rsidP="007814F9">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 xml:space="preserve">Оценка степени достижения целей и решения задач Подпрограммы </w:t>
      </w:r>
      <w:r w:rsidRPr="00FE6F40">
        <w:rPr>
          <w:rFonts w:ascii="Times New Roman" w:hAnsi="Times New Roman" w:cs="Times New Roman"/>
          <w:sz w:val="24"/>
          <w:szCs w:val="24"/>
          <w:lang w:val="en-US"/>
        </w:rPr>
        <w:t>IV</w:t>
      </w:r>
      <w:r w:rsidRPr="00FE6F40">
        <w:rPr>
          <w:rFonts w:ascii="Times New Roman" w:hAnsi="Times New Roman" w:cs="Times New Roman"/>
          <w:sz w:val="24"/>
          <w:szCs w:val="24"/>
        </w:rPr>
        <w:t xml:space="preserve"> определяться путем сопоставления фактически достигнутых значений показателей (индикаторов) Подпрограммы </w:t>
      </w:r>
      <w:r w:rsidRPr="00FE6F40">
        <w:rPr>
          <w:rFonts w:ascii="Times New Roman" w:hAnsi="Times New Roman" w:cs="Times New Roman"/>
          <w:sz w:val="24"/>
          <w:szCs w:val="24"/>
          <w:lang w:val="en-US"/>
        </w:rPr>
        <w:t>IV</w:t>
      </w:r>
      <w:r w:rsidRPr="00FE6F40">
        <w:rPr>
          <w:rFonts w:ascii="Times New Roman" w:hAnsi="Times New Roman" w:cs="Times New Roman"/>
          <w:sz w:val="24"/>
          <w:szCs w:val="24"/>
        </w:rPr>
        <w:t>, и их плановых значений по формуле:</w:t>
      </w:r>
    </w:p>
    <w:p w:rsidR="000D2E47" w:rsidRPr="00FE6F40" w:rsidRDefault="000D2E47" w:rsidP="007814F9">
      <w:pPr>
        <w:autoSpaceDE w:val="0"/>
        <w:autoSpaceDN w:val="0"/>
        <w:adjustRightInd w:val="0"/>
        <w:spacing w:after="0" w:line="240" w:lineRule="auto"/>
        <w:outlineLvl w:val="0"/>
        <w:rPr>
          <w:rFonts w:ascii="Times New Roman" w:hAnsi="Times New Roman" w:cs="Times New Roman"/>
          <w:sz w:val="24"/>
          <w:szCs w:val="24"/>
        </w:rPr>
      </w:pPr>
    </w:p>
    <w:p w:rsidR="000D2E47" w:rsidRPr="00FE6F40" w:rsidRDefault="00823E17" w:rsidP="007814F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i1058" type="#_x0000_t75" style="width:184.5pt;height:21.75pt;visibility:visible">
            <v:imagedata r:id="rId7" o:title=""/>
          </v:shape>
        </w:pict>
      </w:r>
    </w:p>
    <w:p w:rsidR="000D2E47" w:rsidRPr="00FE6F40" w:rsidRDefault="000D2E47" w:rsidP="007814F9">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где:</w:t>
      </w:r>
    </w:p>
    <w:p w:rsidR="000D2E47" w:rsidRPr="00FE6F40" w:rsidRDefault="00823E17" w:rsidP="007814F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9"/>
          <w:sz w:val="24"/>
          <w:szCs w:val="24"/>
          <w:lang w:eastAsia="ru-RU"/>
        </w:rPr>
        <w:pict>
          <v:shape id="_x0000_i1059" type="#_x0000_t75" style="width:26.25pt;height:21.75pt;visibility:visible">
            <v:imagedata r:id="rId8" o:title=""/>
          </v:shape>
        </w:pict>
      </w:r>
      <w:r w:rsidR="000D2E47" w:rsidRPr="00FE6F40">
        <w:rPr>
          <w:rFonts w:ascii="Times New Roman" w:hAnsi="Times New Roman" w:cs="Times New Roman"/>
          <w:sz w:val="24"/>
          <w:szCs w:val="24"/>
        </w:rPr>
        <w:t xml:space="preserve"> - степень достижения целей (решения задач), </w:t>
      </w:r>
      <w:r>
        <w:rPr>
          <w:rFonts w:ascii="Times New Roman" w:hAnsi="Times New Roman" w:cs="Times New Roman"/>
          <w:noProof/>
          <w:position w:val="-9"/>
          <w:sz w:val="24"/>
          <w:szCs w:val="24"/>
          <w:lang w:eastAsia="ru-RU"/>
        </w:rPr>
        <w:pict>
          <v:shape id="_x0000_i1060" type="#_x0000_t75" style="width:26.25pt;height:21.75pt;visibility:visible">
            <v:imagedata r:id="rId9" o:title=""/>
          </v:shape>
        </w:pict>
      </w:r>
      <w:r w:rsidR="000D2E47" w:rsidRPr="00FE6F40">
        <w:rPr>
          <w:rFonts w:ascii="Times New Roman" w:hAnsi="Times New Roman" w:cs="Times New Roman"/>
          <w:sz w:val="24"/>
          <w:szCs w:val="24"/>
        </w:rPr>
        <w:t xml:space="preserve"> - степень достижения показателя (индикатора) Подпрограммы </w:t>
      </w:r>
      <w:r w:rsidR="000D2E47" w:rsidRPr="00FE6F40">
        <w:rPr>
          <w:rFonts w:ascii="Times New Roman" w:hAnsi="Times New Roman" w:cs="Times New Roman"/>
          <w:sz w:val="24"/>
          <w:szCs w:val="24"/>
          <w:lang w:val="en-US"/>
        </w:rPr>
        <w:t>IV</w:t>
      </w:r>
      <w:r w:rsidR="000D2E47" w:rsidRPr="00FE6F40">
        <w:rPr>
          <w:rFonts w:ascii="Times New Roman" w:hAnsi="Times New Roman" w:cs="Times New Roman"/>
          <w:sz w:val="24"/>
          <w:szCs w:val="24"/>
        </w:rPr>
        <w:t>,</w:t>
      </w:r>
    </w:p>
    <w:p w:rsidR="000D2E47" w:rsidRPr="00FE6F40" w:rsidRDefault="000D2E47" w:rsidP="007814F9">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 xml:space="preserve">N - количество показателей (индикаторов) Подпрограммы </w:t>
      </w:r>
      <w:r w:rsidRPr="00FE6F40">
        <w:rPr>
          <w:rFonts w:ascii="Times New Roman" w:hAnsi="Times New Roman" w:cs="Times New Roman"/>
          <w:sz w:val="24"/>
          <w:szCs w:val="24"/>
          <w:lang w:val="en-US"/>
        </w:rPr>
        <w:t>IV</w:t>
      </w:r>
      <w:r w:rsidRPr="00FE6F40">
        <w:rPr>
          <w:rFonts w:ascii="Times New Roman" w:hAnsi="Times New Roman" w:cs="Times New Roman"/>
          <w:sz w:val="24"/>
          <w:szCs w:val="24"/>
        </w:rPr>
        <w:t>.</w:t>
      </w:r>
    </w:p>
    <w:p w:rsidR="000D2E47" w:rsidRPr="00FE6F40" w:rsidRDefault="000D2E47" w:rsidP="007814F9">
      <w:pPr>
        <w:autoSpaceDE w:val="0"/>
        <w:autoSpaceDN w:val="0"/>
        <w:adjustRightInd w:val="0"/>
        <w:spacing w:after="0" w:line="240" w:lineRule="auto"/>
        <w:ind w:firstLine="540"/>
        <w:jc w:val="both"/>
        <w:rPr>
          <w:rFonts w:ascii="Times New Roman" w:hAnsi="Times New Roman" w:cs="Times New Roman"/>
          <w:sz w:val="24"/>
          <w:szCs w:val="24"/>
        </w:rPr>
      </w:pPr>
    </w:p>
    <w:p w:rsidR="000D2E47" w:rsidRPr="00FE6F40" w:rsidRDefault="00823E17" w:rsidP="007814F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i1061" type="#_x0000_t75" style="width:81.75pt;height:21.75pt;visibility:visible">
            <v:imagedata r:id="rId10" o:title=""/>
          </v:shape>
        </w:pict>
      </w:r>
    </w:p>
    <w:p w:rsidR="000D2E47" w:rsidRPr="00FE6F40" w:rsidRDefault="000D2E47" w:rsidP="007814F9">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где:</w:t>
      </w:r>
    </w:p>
    <w:p w:rsidR="000D2E47" w:rsidRPr="00FE6F40" w:rsidRDefault="00823E17" w:rsidP="007814F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7"/>
          <w:sz w:val="24"/>
          <w:szCs w:val="24"/>
          <w:lang w:eastAsia="ru-RU"/>
        </w:rPr>
        <w:pict>
          <v:shape id="_x0000_i1062" type="#_x0000_t75" style="width:17.25pt;height:19.5pt;visibility:visible">
            <v:imagedata r:id="rId11" o:title=""/>
          </v:shape>
        </w:pict>
      </w:r>
      <w:r w:rsidR="000D2E47" w:rsidRPr="00FE6F40">
        <w:rPr>
          <w:rFonts w:ascii="Times New Roman" w:hAnsi="Times New Roman" w:cs="Times New Roman"/>
          <w:sz w:val="24"/>
          <w:szCs w:val="24"/>
        </w:rPr>
        <w:t xml:space="preserve"> - фактическое значение показателя (индикатора) Подпрограммы </w:t>
      </w:r>
      <w:r w:rsidR="000D2E47" w:rsidRPr="00FE6F40">
        <w:rPr>
          <w:rFonts w:ascii="Times New Roman" w:hAnsi="Times New Roman" w:cs="Times New Roman"/>
          <w:sz w:val="24"/>
          <w:szCs w:val="24"/>
          <w:lang w:val="en-US"/>
        </w:rPr>
        <w:t>IV</w:t>
      </w:r>
      <w:r w:rsidR="000D2E47" w:rsidRPr="00FE6F40">
        <w:rPr>
          <w:rFonts w:ascii="Times New Roman" w:hAnsi="Times New Roman" w:cs="Times New Roman"/>
          <w:sz w:val="24"/>
          <w:szCs w:val="24"/>
        </w:rPr>
        <w:t xml:space="preserve">, </w:t>
      </w:r>
      <w:r>
        <w:rPr>
          <w:rFonts w:ascii="Times New Roman" w:hAnsi="Times New Roman" w:cs="Times New Roman"/>
          <w:noProof/>
          <w:position w:val="-7"/>
          <w:sz w:val="24"/>
          <w:szCs w:val="24"/>
          <w:lang w:eastAsia="ru-RU"/>
        </w:rPr>
        <w:pict>
          <v:shape id="_x0000_i1063" type="#_x0000_t75" style="width:17.25pt;height:19.5pt;visibility:visible">
            <v:imagedata r:id="rId12" o:title=""/>
          </v:shape>
        </w:pict>
      </w:r>
      <w:r w:rsidR="000D2E47" w:rsidRPr="00FE6F40">
        <w:rPr>
          <w:rFonts w:ascii="Times New Roman" w:hAnsi="Times New Roman" w:cs="Times New Roman"/>
          <w:sz w:val="24"/>
          <w:szCs w:val="24"/>
        </w:rPr>
        <w:t xml:space="preserve"> - плановое значение показателя (индикатора) Подпрограммы </w:t>
      </w:r>
      <w:r w:rsidR="000D2E47" w:rsidRPr="00FE6F40">
        <w:rPr>
          <w:rFonts w:ascii="Times New Roman" w:hAnsi="Times New Roman" w:cs="Times New Roman"/>
          <w:sz w:val="24"/>
          <w:szCs w:val="24"/>
          <w:lang w:val="en-US"/>
        </w:rPr>
        <w:t>IV</w:t>
      </w:r>
      <w:r w:rsidR="000D2E47" w:rsidRPr="00FE6F40">
        <w:rPr>
          <w:rFonts w:ascii="Times New Roman" w:hAnsi="Times New Roman" w:cs="Times New Roman"/>
          <w:sz w:val="24"/>
          <w:szCs w:val="24"/>
        </w:rPr>
        <w:t xml:space="preserve"> (для показателей (индикаторов), желаемой тенденцией развития которых является рост значений).</w:t>
      </w:r>
    </w:p>
    <w:p w:rsidR="000D2E47" w:rsidRPr="00FE6F40" w:rsidRDefault="000D2E47" w:rsidP="007814F9">
      <w:pPr>
        <w:pStyle w:val="a4"/>
        <w:spacing w:after="0" w:line="240" w:lineRule="auto"/>
        <w:jc w:val="both"/>
        <w:rPr>
          <w:rFonts w:ascii="Times New Roman" w:hAnsi="Times New Roman" w:cs="Times New Roman"/>
          <w:sz w:val="24"/>
          <w:szCs w:val="24"/>
        </w:rPr>
      </w:pPr>
    </w:p>
    <w:p w:rsidR="000D2E47" w:rsidRPr="00FE6F40" w:rsidRDefault="000D2E47" w:rsidP="007814F9">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lastRenderedPageBreak/>
        <w:t>Сдп</w:t>
      </w:r>
      <w:proofErr w:type="gramStart"/>
      <w:r w:rsidRPr="00FE6F40">
        <w:rPr>
          <w:rFonts w:ascii="Times New Roman" w:hAnsi="Times New Roman" w:cs="Times New Roman"/>
          <w:sz w:val="24"/>
          <w:szCs w:val="24"/>
        </w:rPr>
        <w:t>1</w:t>
      </w:r>
      <w:proofErr w:type="gramEnd"/>
      <w:r w:rsidRPr="00FE6F40">
        <w:rPr>
          <w:rFonts w:ascii="Times New Roman" w:hAnsi="Times New Roman" w:cs="Times New Roman"/>
          <w:sz w:val="24"/>
          <w:szCs w:val="24"/>
        </w:rPr>
        <w:t>=</w:t>
      </w:r>
      <w:r w:rsidR="001E07D7" w:rsidRPr="00FE6F40">
        <w:rPr>
          <w:rFonts w:ascii="Times New Roman" w:hAnsi="Times New Roman" w:cs="Times New Roman"/>
          <w:sz w:val="24"/>
          <w:szCs w:val="24"/>
        </w:rPr>
        <w:t>7,09</w:t>
      </w:r>
      <w:r w:rsidRPr="00FE6F40">
        <w:rPr>
          <w:rFonts w:ascii="Times New Roman" w:hAnsi="Times New Roman" w:cs="Times New Roman"/>
          <w:sz w:val="24"/>
          <w:szCs w:val="24"/>
        </w:rPr>
        <w:t>/</w:t>
      </w:r>
      <w:r w:rsidR="001E07D7" w:rsidRPr="00FE6F40">
        <w:rPr>
          <w:rFonts w:ascii="Times New Roman" w:hAnsi="Times New Roman" w:cs="Times New Roman"/>
          <w:sz w:val="24"/>
          <w:szCs w:val="24"/>
        </w:rPr>
        <w:t>6,8</w:t>
      </w:r>
      <w:r w:rsidRPr="00FE6F40">
        <w:rPr>
          <w:rFonts w:ascii="Times New Roman" w:hAnsi="Times New Roman" w:cs="Times New Roman"/>
          <w:sz w:val="24"/>
          <w:szCs w:val="24"/>
        </w:rPr>
        <w:t>=1</w:t>
      </w:r>
      <w:r w:rsidR="001E07D7" w:rsidRPr="00FE6F40">
        <w:rPr>
          <w:rFonts w:ascii="Times New Roman" w:hAnsi="Times New Roman" w:cs="Times New Roman"/>
          <w:sz w:val="24"/>
          <w:szCs w:val="24"/>
        </w:rPr>
        <w:t>,04</w:t>
      </w:r>
    </w:p>
    <w:p w:rsidR="000D2E47" w:rsidRPr="00FE6F40" w:rsidRDefault="000D2E47" w:rsidP="007814F9">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w:t>
      </w:r>
      <w:proofErr w:type="gramStart"/>
      <w:r w:rsidRPr="00FE6F40">
        <w:rPr>
          <w:rFonts w:ascii="Times New Roman" w:hAnsi="Times New Roman" w:cs="Times New Roman"/>
          <w:sz w:val="24"/>
          <w:szCs w:val="24"/>
        </w:rPr>
        <w:t>2</w:t>
      </w:r>
      <w:proofErr w:type="gramEnd"/>
      <w:r w:rsidRPr="00FE6F40">
        <w:rPr>
          <w:rFonts w:ascii="Times New Roman" w:hAnsi="Times New Roman" w:cs="Times New Roman"/>
          <w:sz w:val="24"/>
          <w:szCs w:val="24"/>
        </w:rPr>
        <w:t>=</w:t>
      </w:r>
      <w:r w:rsidR="001E07D7" w:rsidRPr="00FE6F40">
        <w:rPr>
          <w:rFonts w:ascii="Times New Roman" w:hAnsi="Times New Roman" w:cs="Times New Roman"/>
          <w:sz w:val="24"/>
          <w:szCs w:val="24"/>
        </w:rPr>
        <w:t>329</w:t>
      </w:r>
      <w:r w:rsidRPr="00FE6F40">
        <w:rPr>
          <w:rFonts w:ascii="Times New Roman" w:hAnsi="Times New Roman" w:cs="Times New Roman"/>
          <w:sz w:val="24"/>
          <w:szCs w:val="24"/>
        </w:rPr>
        <w:t>/</w:t>
      </w:r>
      <w:r w:rsidR="001E07D7" w:rsidRPr="00FE6F40">
        <w:rPr>
          <w:rFonts w:ascii="Times New Roman" w:hAnsi="Times New Roman" w:cs="Times New Roman"/>
          <w:sz w:val="24"/>
          <w:szCs w:val="24"/>
        </w:rPr>
        <w:t>220</w:t>
      </w:r>
      <w:r w:rsidRPr="00FE6F40">
        <w:rPr>
          <w:rFonts w:ascii="Times New Roman" w:hAnsi="Times New Roman" w:cs="Times New Roman"/>
          <w:sz w:val="24"/>
          <w:szCs w:val="24"/>
        </w:rPr>
        <w:t>=1</w:t>
      </w:r>
      <w:r w:rsidR="001E07D7" w:rsidRPr="00FE6F40">
        <w:rPr>
          <w:rFonts w:ascii="Times New Roman" w:hAnsi="Times New Roman" w:cs="Times New Roman"/>
          <w:sz w:val="24"/>
          <w:szCs w:val="24"/>
        </w:rPr>
        <w:t>,50</w:t>
      </w:r>
    </w:p>
    <w:p w:rsidR="000D2E47" w:rsidRPr="00FE6F40" w:rsidRDefault="000D2E47" w:rsidP="00CE694D">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Сдп3=</w:t>
      </w:r>
      <w:r w:rsidR="001E07D7" w:rsidRPr="00FE6F40">
        <w:rPr>
          <w:rFonts w:ascii="Times New Roman" w:hAnsi="Times New Roman" w:cs="Times New Roman"/>
          <w:sz w:val="24"/>
          <w:szCs w:val="24"/>
        </w:rPr>
        <w:t>67,68</w:t>
      </w:r>
      <w:r w:rsidRPr="00FE6F40">
        <w:rPr>
          <w:rFonts w:ascii="Times New Roman" w:hAnsi="Times New Roman" w:cs="Times New Roman"/>
          <w:sz w:val="24"/>
          <w:szCs w:val="24"/>
        </w:rPr>
        <w:t>/</w:t>
      </w:r>
      <w:r w:rsidR="001E07D7" w:rsidRPr="00FE6F40">
        <w:rPr>
          <w:rFonts w:ascii="Times New Roman" w:hAnsi="Times New Roman" w:cs="Times New Roman"/>
          <w:sz w:val="24"/>
          <w:szCs w:val="24"/>
        </w:rPr>
        <w:t>57</w:t>
      </w:r>
      <w:r w:rsidRPr="00FE6F40">
        <w:rPr>
          <w:rFonts w:ascii="Times New Roman" w:hAnsi="Times New Roman" w:cs="Times New Roman"/>
          <w:sz w:val="24"/>
          <w:szCs w:val="24"/>
        </w:rPr>
        <w:t>=</w:t>
      </w:r>
      <w:r w:rsidR="001E07D7" w:rsidRPr="00FE6F40">
        <w:rPr>
          <w:rFonts w:ascii="Times New Roman" w:hAnsi="Times New Roman" w:cs="Times New Roman"/>
          <w:sz w:val="24"/>
          <w:szCs w:val="24"/>
        </w:rPr>
        <w:t>1,19</w:t>
      </w:r>
    </w:p>
    <w:p w:rsidR="000D2E47" w:rsidRPr="00FE6F40" w:rsidRDefault="000D2E47" w:rsidP="007814F9">
      <w:pPr>
        <w:pStyle w:val="a4"/>
        <w:spacing w:after="0" w:line="240" w:lineRule="auto"/>
        <w:jc w:val="both"/>
        <w:rPr>
          <w:rFonts w:ascii="Times New Roman" w:hAnsi="Times New Roman" w:cs="Times New Roman"/>
          <w:sz w:val="24"/>
          <w:szCs w:val="24"/>
        </w:rPr>
      </w:pPr>
    </w:p>
    <w:p w:rsidR="000D2E47" w:rsidRPr="00FE6F40" w:rsidRDefault="000D2E47" w:rsidP="007814F9">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lang w:val="en-US"/>
        </w:rPr>
        <w:t>N</w:t>
      </w:r>
      <w:r w:rsidRPr="00FE6F40">
        <w:rPr>
          <w:rFonts w:ascii="Times New Roman" w:hAnsi="Times New Roman" w:cs="Times New Roman"/>
          <w:sz w:val="24"/>
          <w:szCs w:val="24"/>
        </w:rPr>
        <w:t>=</w:t>
      </w:r>
      <w:r w:rsidR="001E07D7" w:rsidRPr="00FE6F40">
        <w:rPr>
          <w:rFonts w:ascii="Times New Roman" w:hAnsi="Times New Roman" w:cs="Times New Roman"/>
          <w:sz w:val="24"/>
          <w:szCs w:val="24"/>
        </w:rPr>
        <w:t>3</w:t>
      </w:r>
    </w:p>
    <w:p w:rsidR="000D2E47" w:rsidRPr="00FE6F40" w:rsidRDefault="000D2E47" w:rsidP="007814F9">
      <w:pPr>
        <w:pStyle w:val="a4"/>
        <w:spacing w:after="0" w:line="240" w:lineRule="auto"/>
        <w:jc w:val="both"/>
        <w:rPr>
          <w:rFonts w:ascii="Times New Roman" w:hAnsi="Times New Roman" w:cs="Times New Roman"/>
          <w:sz w:val="24"/>
          <w:szCs w:val="24"/>
        </w:rPr>
      </w:pPr>
    </w:p>
    <w:p w:rsidR="000D2E47" w:rsidRPr="00FE6F40" w:rsidRDefault="000D2E47" w:rsidP="007814F9">
      <w:pPr>
        <w:pStyle w:val="a4"/>
        <w:spacing w:after="0" w:line="240" w:lineRule="auto"/>
        <w:jc w:val="both"/>
        <w:rPr>
          <w:rFonts w:ascii="Times New Roman" w:hAnsi="Times New Roman" w:cs="Times New Roman"/>
          <w:b/>
          <w:bCs/>
          <w:sz w:val="24"/>
          <w:szCs w:val="24"/>
        </w:rPr>
      </w:pPr>
      <w:proofErr w:type="spellStart"/>
      <w:r w:rsidRPr="00FE6F40">
        <w:rPr>
          <w:rFonts w:ascii="Times New Roman" w:hAnsi="Times New Roman" w:cs="Times New Roman"/>
          <w:b/>
          <w:bCs/>
          <w:sz w:val="24"/>
          <w:szCs w:val="24"/>
        </w:rPr>
        <w:t>Сдц</w:t>
      </w:r>
      <w:proofErr w:type="spellEnd"/>
      <w:r w:rsidRPr="00FE6F40">
        <w:rPr>
          <w:rFonts w:ascii="Times New Roman" w:hAnsi="Times New Roman" w:cs="Times New Roman"/>
          <w:b/>
          <w:bCs/>
          <w:sz w:val="24"/>
          <w:szCs w:val="24"/>
        </w:rPr>
        <w:t>= (</w:t>
      </w:r>
      <w:r w:rsidR="001E07D7" w:rsidRPr="00FE6F40">
        <w:rPr>
          <w:rFonts w:ascii="Times New Roman" w:hAnsi="Times New Roman" w:cs="Times New Roman"/>
          <w:b/>
          <w:bCs/>
          <w:sz w:val="24"/>
          <w:szCs w:val="24"/>
        </w:rPr>
        <w:t>1,04+1,50+1,19</w:t>
      </w:r>
      <w:r w:rsidRPr="00FE6F40">
        <w:rPr>
          <w:rFonts w:ascii="Times New Roman" w:hAnsi="Times New Roman" w:cs="Times New Roman"/>
          <w:b/>
          <w:bCs/>
          <w:sz w:val="24"/>
          <w:szCs w:val="24"/>
        </w:rPr>
        <w:t>)/</w:t>
      </w:r>
      <w:r w:rsidR="001E07D7" w:rsidRPr="00FE6F40">
        <w:rPr>
          <w:rFonts w:ascii="Times New Roman" w:hAnsi="Times New Roman" w:cs="Times New Roman"/>
          <w:b/>
          <w:bCs/>
          <w:sz w:val="24"/>
          <w:szCs w:val="24"/>
        </w:rPr>
        <w:t>3</w:t>
      </w:r>
      <w:r w:rsidRPr="00FE6F40">
        <w:rPr>
          <w:rFonts w:ascii="Times New Roman" w:hAnsi="Times New Roman" w:cs="Times New Roman"/>
          <w:b/>
          <w:bCs/>
          <w:sz w:val="24"/>
          <w:szCs w:val="24"/>
        </w:rPr>
        <w:t>=</w:t>
      </w:r>
      <w:r w:rsidR="001E07D7" w:rsidRPr="00FE6F40">
        <w:rPr>
          <w:rFonts w:ascii="Times New Roman" w:hAnsi="Times New Roman" w:cs="Times New Roman"/>
          <w:b/>
          <w:bCs/>
          <w:sz w:val="24"/>
          <w:szCs w:val="24"/>
        </w:rPr>
        <w:t>1,24</w:t>
      </w:r>
    </w:p>
    <w:p w:rsidR="000D2E47" w:rsidRPr="00FE6F40" w:rsidRDefault="000D2E47" w:rsidP="007814F9">
      <w:pPr>
        <w:pStyle w:val="a4"/>
        <w:spacing w:after="0" w:line="240" w:lineRule="auto"/>
        <w:jc w:val="both"/>
        <w:rPr>
          <w:rFonts w:ascii="Times New Roman" w:hAnsi="Times New Roman" w:cs="Times New Roman"/>
          <w:b/>
          <w:bCs/>
          <w:sz w:val="24"/>
          <w:szCs w:val="24"/>
        </w:rPr>
      </w:pPr>
    </w:p>
    <w:p w:rsidR="000D2E47" w:rsidRPr="00FE6F40" w:rsidRDefault="000D2E47" w:rsidP="007814F9">
      <w:pPr>
        <w:pStyle w:val="a4"/>
        <w:numPr>
          <w:ilvl w:val="1"/>
          <w:numId w:val="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b/>
          <w:bCs/>
          <w:i/>
          <w:iCs/>
          <w:sz w:val="24"/>
          <w:szCs w:val="24"/>
        </w:rPr>
      </w:pPr>
      <w:r w:rsidRPr="00FE6F40">
        <w:rPr>
          <w:rFonts w:ascii="Times New Roman" w:hAnsi="Times New Roman" w:cs="Times New Roman"/>
          <w:b/>
          <w:bCs/>
          <w:i/>
          <w:iCs/>
          <w:sz w:val="24"/>
          <w:szCs w:val="24"/>
        </w:rPr>
        <w:t>степень соответствия запланированному уровню затрат и эффективности использования средств бюджета МР «Вуктыл»:</w:t>
      </w:r>
    </w:p>
    <w:p w:rsidR="000D2E47" w:rsidRPr="00FE6F40" w:rsidRDefault="000D2E47" w:rsidP="007814F9">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E6F40">
        <w:rPr>
          <w:rFonts w:ascii="Times New Roman" w:hAnsi="Times New Roman" w:cs="Times New Roman"/>
          <w:sz w:val="24"/>
          <w:szCs w:val="24"/>
        </w:rPr>
        <w:t xml:space="preserve">Оценка степени соответствия запланированному уровню затрат и эффективности использования средств бюджета МР «Вуктыл» определяется путем сопоставления плановых и фактических объемов финансирования Подпрограммы </w:t>
      </w:r>
      <w:r w:rsidRPr="00FE6F40">
        <w:rPr>
          <w:rFonts w:ascii="Times New Roman" w:hAnsi="Times New Roman" w:cs="Times New Roman"/>
          <w:sz w:val="24"/>
          <w:szCs w:val="24"/>
          <w:lang w:val="en-US"/>
        </w:rPr>
        <w:t>IV</w:t>
      </w:r>
      <w:r w:rsidRPr="00FE6F40">
        <w:rPr>
          <w:rFonts w:ascii="Times New Roman" w:hAnsi="Times New Roman" w:cs="Times New Roman"/>
          <w:sz w:val="24"/>
          <w:szCs w:val="24"/>
        </w:rPr>
        <w:t xml:space="preserve"> по формуле:</w:t>
      </w:r>
    </w:p>
    <w:p w:rsidR="000D2E47" w:rsidRPr="00FE6F40" w:rsidRDefault="000D2E47" w:rsidP="007814F9">
      <w:pPr>
        <w:tabs>
          <w:tab w:val="left" w:pos="993"/>
        </w:tabs>
        <w:autoSpaceDE w:val="0"/>
        <w:autoSpaceDN w:val="0"/>
        <w:adjustRightInd w:val="0"/>
        <w:spacing w:after="0" w:line="240" w:lineRule="auto"/>
        <w:ind w:firstLine="567"/>
        <w:outlineLvl w:val="0"/>
        <w:rPr>
          <w:rFonts w:ascii="Times New Roman" w:hAnsi="Times New Roman" w:cs="Times New Roman"/>
          <w:sz w:val="24"/>
          <w:szCs w:val="24"/>
        </w:rPr>
      </w:pPr>
    </w:p>
    <w:p w:rsidR="000D2E47" w:rsidRPr="00FE6F40" w:rsidRDefault="00823E17" w:rsidP="007814F9">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noProof/>
          <w:lang w:eastAsia="ru-RU"/>
        </w:rPr>
        <w:pict>
          <v:shape id="_x0000_i1064" type="#_x0000_t75" style="width:88.5pt;height:19.5pt;visibility:visible">
            <v:imagedata r:id="rId13" o:title=""/>
          </v:shape>
        </w:pict>
      </w:r>
    </w:p>
    <w:p w:rsidR="000D2E47" w:rsidRPr="00FE6F40" w:rsidRDefault="000D2E47" w:rsidP="007814F9">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E6F40">
        <w:rPr>
          <w:rFonts w:ascii="Times New Roman" w:hAnsi="Times New Roman" w:cs="Times New Roman"/>
          <w:sz w:val="24"/>
          <w:szCs w:val="24"/>
        </w:rPr>
        <w:t>где:</w:t>
      </w:r>
    </w:p>
    <w:p w:rsidR="000D2E47" w:rsidRPr="00FE6F40" w:rsidRDefault="00823E17" w:rsidP="007814F9">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noProof/>
          <w:position w:val="-7"/>
          <w:lang w:eastAsia="ru-RU"/>
        </w:rPr>
        <w:pict>
          <v:shape id="_x0000_i1065" type="#_x0000_t75" style="width:21.75pt;height:19.5pt;visibility:visible">
            <v:imagedata r:id="rId14" o:title=""/>
          </v:shape>
        </w:pict>
      </w:r>
      <w:r w:rsidR="000D2E47" w:rsidRPr="00FE6F40">
        <w:rPr>
          <w:rFonts w:ascii="Times New Roman" w:hAnsi="Times New Roman" w:cs="Times New Roman"/>
          <w:sz w:val="24"/>
          <w:szCs w:val="24"/>
        </w:rPr>
        <w:t xml:space="preserve"> - уровень финансирования реализации Подпрограммы </w:t>
      </w:r>
      <w:r w:rsidR="000D2E47" w:rsidRPr="00FE6F40">
        <w:rPr>
          <w:rFonts w:ascii="Times New Roman" w:hAnsi="Times New Roman" w:cs="Times New Roman"/>
          <w:sz w:val="24"/>
          <w:szCs w:val="24"/>
          <w:lang w:val="en-US"/>
        </w:rPr>
        <w:t>IV</w:t>
      </w:r>
      <w:r w:rsidR="000D2E47" w:rsidRPr="00FE6F40">
        <w:rPr>
          <w:rFonts w:ascii="Times New Roman" w:hAnsi="Times New Roman" w:cs="Times New Roman"/>
          <w:sz w:val="24"/>
          <w:szCs w:val="24"/>
        </w:rPr>
        <w:t xml:space="preserve">, </w:t>
      </w:r>
      <w:r>
        <w:rPr>
          <w:noProof/>
          <w:position w:val="-7"/>
          <w:lang w:eastAsia="ru-RU"/>
        </w:rPr>
        <w:pict>
          <v:shape id="_x0000_i1066" type="#_x0000_t75" style="width:24pt;height:19.5pt;visibility:visible">
            <v:imagedata r:id="rId15" o:title=""/>
          </v:shape>
        </w:pict>
      </w:r>
      <w:r w:rsidR="000D2E47" w:rsidRPr="00FE6F40">
        <w:rPr>
          <w:rFonts w:ascii="Times New Roman" w:hAnsi="Times New Roman" w:cs="Times New Roman"/>
          <w:sz w:val="24"/>
          <w:szCs w:val="24"/>
        </w:rPr>
        <w:t xml:space="preserve"> - фактический объем финансовых ресурсов, направленный на реализацию Подпрограммы </w:t>
      </w:r>
      <w:r w:rsidR="000D2E47" w:rsidRPr="00FE6F40">
        <w:rPr>
          <w:rFonts w:ascii="Times New Roman" w:hAnsi="Times New Roman" w:cs="Times New Roman"/>
          <w:sz w:val="24"/>
          <w:szCs w:val="24"/>
          <w:lang w:val="en-US"/>
        </w:rPr>
        <w:t>IV</w:t>
      </w:r>
      <w:r w:rsidR="000D2E47" w:rsidRPr="00FE6F40">
        <w:rPr>
          <w:rFonts w:ascii="Times New Roman" w:hAnsi="Times New Roman" w:cs="Times New Roman"/>
          <w:sz w:val="24"/>
          <w:szCs w:val="24"/>
        </w:rPr>
        <w:t xml:space="preserve">, </w:t>
      </w:r>
      <w:r>
        <w:rPr>
          <w:noProof/>
          <w:position w:val="-7"/>
          <w:lang w:eastAsia="ru-RU"/>
        </w:rPr>
        <w:pict>
          <v:shape id="_x0000_i1067" type="#_x0000_t75" style="width:21.75pt;height:19.5pt;visibility:visible">
            <v:imagedata r:id="rId16" o:title=""/>
          </v:shape>
        </w:pict>
      </w:r>
      <w:r w:rsidR="000D2E47" w:rsidRPr="00FE6F40">
        <w:rPr>
          <w:rFonts w:ascii="Times New Roman" w:hAnsi="Times New Roman" w:cs="Times New Roman"/>
          <w:sz w:val="24"/>
          <w:szCs w:val="24"/>
        </w:rPr>
        <w:t xml:space="preserve"> - плановый объем финансовых ресурсов на соответствующий отчетный период.</w:t>
      </w:r>
    </w:p>
    <w:p w:rsidR="000D2E47" w:rsidRPr="00FE6F40" w:rsidRDefault="000D2E47" w:rsidP="007814F9">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p>
    <w:p w:rsidR="000D2E47" w:rsidRPr="00FE6F40" w:rsidRDefault="000D2E47" w:rsidP="007814F9">
      <w:pPr>
        <w:pStyle w:val="a4"/>
        <w:autoSpaceDE w:val="0"/>
        <w:autoSpaceDN w:val="0"/>
        <w:adjustRightInd w:val="0"/>
        <w:spacing w:after="0" w:line="240" w:lineRule="auto"/>
        <w:jc w:val="both"/>
        <w:rPr>
          <w:rFonts w:ascii="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0"/>
        <w:gridCol w:w="4500"/>
      </w:tblGrid>
      <w:tr w:rsidR="00FE6F40" w:rsidRPr="00FE6F40" w:rsidTr="00761A52">
        <w:tc>
          <w:tcPr>
            <w:tcW w:w="4860" w:type="dxa"/>
          </w:tcPr>
          <w:p w:rsidR="000D2E47" w:rsidRPr="00FE6F40" w:rsidRDefault="000D2E47" w:rsidP="00F914F0">
            <w:pPr>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Плановые расходы (руб.) (</w:t>
            </w:r>
            <w:proofErr w:type="spellStart"/>
            <w:r w:rsidRPr="00FE6F40">
              <w:rPr>
                <w:rFonts w:ascii="Times New Roman" w:hAnsi="Times New Roman" w:cs="Times New Roman"/>
                <w:sz w:val="24"/>
                <w:szCs w:val="24"/>
              </w:rPr>
              <w:t>Фп</w:t>
            </w:r>
            <w:proofErr w:type="spellEnd"/>
            <w:r w:rsidRPr="00FE6F40">
              <w:rPr>
                <w:rFonts w:ascii="Times New Roman" w:hAnsi="Times New Roman" w:cs="Times New Roman"/>
                <w:sz w:val="24"/>
                <w:szCs w:val="24"/>
              </w:rPr>
              <w:t>)</w:t>
            </w:r>
          </w:p>
        </w:tc>
        <w:tc>
          <w:tcPr>
            <w:tcW w:w="4500" w:type="dxa"/>
          </w:tcPr>
          <w:p w:rsidR="000D2E47" w:rsidRPr="00FE6F40" w:rsidRDefault="000D2E47" w:rsidP="00F914F0">
            <w:pPr>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Фактические расходы (руб.) (</w:t>
            </w:r>
            <w:proofErr w:type="spellStart"/>
            <w:r w:rsidRPr="00FE6F40">
              <w:rPr>
                <w:rFonts w:ascii="Times New Roman" w:hAnsi="Times New Roman" w:cs="Times New Roman"/>
                <w:sz w:val="24"/>
                <w:szCs w:val="24"/>
              </w:rPr>
              <w:t>Фф</w:t>
            </w:r>
            <w:proofErr w:type="spellEnd"/>
            <w:r w:rsidRPr="00FE6F40">
              <w:rPr>
                <w:rFonts w:ascii="Times New Roman" w:hAnsi="Times New Roman" w:cs="Times New Roman"/>
                <w:sz w:val="24"/>
                <w:szCs w:val="24"/>
              </w:rPr>
              <w:t>)</w:t>
            </w:r>
          </w:p>
        </w:tc>
      </w:tr>
      <w:tr w:rsidR="001E07D7" w:rsidRPr="00FE6F40" w:rsidTr="00761A52">
        <w:tc>
          <w:tcPr>
            <w:tcW w:w="4860" w:type="dxa"/>
          </w:tcPr>
          <w:p w:rsidR="001E07D7" w:rsidRPr="00FE6F40" w:rsidRDefault="001E07D7" w:rsidP="001E07D7">
            <w:pPr>
              <w:spacing w:after="0" w:line="240" w:lineRule="auto"/>
              <w:jc w:val="center"/>
              <w:rPr>
                <w:rFonts w:ascii="Times New Roman" w:hAnsi="Times New Roman" w:cs="Times New Roman"/>
                <w:sz w:val="24"/>
                <w:szCs w:val="24"/>
              </w:rPr>
            </w:pPr>
            <w:r w:rsidRPr="00FE6F40">
              <w:rPr>
                <w:rFonts w:ascii="Times New Roman" w:hAnsi="Times New Roman" w:cs="Times New Roman"/>
                <w:sz w:val="24"/>
                <w:szCs w:val="24"/>
              </w:rPr>
              <w:t>699213,42</w:t>
            </w:r>
          </w:p>
        </w:tc>
        <w:tc>
          <w:tcPr>
            <w:tcW w:w="4500" w:type="dxa"/>
          </w:tcPr>
          <w:p w:rsidR="001E07D7" w:rsidRPr="00FE6F40" w:rsidRDefault="001E07D7" w:rsidP="001E07D7">
            <w:pPr>
              <w:spacing w:after="0" w:line="240" w:lineRule="auto"/>
              <w:jc w:val="center"/>
              <w:rPr>
                <w:rFonts w:ascii="Times New Roman" w:hAnsi="Times New Roman" w:cs="Times New Roman"/>
                <w:sz w:val="24"/>
                <w:szCs w:val="24"/>
              </w:rPr>
            </w:pPr>
            <w:r w:rsidRPr="00FE6F40">
              <w:rPr>
                <w:rFonts w:ascii="Times New Roman" w:hAnsi="Times New Roman" w:cs="Times New Roman"/>
                <w:sz w:val="24"/>
                <w:szCs w:val="24"/>
              </w:rPr>
              <w:t>691365,04</w:t>
            </w:r>
          </w:p>
        </w:tc>
      </w:tr>
    </w:tbl>
    <w:p w:rsidR="000D2E47" w:rsidRPr="00FE6F40" w:rsidRDefault="000D2E47" w:rsidP="007814F9">
      <w:pPr>
        <w:pStyle w:val="a4"/>
        <w:spacing w:after="0" w:line="240" w:lineRule="auto"/>
        <w:jc w:val="both"/>
        <w:rPr>
          <w:rFonts w:ascii="Times New Roman" w:hAnsi="Times New Roman" w:cs="Times New Roman"/>
          <w:b/>
          <w:bCs/>
          <w:sz w:val="24"/>
          <w:szCs w:val="24"/>
        </w:rPr>
      </w:pPr>
    </w:p>
    <w:p w:rsidR="000D2E47" w:rsidRPr="00FE6F40" w:rsidRDefault="000D2E47" w:rsidP="007814F9">
      <w:pPr>
        <w:pStyle w:val="a4"/>
        <w:spacing w:after="0" w:line="240" w:lineRule="auto"/>
        <w:jc w:val="both"/>
        <w:rPr>
          <w:rFonts w:ascii="Times New Roman" w:hAnsi="Times New Roman" w:cs="Times New Roman"/>
          <w:b/>
          <w:bCs/>
          <w:sz w:val="24"/>
          <w:szCs w:val="24"/>
        </w:rPr>
      </w:pPr>
      <w:r w:rsidRPr="00FE6F40">
        <w:rPr>
          <w:rFonts w:ascii="Times New Roman" w:hAnsi="Times New Roman" w:cs="Times New Roman"/>
          <w:b/>
          <w:bCs/>
          <w:sz w:val="24"/>
          <w:szCs w:val="24"/>
        </w:rPr>
        <w:t xml:space="preserve">Уф= </w:t>
      </w:r>
      <w:r w:rsidR="001E07D7" w:rsidRPr="00FE6F40">
        <w:rPr>
          <w:rFonts w:ascii="Times New Roman" w:hAnsi="Times New Roman" w:cs="Times New Roman"/>
          <w:b/>
          <w:bCs/>
          <w:sz w:val="24"/>
          <w:szCs w:val="24"/>
        </w:rPr>
        <w:t>691365,04</w:t>
      </w:r>
      <w:r w:rsidRPr="00FE6F40">
        <w:rPr>
          <w:rFonts w:ascii="Times New Roman" w:hAnsi="Times New Roman" w:cs="Times New Roman"/>
          <w:b/>
          <w:bCs/>
          <w:sz w:val="24"/>
          <w:szCs w:val="24"/>
        </w:rPr>
        <w:t>/</w:t>
      </w:r>
      <w:r w:rsidR="001E07D7" w:rsidRPr="00FE6F40">
        <w:rPr>
          <w:rFonts w:ascii="Times New Roman" w:hAnsi="Times New Roman" w:cs="Times New Roman"/>
          <w:b/>
          <w:bCs/>
          <w:sz w:val="24"/>
          <w:szCs w:val="24"/>
        </w:rPr>
        <w:t>699213,42</w:t>
      </w:r>
      <w:r w:rsidRPr="00FE6F40">
        <w:rPr>
          <w:rFonts w:ascii="Times New Roman" w:hAnsi="Times New Roman" w:cs="Times New Roman"/>
          <w:b/>
          <w:bCs/>
          <w:sz w:val="24"/>
          <w:szCs w:val="24"/>
        </w:rPr>
        <w:t>=0,9</w:t>
      </w:r>
      <w:r w:rsidR="001E07D7" w:rsidRPr="00FE6F40">
        <w:rPr>
          <w:rFonts w:ascii="Times New Roman" w:hAnsi="Times New Roman" w:cs="Times New Roman"/>
          <w:b/>
          <w:bCs/>
          <w:sz w:val="24"/>
          <w:szCs w:val="24"/>
        </w:rPr>
        <w:t>9</w:t>
      </w:r>
    </w:p>
    <w:p w:rsidR="000D2E47" w:rsidRPr="00FE6F40" w:rsidRDefault="000D2E47" w:rsidP="007814F9">
      <w:pPr>
        <w:pStyle w:val="a4"/>
        <w:spacing w:after="0" w:line="240" w:lineRule="auto"/>
        <w:jc w:val="both"/>
        <w:rPr>
          <w:rFonts w:ascii="Times New Roman" w:hAnsi="Times New Roman" w:cs="Times New Roman"/>
          <w:b/>
          <w:bCs/>
          <w:sz w:val="24"/>
          <w:szCs w:val="24"/>
        </w:rPr>
      </w:pPr>
    </w:p>
    <w:p w:rsidR="000D2E47" w:rsidRPr="00FE6F40" w:rsidRDefault="000D2E47" w:rsidP="007814F9">
      <w:pPr>
        <w:pStyle w:val="a4"/>
        <w:numPr>
          <w:ilvl w:val="1"/>
          <w:numId w:val="3"/>
        </w:numPr>
        <w:tabs>
          <w:tab w:val="left" w:pos="993"/>
        </w:tabs>
        <w:autoSpaceDE w:val="0"/>
        <w:autoSpaceDN w:val="0"/>
        <w:adjustRightInd w:val="0"/>
        <w:spacing w:after="0" w:line="240" w:lineRule="auto"/>
        <w:ind w:left="0" w:firstLine="568"/>
        <w:jc w:val="both"/>
        <w:rPr>
          <w:rFonts w:ascii="Times New Roman" w:hAnsi="Times New Roman" w:cs="Times New Roman"/>
          <w:b/>
          <w:bCs/>
          <w:i/>
          <w:iCs/>
          <w:sz w:val="24"/>
          <w:szCs w:val="24"/>
        </w:rPr>
      </w:pPr>
      <w:r w:rsidRPr="00FE6F40">
        <w:rPr>
          <w:rFonts w:ascii="Times New Roman" w:hAnsi="Times New Roman" w:cs="Times New Roman"/>
          <w:b/>
          <w:bCs/>
          <w:i/>
          <w:iCs/>
          <w:sz w:val="24"/>
          <w:szCs w:val="24"/>
        </w:rPr>
        <w:t xml:space="preserve">Эффективность реализации Подпрограммы </w:t>
      </w:r>
      <w:r w:rsidRPr="00FE6F40">
        <w:rPr>
          <w:rFonts w:ascii="Times New Roman" w:hAnsi="Times New Roman" w:cs="Times New Roman"/>
          <w:b/>
          <w:bCs/>
          <w:i/>
          <w:iCs/>
          <w:sz w:val="24"/>
          <w:szCs w:val="24"/>
          <w:lang w:val="en-US"/>
        </w:rPr>
        <w:t>IV</w:t>
      </w:r>
      <w:r w:rsidRPr="00FE6F40">
        <w:rPr>
          <w:rFonts w:ascii="Times New Roman" w:hAnsi="Times New Roman" w:cs="Times New Roman"/>
          <w:b/>
          <w:bCs/>
          <w:i/>
          <w:iCs/>
          <w:sz w:val="24"/>
          <w:szCs w:val="24"/>
        </w:rPr>
        <w:t xml:space="preserve"> рассчитывается по следующей формуле:</w:t>
      </w:r>
    </w:p>
    <w:p w:rsidR="000D2E47" w:rsidRPr="00FE6F40" w:rsidRDefault="000D2E47" w:rsidP="007814F9">
      <w:pPr>
        <w:autoSpaceDE w:val="0"/>
        <w:autoSpaceDN w:val="0"/>
        <w:adjustRightInd w:val="0"/>
        <w:spacing w:after="0" w:line="240" w:lineRule="auto"/>
        <w:outlineLvl w:val="0"/>
        <w:rPr>
          <w:rFonts w:ascii="Times New Roman" w:hAnsi="Times New Roman" w:cs="Times New Roman"/>
          <w:sz w:val="24"/>
          <w:szCs w:val="24"/>
        </w:rPr>
      </w:pPr>
    </w:p>
    <w:p w:rsidR="000D2E47" w:rsidRPr="00FE6F40" w:rsidRDefault="00823E17" w:rsidP="007814F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i1068" type="#_x0000_t75" style="width:97.5pt;height:21.75pt;visibility:visible">
            <v:imagedata r:id="rId17" o:title=""/>
          </v:shape>
        </w:pict>
      </w:r>
    </w:p>
    <w:p w:rsidR="000D2E47" w:rsidRPr="00FE6F40" w:rsidRDefault="000D2E47" w:rsidP="007814F9">
      <w:pPr>
        <w:autoSpaceDE w:val="0"/>
        <w:autoSpaceDN w:val="0"/>
        <w:adjustRightInd w:val="0"/>
        <w:spacing w:after="0" w:line="240" w:lineRule="auto"/>
        <w:ind w:firstLine="540"/>
        <w:jc w:val="both"/>
        <w:rPr>
          <w:rFonts w:ascii="Times New Roman" w:hAnsi="Times New Roman" w:cs="Times New Roman"/>
          <w:sz w:val="24"/>
          <w:szCs w:val="24"/>
        </w:rPr>
      </w:pPr>
    </w:p>
    <w:p w:rsidR="000D2E47" w:rsidRPr="00FE6F40" w:rsidRDefault="000D2E47" w:rsidP="007814F9">
      <w:pPr>
        <w:spacing w:after="0" w:line="240" w:lineRule="auto"/>
        <w:jc w:val="both"/>
        <w:rPr>
          <w:rFonts w:ascii="Times New Roman" w:hAnsi="Times New Roman" w:cs="Times New Roman"/>
          <w:b/>
          <w:bCs/>
          <w:sz w:val="24"/>
          <w:szCs w:val="24"/>
        </w:rPr>
      </w:pPr>
      <w:proofErr w:type="spellStart"/>
      <w:r w:rsidRPr="00FE6F40">
        <w:rPr>
          <w:rFonts w:ascii="Times New Roman" w:hAnsi="Times New Roman" w:cs="Times New Roman"/>
          <w:b/>
          <w:bCs/>
          <w:sz w:val="24"/>
          <w:szCs w:val="24"/>
        </w:rPr>
        <w:t>Эмп</w:t>
      </w:r>
      <w:proofErr w:type="spellEnd"/>
      <w:r w:rsidRPr="00FE6F40">
        <w:rPr>
          <w:rFonts w:ascii="Times New Roman" w:hAnsi="Times New Roman" w:cs="Times New Roman"/>
          <w:b/>
          <w:bCs/>
          <w:sz w:val="24"/>
          <w:szCs w:val="24"/>
        </w:rPr>
        <w:t xml:space="preserve">= </w:t>
      </w:r>
      <w:r w:rsidR="001E07D7" w:rsidRPr="00FE6F40">
        <w:rPr>
          <w:rFonts w:ascii="Times New Roman" w:hAnsi="Times New Roman" w:cs="Times New Roman"/>
          <w:b/>
          <w:bCs/>
          <w:sz w:val="24"/>
          <w:szCs w:val="24"/>
        </w:rPr>
        <w:t>1,24</w:t>
      </w:r>
      <w:r w:rsidRPr="00FE6F40">
        <w:rPr>
          <w:rFonts w:ascii="Times New Roman" w:hAnsi="Times New Roman" w:cs="Times New Roman"/>
          <w:b/>
          <w:bCs/>
          <w:sz w:val="24"/>
          <w:szCs w:val="24"/>
        </w:rPr>
        <w:t>*0,9</w:t>
      </w:r>
      <w:r w:rsidR="001E07D7" w:rsidRPr="00FE6F40">
        <w:rPr>
          <w:rFonts w:ascii="Times New Roman" w:hAnsi="Times New Roman" w:cs="Times New Roman"/>
          <w:b/>
          <w:bCs/>
          <w:sz w:val="24"/>
          <w:szCs w:val="24"/>
        </w:rPr>
        <w:t>9</w:t>
      </w:r>
      <w:r w:rsidRPr="00FE6F40">
        <w:rPr>
          <w:rFonts w:ascii="Times New Roman" w:hAnsi="Times New Roman" w:cs="Times New Roman"/>
          <w:b/>
          <w:bCs/>
          <w:sz w:val="24"/>
          <w:szCs w:val="24"/>
        </w:rPr>
        <w:t>=</w:t>
      </w:r>
      <w:r w:rsidR="001E07D7" w:rsidRPr="00FE6F40">
        <w:rPr>
          <w:rFonts w:ascii="Times New Roman" w:hAnsi="Times New Roman" w:cs="Times New Roman"/>
          <w:b/>
          <w:bCs/>
          <w:sz w:val="24"/>
          <w:szCs w:val="24"/>
        </w:rPr>
        <w:t>1,23</w:t>
      </w:r>
    </w:p>
    <w:p w:rsidR="000D2E47" w:rsidRPr="00FE6F40" w:rsidRDefault="000D2E47" w:rsidP="007814F9">
      <w:pPr>
        <w:spacing w:after="0" w:line="240" w:lineRule="auto"/>
        <w:jc w:val="both"/>
        <w:rPr>
          <w:rFonts w:ascii="Times New Roman" w:hAnsi="Times New Roman" w:cs="Times New Roman"/>
          <w:b/>
          <w:bCs/>
          <w:sz w:val="24"/>
          <w:szCs w:val="24"/>
        </w:rPr>
      </w:pPr>
    </w:p>
    <w:p w:rsidR="000D2E47" w:rsidRPr="00FE6F40" w:rsidRDefault="000D2E47" w:rsidP="007814F9">
      <w:pPr>
        <w:spacing w:after="0" w:line="240" w:lineRule="auto"/>
        <w:jc w:val="both"/>
        <w:rPr>
          <w:rFonts w:ascii="Times New Roman" w:hAnsi="Times New Roman" w:cs="Times New Roman"/>
          <w:b/>
          <w:bCs/>
          <w:sz w:val="24"/>
          <w:szCs w:val="24"/>
        </w:rPr>
      </w:pPr>
      <w:r w:rsidRPr="00FE6F40">
        <w:rPr>
          <w:rFonts w:ascii="Times New Roman" w:hAnsi="Times New Roman" w:cs="Times New Roman"/>
          <w:sz w:val="24"/>
          <w:szCs w:val="24"/>
        </w:rPr>
        <w:t xml:space="preserve">Вывод: Оценка эффективности реализации Подпрограммы </w:t>
      </w:r>
      <w:r w:rsidRPr="00FE6F40">
        <w:rPr>
          <w:rFonts w:ascii="Times New Roman" w:hAnsi="Times New Roman" w:cs="Times New Roman"/>
          <w:sz w:val="24"/>
          <w:szCs w:val="24"/>
          <w:lang w:val="en-US"/>
        </w:rPr>
        <w:t>IV</w:t>
      </w:r>
      <w:r w:rsidRPr="00FE6F40">
        <w:rPr>
          <w:rFonts w:ascii="Times New Roman" w:hAnsi="Times New Roman" w:cs="Times New Roman"/>
          <w:sz w:val="24"/>
          <w:szCs w:val="24"/>
        </w:rPr>
        <w:t xml:space="preserve"> –</w:t>
      </w:r>
      <w:r w:rsidR="001E07D7" w:rsidRPr="00FE6F40">
        <w:rPr>
          <w:rFonts w:ascii="Times New Roman" w:hAnsi="Times New Roman" w:cs="Times New Roman"/>
          <w:b/>
          <w:sz w:val="24"/>
          <w:szCs w:val="24"/>
        </w:rPr>
        <w:t>высоко</w:t>
      </w:r>
      <w:r w:rsidRPr="00FE6F40">
        <w:rPr>
          <w:rFonts w:ascii="Times New Roman" w:hAnsi="Times New Roman" w:cs="Times New Roman"/>
          <w:b/>
          <w:bCs/>
          <w:sz w:val="24"/>
          <w:szCs w:val="24"/>
        </w:rPr>
        <w:t>эффективная.</w:t>
      </w:r>
    </w:p>
    <w:p w:rsidR="000D2E47" w:rsidRPr="00FE6F40" w:rsidRDefault="000D2E47" w:rsidP="007814F9">
      <w:pPr>
        <w:spacing w:after="0" w:line="240" w:lineRule="auto"/>
        <w:jc w:val="both"/>
        <w:rPr>
          <w:rFonts w:ascii="Times New Roman" w:hAnsi="Times New Roman" w:cs="Times New Roman"/>
          <w:b/>
          <w:bCs/>
          <w:sz w:val="24"/>
          <w:szCs w:val="24"/>
        </w:rPr>
      </w:pPr>
    </w:p>
    <w:p w:rsidR="000D2E47" w:rsidRPr="00FE6F40" w:rsidRDefault="000D2E47" w:rsidP="007814F9">
      <w:pPr>
        <w:pStyle w:val="a4"/>
        <w:spacing w:after="0" w:line="240" w:lineRule="auto"/>
        <w:ind w:left="928"/>
        <w:jc w:val="both"/>
        <w:rPr>
          <w:rFonts w:ascii="Times New Roman" w:hAnsi="Times New Roman" w:cs="Times New Roman"/>
          <w:b/>
          <w:bCs/>
          <w:sz w:val="24"/>
          <w:szCs w:val="24"/>
        </w:rPr>
      </w:pPr>
    </w:p>
    <w:p w:rsidR="000D2E47" w:rsidRPr="00FE6F40" w:rsidRDefault="000D2E47" w:rsidP="003808CF">
      <w:pPr>
        <w:pStyle w:val="a4"/>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b/>
          <w:bCs/>
          <w:sz w:val="24"/>
          <w:szCs w:val="24"/>
        </w:rPr>
      </w:pPr>
      <w:r w:rsidRPr="00FE6F40">
        <w:rPr>
          <w:rFonts w:ascii="Times New Roman" w:hAnsi="Times New Roman" w:cs="Times New Roman"/>
          <w:b/>
          <w:bCs/>
          <w:sz w:val="24"/>
          <w:szCs w:val="24"/>
        </w:rPr>
        <w:t xml:space="preserve">Подпрограмма </w:t>
      </w:r>
      <w:r w:rsidRPr="00FE6F40">
        <w:rPr>
          <w:rFonts w:ascii="Times New Roman" w:hAnsi="Times New Roman" w:cs="Times New Roman"/>
          <w:b/>
          <w:bCs/>
          <w:sz w:val="24"/>
          <w:szCs w:val="24"/>
          <w:lang w:val="en-US"/>
        </w:rPr>
        <w:t>V</w:t>
      </w:r>
      <w:r w:rsidRPr="00FE6F40">
        <w:rPr>
          <w:rFonts w:ascii="Times New Roman" w:hAnsi="Times New Roman" w:cs="Times New Roman"/>
          <w:b/>
          <w:bCs/>
          <w:sz w:val="24"/>
          <w:szCs w:val="24"/>
        </w:rPr>
        <w:t xml:space="preserve"> «</w:t>
      </w:r>
      <w:r w:rsidR="001E07D7" w:rsidRPr="00FE6F40">
        <w:rPr>
          <w:rFonts w:ascii="Times New Roman" w:hAnsi="Times New Roman" w:cs="Times New Roman"/>
          <w:b/>
          <w:sz w:val="24"/>
          <w:szCs w:val="24"/>
        </w:rPr>
        <w:t>Обеспечение органов местного самоуправления</w:t>
      </w:r>
      <w:r w:rsidRPr="00FE6F40">
        <w:rPr>
          <w:rFonts w:ascii="Times New Roman" w:hAnsi="Times New Roman" w:cs="Times New Roman"/>
          <w:b/>
          <w:bCs/>
          <w:sz w:val="24"/>
          <w:szCs w:val="24"/>
        </w:rPr>
        <w:t xml:space="preserve">» (далее – Подпрограмма </w:t>
      </w:r>
      <w:r w:rsidRPr="00FE6F40">
        <w:rPr>
          <w:rFonts w:ascii="Times New Roman" w:hAnsi="Times New Roman" w:cs="Times New Roman"/>
          <w:b/>
          <w:bCs/>
          <w:sz w:val="24"/>
          <w:szCs w:val="24"/>
          <w:lang w:val="en-US"/>
        </w:rPr>
        <w:t>V</w:t>
      </w:r>
      <w:r w:rsidRPr="00FE6F40">
        <w:rPr>
          <w:rFonts w:ascii="Times New Roman" w:hAnsi="Times New Roman" w:cs="Times New Roman"/>
          <w:b/>
          <w:bCs/>
          <w:sz w:val="24"/>
          <w:szCs w:val="24"/>
        </w:rPr>
        <w:t>):</w:t>
      </w:r>
    </w:p>
    <w:p w:rsidR="000D2E47" w:rsidRPr="00FE6F40" w:rsidRDefault="000D2E47" w:rsidP="003808CF">
      <w:pPr>
        <w:pStyle w:val="a4"/>
        <w:autoSpaceDE w:val="0"/>
        <w:autoSpaceDN w:val="0"/>
        <w:adjustRightInd w:val="0"/>
        <w:spacing w:after="0" w:line="240" w:lineRule="auto"/>
        <w:jc w:val="both"/>
        <w:rPr>
          <w:rFonts w:ascii="Times New Roman" w:hAnsi="Times New Roman" w:cs="Times New Roman"/>
          <w:b/>
          <w:bCs/>
          <w:i/>
          <w:iCs/>
          <w:sz w:val="24"/>
          <w:szCs w:val="24"/>
        </w:rPr>
      </w:pPr>
    </w:p>
    <w:p w:rsidR="000D2E47" w:rsidRPr="00FE6F40" w:rsidRDefault="000D2E47" w:rsidP="0035673B">
      <w:pPr>
        <w:pStyle w:val="a4"/>
        <w:numPr>
          <w:ilvl w:val="1"/>
          <w:numId w:val="3"/>
        </w:numPr>
        <w:tabs>
          <w:tab w:val="left" w:pos="993"/>
        </w:tabs>
        <w:spacing w:after="0" w:line="240" w:lineRule="auto"/>
        <w:ind w:left="0" w:firstLine="567"/>
        <w:jc w:val="both"/>
        <w:rPr>
          <w:rFonts w:ascii="Times New Roman" w:hAnsi="Times New Roman" w:cs="Times New Roman"/>
          <w:b/>
          <w:bCs/>
          <w:i/>
          <w:iCs/>
          <w:sz w:val="24"/>
          <w:szCs w:val="24"/>
        </w:rPr>
      </w:pPr>
      <w:r w:rsidRPr="00FE6F40">
        <w:rPr>
          <w:rFonts w:ascii="Times New Roman" w:hAnsi="Times New Roman" w:cs="Times New Roman"/>
          <w:b/>
          <w:bCs/>
          <w:i/>
          <w:iCs/>
          <w:sz w:val="24"/>
          <w:szCs w:val="24"/>
        </w:rPr>
        <w:t xml:space="preserve">Степень достижения целей и решения задач Подпрограммы </w:t>
      </w:r>
      <w:r w:rsidRPr="00FE6F40">
        <w:rPr>
          <w:rFonts w:ascii="Times New Roman" w:hAnsi="Times New Roman" w:cs="Times New Roman"/>
          <w:b/>
          <w:bCs/>
          <w:i/>
          <w:iCs/>
          <w:sz w:val="24"/>
          <w:szCs w:val="24"/>
          <w:lang w:val="en-US"/>
        </w:rPr>
        <w:t>V</w:t>
      </w:r>
    </w:p>
    <w:p w:rsidR="000D2E47" w:rsidRPr="00FE6F40" w:rsidRDefault="000D2E47" w:rsidP="0035673B">
      <w:pPr>
        <w:spacing w:after="0" w:line="240" w:lineRule="auto"/>
        <w:jc w:val="both"/>
        <w:rPr>
          <w:rFonts w:ascii="Times New Roman" w:hAnsi="Times New Roman" w:cs="Times New Roman"/>
          <w:sz w:val="24"/>
          <w:szCs w:val="24"/>
        </w:rPr>
      </w:pPr>
    </w:p>
    <w:tbl>
      <w:tblPr>
        <w:tblW w:w="94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5580"/>
        <w:gridCol w:w="1260"/>
        <w:gridCol w:w="992"/>
        <w:gridCol w:w="851"/>
      </w:tblGrid>
      <w:tr w:rsidR="00FE6F40" w:rsidRPr="00FE6F40" w:rsidTr="00761A52">
        <w:tc>
          <w:tcPr>
            <w:tcW w:w="720" w:type="dxa"/>
            <w:vMerge w:val="restart"/>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 xml:space="preserve">№ </w:t>
            </w:r>
            <w:proofErr w:type="gramStart"/>
            <w:r w:rsidRPr="00FE6F40">
              <w:rPr>
                <w:rFonts w:ascii="Times New Roman" w:hAnsi="Times New Roman" w:cs="Times New Roman"/>
                <w:sz w:val="20"/>
                <w:szCs w:val="20"/>
              </w:rPr>
              <w:t>п</w:t>
            </w:r>
            <w:proofErr w:type="gramEnd"/>
            <w:r w:rsidRPr="00FE6F40">
              <w:rPr>
                <w:rFonts w:ascii="Times New Roman" w:hAnsi="Times New Roman" w:cs="Times New Roman"/>
                <w:sz w:val="20"/>
                <w:szCs w:val="20"/>
              </w:rPr>
              <w:t>/п</w:t>
            </w:r>
          </w:p>
        </w:tc>
        <w:tc>
          <w:tcPr>
            <w:tcW w:w="5580" w:type="dxa"/>
            <w:vMerge w:val="restart"/>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Наименование показателя (индикатора)</w:t>
            </w:r>
          </w:p>
        </w:tc>
        <w:tc>
          <w:tcPr>
            <w:tcW w:w="1260" w:type="dxa"/>
            <w:vMerge w:val="restart"/>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Единица измерения</w:t>
            </w:r>
          </w:p>
        </w:tc>
        <w:tc>
          <w:tcPr>
            <w:tcW w:w="1843" w:type="dxa"/>
            <w:gridSpan w:val="2"/>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Значения показателей (индикаторов)</w:t>
            </w:r>
          </w:p>
        </w:tc>
      </w:tr>
      <w:tr w:rsidR="00FE6F40" w:rsidRPr="00FE6F40" w:rsidTr="00761A52">
        <w:tc>
          <w:tcPr>
            <w:tcW w:w="720" w:type="dxa"/>
            <w:vMerge/>
          </w:tcPr>
          <w:p w:rsidR="000D2E47" w:rsidRPr="00FE6F40" w:rsidRDefault="000D2E47" w:rsidP="00F914F0">
            <w:pPr>
              <w:spacing w:after="0" w:line="240" w:lineRule="auto"/>
              <w:jc w:val="both"/>
              <w:rPr>
                <w:rFonts w:ascii="Times New Roman" w:hAnsi="Times New Roman" w:cs="Times New Roman"/>
                <w:sz w:val="20"/>
                <w:szCs w:val="20"/>
              </w:rPr>
            </w:pPr>
          </w:p>
        </w:tc>
        <w:tc>
          <w:tcPr>
            <w:tcW w:w="5580" w:type="dxa"/>
            <w:vMerge/>
          </w:tcPr>
          <w:p w:rsidR="000D2E47" w:rsidRPr="00FE6F40" w:rsidRDefault="000D2E47" w:rsidP="00F914F0">
            <w:pPr>
              <w:spacing w:after="0" w:line="240" w:lineRule="auto"/>
              <w:jc w:val="both"/>
              <w:rPr>
                <w:rFonts w:ascii="Times New Roman" w:hAnsi="Times New Roman" w:cs="Times New Roman"/>
                <w:sz w:val="20"/>
                <w:szCs w:val="20"/>
              </w:rPr>
            </w:pPr>
          </w:p>
        </w:tc>
        <w:tc>
          <w:tcPr>
            <w:tcW w:w="1260" w:type="dxa"/>
            <w:vMerge/>
          </w:tcPr>
          <w:p w:rsidR="000D2E47" w:rsidRPr="00FE6F40" w:rsidRDefault="000D2E47" w:rsidP="00F914F0">
            <w:pPr>
              <w:spacing w:after="0" w:line="240" w:lineRule="auto"/>
              <w:jc w:val="both"/>
              <w:rPr>
                <w:rFonts w:ascii="Times New Roman" w:hAnsi="Times New Roman" w:cs="Times New Roman"/>
                <w:sz w:val="20"/>
                <w:szCs w:val="20"/>
              </w:rPr>
            </w:pPr>
          </w:p>
        </w:tc>
        <w:tc>
          <w:tcPr>
            <w:tcW w:w="992" w:type="dxa"/>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план</w:t>
            </w:r>
          </w:p>
        </w:tc>
        <w:tc>
          <w:tcPr>
            <w:tcW w:w="851" w:type="dxa"/>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факт</w:t>
            </w:r>
          </w:p>
        </w:tc>
      </w:tr>
      <w:tr w:rsidR="00CF3A95" w:rsidRPr="00FE6F40" w:rsidTr="00761A52">
        <w:trPr>
          <w:trHeight w:val="804"/>
        </w:trPr>
        <w:tc>
          <w:tcPr>
            <w:tcW w:w="720" w:type="dxa"/>
          </w:tcPr>
          <w:p w:rsidR="00CF3A95" w:rsidRPr="00FE6F40" w:rsidRDefault="00BE1F3C" w:rsidP="00BE1F3C">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5580" w:type="dxa"/>
          </w:tcPr>
          <w:p w:rsidR="00CF3A95" w:rsidRPr="00FE6F40" w:rsidRDefault="00CF3A95" w:rsidP="00645AD3">
            <w:pPr>
              <w:spacing w:after="0" w:line="240" w:lineRule="auto"/>
              <w:jc w:val="both"/>
              <w:rPr>
                <w:rFonts w:ascii="Times New Roman" w:hAnsi="Times New Roman" w:cs="Times New Roman"/>
                <w:sz w:val="20"/>
                <w:szCs w:val="20"/>
              </w:rPr>
            </w:pPr>
            <w:r w:rsidRPr="00FE6F40">
              <w:rPr>
                <w:rFonts w:ascii="Times New Roman" w:hAnsi="Times New Roman" w:cs="Times New Roman"/>
                <w:sz w:val="20"/>
                <w:szCs w:val="20"/>
              </w:rPr>
              <w:t>Доля положительно решенных обращений граждан от общего числа обращений, поступивших в администрацию муниципального района «Вуктыл</w:t>
            </w:r>
            <w:r w:rsidRPr="00FE6F40">
              <w:t>»</w:t>
            </w:r>
          </w:p>
        </w:tc>
        <w:tc>
          <w:tcPr>
            <w:tcW w:w="1260" w:type="dxa"/>
          </w:tcPr>
          <w:p w:rsidR="00CF3A95" w:rsidRPr="00FE6F40" w:rsidRDefault="00CF3A95" w:rsidP="00645AD3">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процент</w:t>
            </w:r>
          </w:p>
        </w:tc>
        <w:tc>
          <w:tcPr>
            <w:tcW w:w="992" w:type="dxa"/>
          </w:tcPr>
          <w:p w:rsidR="00CF3A95" w:rsidRPr="00FE6F40" w:rsidRDefault="00CF3A95" w:rsidP="00A27185">
            <w:pPr>
              <w:jc w:val="center"/>
              <w:rPr>
                <w:rFonts w:ascii="Times New Roman" w:hAnsi="Times New Roman" w:cs="Times New Roman"/>
                <w:sz w:val="20"/>
                <w:szCs w:val="20"/>
              </w:rPr>
            </w:pPr>
            <w:r w:rsidRPr="00FE6F40">
              <w:rPr>
                <w:rFonts w:ascii="Times New Roman" w:hAnsi="Times New Roman" w:cs="Times New Roman"/>
                <w:sz w:val="20"/>
                <w:szCs w:val="20"/>
              </w:rPr>
              <w:t>20,0</w:t>
            </w:r>
          </w:p>
        </w:tc>
        <w:tc>
          <w:tcPr>
            <w:tcW w:w="851" w:type="dxa"/>
          </w:tcPr>
          <w:p w:rsidR="00CF3A95" w:rsidRPr="00FE6F40" w:rsidRDefault="00CF3A95" w:rsidP="00A27185">
            <w:pPr>
              <w:jc w:val="center"/>
              <w:rPr>
                <w:rFonts w:ascii="Times New Roman" w:hAnsi="Times New Roman" w:cs="Times New Roman"/>
                <w:sz w:val="20"/>
                <w:szCs w:val="20"/>
              </w:rPr>
            </w:pPr>
            <w:r w:rsidRPr="00FE6F40">
              <w:rPr>
                <w:rFonts w:ascii="Times New Roman" w:hAnsi="Times New Roman" w:cs="Times New Roman"/>
                <w:sz w:val="20"/>
                <w:szCs w:val="20"/>
              </w:rPr>
              <w:t>8,4</w:t>
            </w:r>
          </w:p>
        </w:tc>
      </w:tr>
    </w:tbl>
    <w:p w:rsidR="000D2E47" w:rsidRPr="00FE6F40" w:rsidRDefault="000D2E47" w:rsidP="0035673B">
      <w:pPr>
        <w:autoSpaceDE w:val="0"/>
        <w:autoSpaceDN w:val="0"/>
        <w:adjustRightInd w:val="0"/>
        <w:spacing w:after="0" w:line="240" w:lineRule="auto"/>
        <w:ind w:firstLine="540"/>
        <w:jc w:val="both"/>
        <w:rPr>
          <w:rFonts w:ascii="Times New Roman" w:hAnsi="Times New Roman" w:cs="Times New Roman"/>
          <w:sz w:val="24"/>
          <w:szCs w:val="24"/>
        </w:rPr>
      </w:pPr>
    </w:p>
    <w:p w:rsidR="000D2E47" w:rsidRPr="00FE6F40" w:rsidRDefault="000D2E47" w:rsidP="0035673B">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lastRenderedPageBreak/>
        <w:t xml:space="preserve">Оценка степени достижения целей и решения задач Подпрограммы </w:t>
      </w:r>
      <w:r w:rsidRPr="00FE6F40">
        <w:rPr>
          <w:rFonts w:ascii="Times New Roman" w:hAnsi="Times New Roman" w:cs="Times New Roman"/>
          <w:sz w:val="24"/>
          <w:szCs w:val="24"/>
          <w:lang w:val="en-US"/>
        </w:rPr>
        <w:t>V</w:t>
      </w:r>
      <w:r w:rsidRPr="00FE6F40">
        <w:rPr>
          <w:rFonts w:ascii="Times New Roman" w:hAnsi="Times New Roman" w:cs="Times New Roman"/>
          <w:sz w:val="24"/>
          <w:szCs w:val="24"/>
        </w:rPr>
        <w:t xml:space="preserve"> определяться путем сопоставления фактически достигнутых значений показателей (индикаторов) Подпрограммы </w:t>
      </w:r>
      <w:r w:rsidRPr="00FE6F40">
        <w:rPr>
          <w:rFonts w:ascii="Times New Roman" w:hAnsi="Times New Roman" w:cs="Times New Roman"/>
          <w:sz w:val="24"/>
          <w:szCs w:val="24"/>
          <w:lang w:val="en-US"/>
        </w:rPr>
        <w:t>V</w:t>
      </w:r>
      <w:r w:rsidRPr="00FE6F40">
        <w:rPr>
          <w:rFonts w:ascii="Times New Roman" w:hAnsi="Times New Roman" w:cs="Times New Roman"/>
          <w:sz w:val="24"/>
          <w:szCs w:val="24"/>
        </w:rPr>
        <w:t>, и их плановых значений по формуле:</w:t>
      </w:r>
    </w:p>
    <w:p w:rsidR="000D2E47" w:rsidRPr="00FE6F40" w:rsidRDefault="000D2E47" w:rsidP="0035673B">
      <w:pPr>
        <w:autoSpaceDE w:val="0"/>
        <w:autoSpaceDN w:val="0"/>
        <w:adjustRightInd w:val="0"/>
        <w:spacing w:after="0" w:line="240" w:lineRule="auto"/>
        <w:outlineLvl w:val="0"/>
        <w:rPr>
          <w:rFonts w:ascii="Times New Roman" w:hAnsi="Times New Roman" w:cs="Times New Roman"/>
          <w:sz w:val="24"/>
          <w:szCs w:val="24"/>
        </w:rPr>
      </w:pPr>
    </w:p>
    <w:p w:rsidR="000D2E47" w:rsidRPr="00FE6F40" w:rsidRDefault="00823E17" w:rsidP="00356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i1069" type="#_x0000_t75" style="width:184.5pt;height:21.75pt;visibility:visible">
            <v:imagedata r:id="rId7" o:title=""/>
          </v:shape>
        </w:pict>
      </w:r>
    </w:p>
    <w:p w:rsidR="000D2E47" w:rsidRPr="00FE6F40" w:rsidRDefault="000D2E47" w:rsidP="0035673B">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где:</w:t>
      </w:r>
    </w:p>
    <w:p w:rsidR="000D2E47" w:rsidRPr="00FE6F40" w:rsidRDefault="00823E17" w:rsidP="00356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9"/>
          <w:sz w:val="24"/>
          <w:szCs w:val="24"/>
          <w:lang w:eastAsia="ru-RU"/>
        </w:rPr>
        <w:pict>
          <v:shape id="_x0000_i1070" type="#_x0000_t75" style="width:26.25pt;height:21.75pt;visibility:visible">
            <v:imagedata r:id="rId8" o:title=""/>
          </v:shape>
        </w:pict>
      </w:r>
      <w:r w:rsidR="000D2E47" w:rsidRPr="00FE6F40">
        <w:rPr>
          <w:rFonts w:ascii="Times New Roman" w:hAnsi="Times New Roman" w:cs="Times New Roman"/>
          <w:sz w:val="24"/>
          <w:szCs w:val="24"/>
        </w:rPr>
        <w:t xml:space="preserve"> - степень достижения целей (решения задач), </w:t>
      </w:r>
      <w:r>
        <w:rPr>
          <w:rFonts w:ascii="Times New Roman" w:hAnsi="Times New Roman" w:cs="Times New Roman"/>
          <w:noProof/>
          <w:position w:val="-9"/>
          <w:sz w:val="24"/>
          <w:szCs w:val="24"/>
          <w:lang w:eastAsia="ru-RU"/>
        </w:rPr>
        <w:pict>
          <v:shape id="_x0000_i1071" type="#_x0000_t75" style="width:26.25pt;height:21.75pt;visibility:visible">
            <v:imagedata r:id="rId9" o:title=""/>
          </v:shape>
        </w:pict>
      </w:r>
      <w:r w:rsidR="000D2E47" w:rsidRPr="00FE6F40">
        <w:rPr>
          <w:rFonts w:ascii="Times New Roman" w:hAnsi="Times New Roman" w:cs="Times New Roman"/>
          <w:sz w:val="24"/>
          <w:szCs w:val="24"/>
        </w:rPr>
        <w:t xml:space="preserve"> - степень достижения показателя (индикатора) Подпрограммы </w:t>
      </w:r>
      <w:r w:rsidR="000D2E47" w:rsidRPr="00FE6F40">
        <w:rPr>
          <w:rFonts w:ascii="Times New Roman" w:hAnsi="Times New Roman" w:cs="Times New Roman"/>
          <w:sz w:val="24"/>
          <w:szCs w:val="24"/>
          <w:lang w:val="en-US"/>
        </w:rPr>
        <w:t>V</w:t>
      </w:r>
      <w:r w:rsidR="000D2E47" w:rsidRPr="00FE6F40">
        <w:rPr>
          <w:rFonts w:ascii="Times New Roman" w:hAnsi="Times New Roman" w:cs="Times New Roman"/>
          <w:sz w:val="24"/>
          <w:szCs w:val="24"/>
        </w:rPr>
        <w:t>,</w:t>
      </w:r>
    </w:p>
    <w:p w:rsidR="000D2E47" w:rsidRPr="00FE6F40" w:rsidRDefault="000D2E47" w:rsidP="0035673B">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 xml:space="preserve">N - количество показателей (индикаторов) Подпрограммы </w:t>
      </w:r>
      <w:r w:rsidRPr="00FE6F40">
        <w:rPr>
          <w:rFonts w:ascii="Times New Roman" w:hAnsi="Times New Roman" w:cs="Times New Roman"/>
          <w:sz w:val="24"/>
          <w:szCs w:val="24"/>
          <w:lang w:val="en-US"/>
        </w:rPr>
        <w:t>V</w:t>
      </w:r>
      <w:r w:rsidRPr="00FE6F40">
        <w:rPr>
          <w:rFonts w:ascii="Times New Roman" w:hAnsi="Times New Roman" w:cs="Times New Roman"/>
          <w:sz w:val="24"/>
          <w:szCs w:val="24"/>
        </w:rPr>
        <w:t>.</w:t>
      </w:r>
    </w:p>
    <w:p w:rsidR="000D2E47" w:rsidRPr="00FE6F40" w:rsidRDefault="000D2E47" w:rsidP="0035673B">
      <w:pPr>
        <w:autoSpaceDE w:val="0"/>
        <w:autoSpaceDN w:val="0"/>
        <w:adjustRightInd w:val="0"/>
        <w:spacing w:after="0" w:line="240" w:lineRule="auto"/>
        <w:ind w:firstLine="540"/>
        <w:jc w:val="both"/>
        <w:rPr>
          <w:rFonts w:ascii="Times New Roman" w:hAnsi="Times New Roman" w:cs="Times New Roman"/>
          <w:sz w:val="24"/>
          <w:szCs w:val="24"/>
        </w:rPr>
      </w:pPr>
    </w:p>
    <w:p w:rsidR="000D2E47" w:rsidRPr="00FE6F40" w:rsidRDefault="00823E17" w:rsidP="00356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i1072" type="#_x0000_t75" style="width:81.75pt;height:21.75pt;visibility:visible">
            <v:imagedata r:id="rId10" o:title=""/>
          </v:shape>
        </w:pict>
      </w:r>
    </w:p>
    <w:p w:rsidR="000D2E47" w:rsidRPr="00FE6F40" w:rsidRDefault="000D2E47" w:rsidP="0035673B">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где:</w:t>
      </w:r>
    </w:p>
    <w:p w:rsidR="000D2E47" w:rsidRPr="00FE6F40" w:rsidRDefault="00823E17" w:rsidP="00356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7"/>
          <w:sz w:val="24"/>
          <w:szCs w:val="24"/>
          <w:lang w:eastAsia="ru-RU"/>
        </w:rPr>
        <w:pict>
          <v:shape id="_x0000_i1073" type="#_x0000_t75" style="width:17.25pt;height:19.5pt;visibility:visible">
            <v:imagedata r:id="rId11" o:title=""/>
          </v:shape>
        </w:pict>
      </w:r>
      <w:r w:rsidR="000D2E47" w:rsidRPr="00FE6F40">
        <w:rPr>
          <w:rFonts w:ascii="Times New Roman" w:hAnsi="Times New Roman" w:cs="Times New Roman"/>
          <w:sz w:val="24"/>
          <w:szCs w:val="24"/>
        </w:rPr>
        <w:t xml:space="preserve"> - фактическое значение показателя (индикатора) Подпрограммы </w:t>
      </w:r>
      <w:r w:rsidR="000D2E47" w:rsidRPr="00FE6F40">
        <w:rPr>
          <w:rFonts w:ascii="Times New Roman" w:hAnsi="Times New Roman" w:cs="Times New Roman"/>
          <w:sz w:val="24"/>
          <w:szCs w:val="24"/>
          <w:lang w:val="en-US"/>
        </w:rPr>
        <w:t>V</w:t>
      </w:r>
      <w:r w:rsidR="000D2E47" w:rsidRPr="00FE6F40">
        <w:rPr>
          <w:rFonts w:ascii="Times New Roman" w:hAnsi="Times New Roman" w:cs="Times New Roman"/>
          <w:sz w:val="24"/>
          <w:szCs w:val="24"/>
        </w:rPr>
        <w:t xml:space="preserve">, </w:t>
      </w:r>
      <w:r>
        <w:rPr>
          <w:rFonts w:ascii="Times New Roman" w:hAnsi="Times New Roman" w:cs="Times New Roman"/>
          <w:noProof/>
          <w:position w:val="-7"/>
          <w:sz w:val="24"/>
          <w:szCs w:val="24"/>
          <w:lang w:eastAsia="ru-RU"/>
        </w:rPr>
        <w:pict>
          <v:shape id="_x0000_i1074" type="#_x0000_t75" style="width:17.25pt;height:19.5pt;visibility:visible">
            <v:imagedata r:id="rId12" o:title=""/>
          </v:shape>
        </w:pict>
      </w:r>
      <w:r w:rsidR="000D2E47" w:rsidRPr="00FE6F40">
        <w:rPr>
          <w:rFonts w:ascii="Times New Roman" w:hAnsi="Times New Roman" w:cs="Times New Roman"/>
          <w:sz w:val="24"/>
          <w:szCs w:val="24"/>
        </w:rPr>
        <w:t xml:space="preserve"> - плановое значение показателя (индикатора) Подпрограммы </w:t>
      </w:r>
      <w:r w:rsidR="000D2E47" w:rsidRPr="00FE6F40">
        <w:rPr>
          <w:rFonts w:ascii="Times New Roman" w:hAnsi="Times New Roman" w:cs="Times New Roman"/>
          <w:sz w:val="24"/>
          <w:szCs w:val="24"/>
          <w:lang w:val="en-US"/>
        </w:rPr>
        <w:t>V</w:t>
      </w:r>
      <w:r w:rsidR="000D2E47" w:rsidRPr="00FE6F40">
        <w:rPr>
          <w:rFonts w:ascii="Times New Roman" w:hAnsi="Times New Roman" w:cs="Times New Roman"/>
          <w:sz w:val="24"/>
          <w:szCs w:val="24"/>
        </w:rPr>
        <w:t xml:space="preserve"> (для показателей (индикаторов), желаемой тенденцией развития которых является рост значений).</w:t>
      </w:r>
    </w:p>
    <w:p w:rsidR="000D2E47" w:rsidRPr="00FE6F40" w:rsidRDefault="000D2E47" w:rsidP="0035673B">
      <w:pPr>
        <w:pStyle w:val="a4"/>
        <w:spacing w:after="0" w:line="240" w:lineRule="auto"/>
        <w:jc w:val="both"/>
        <w:rPr>
          <w:rFonts w:ascii="Times New Roman" w:hAnsi="Times New Roman" w:cs="Times New Roman"/>
          <w:sz w:val="24"/>
          <w:szCs w:val="24"/>
        </w:rPr>
      </w:pPr>
    </w:p>
    <w:p w:rsidR="000D2E47" w:rsidRPr="00FE6F40" w:rsidRDefault="000D2E47" w:rsidP="0035673B">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w:t>
      </w:r>
      <w:proofErr w:type="gramStart"/>
      <w:r w:rsidRPr="00FE6F40">
        <w:rPr>
          <w:rFonts w:ascii="Times New Roman" w:hAnsi="Times New Roman" w:cs="Times New Roman"/>
          <w:sz w:val="24"/>
          <w:szCs w:val="24"/>
        </w:rPr>
        <w:t>1</w:t>
      </w:r>
      <w:proofErr w:type="gramEnd"/>
      <w:r w:rsidRPr="00FE6F40">
        <w:rPr>
          <w:rFonts w:ascii="Times New Roman" w:hAnsi="Times New Roman" w:cs="Times New Roman"/>
          <w:sz w:val="24"/>
          <w:szCs w:val="24"/>
        </w:rPr>
        <w:t>=</w:t>
      </w:r>
      <w:r w:rsidR="00CF3A95" w:rsidRPr="00FE6F40">
        <w:rPr>
          <w:rFonts w:ascii="Times New Roman" w:hAnsi="Times New Roman" w:cs="Times New Roman"/>
          <w:sz w:val="24"/>
          <w:szCs w:val="24"/>
        </w:rPr>
        <w:t>8,4</w:t>
      </w:r>
      <w:r w:rsidRPr="00FE6F40">
        <w:rPr>
          <w:rFonts w:ascii="Times New Roman" w:hAnsi="Times New Roman" w:cs="Times New Roman"/>
          <w:sz w:val="24"/>
          <w:szCs w:val="24"/>
        </w:rPr>
        <w:t>/</w:t>
      </w:r>
      <w:r w:rsidR="00CF3A95" w:rsidRPr="00FE6F40">
        <w:rPr>
          <w:rFonts w:ascii="Times New Roman" w:hAnsi="Times New Roman" w:cs="Times New Roman"/>
          <w:sz w:val="24"/>
          <w:szCs w:val="24"/>
        </w:rPr>
        <w:t>20,0</w:t>
      </w:r>
      <w:r w:rsidRPr="00FE6F40">
        <w:rPr>
          <w:rFonts w:ascii="Times New Roman" w:hAnsi="Times New Roman" w:cs="Times New Roman"/>
          <w:sz w:val="24"/>
          <w:szCs w:val="24"/>
        </w:rPr>
        <w:t>=</w:t>
      </w:r>
      <w:r w:rsidR="00CF3A95" w:rsidRPr="00FE6F40">
        <w:rPr>
          <w:rFonts w:ascii="Times New Roman" w:hAnsi="Times New Roman" w:cs="Times New Roman"/>
          <w:sz w:val="24"/>
          <w:szCs w:val="24"/>
        </w:rPr>
        <w:t>0,42</w:t>
      </w:r>
    </w:p>
    <w:p w:rsidR="000D2E47" w:rsidRPr="00FE6F40" w:rsidRDefault="000D2E47" w:rsidP="0035673B">
      <w:pPr>
        <w:pStyle w:val="a4"/>
        <w:spacing w:after="0" w:line="240" w:lineRule="auto"/>
        <w:jc w:val="both"/>
        <w:rPr>
          <w:rFonts w:ascii="Times New Roman" w:hAnsi="Times New Roman" w:cs="Times New Roman"/>
          <w:sz w:val="24"/>
          <w:szCs w:val="24"/>
        </w:rPr>
      </w:pPr>
    </w:p>
    <w:p w:rsidR="000D2E47" w:rsidRPr="00FE6F40" w:rsidRDefault="000D2E47" w:rsidP="0035673B">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lang w:val="en-US"/>
        </w:rPr>
        <w:t>N</w:t>
      </w:r>
      <w:r w:rsidR="00CF3A95" w:rsidRPr="00FE6F40">
        <w:rPr>
          <w:rFonts w:ascii="Times New Roman" w:hAnsi="Times New Roman" w:cs="Times New Roman"/>
          <w:sz w:val="24"/>
          <w:szCs w:val="24"/>
        </w:rPr>
        <w:t>=1</w:t>
      </w:r>
    </w:p>
    <w:p w:rsidR="000D2E47" w:rsidRPr="00FE6F40" w:rsidRDefault="000D2E47" w:rsidP="0035673B">
      <w:pPr>
        <w:pStyle w:val="a4"/>
        <w:spacing w:after="0" w:line="240" w:lineRule="auto"/>
        <w:jc w:val="both"/>
        <w:rPr>
          <w:rFonts w:ascii="Times New Roman" w:hAnsi="Times New Roman" w:cs="Times New Roman"/>
          <w:sz w:val="24"/>
          <w:szCs w:val="24"/>
        </w:rPr>
      </w:pPr>
    </w:p>
    <w:p w:rsidR="000D2E47" w:rsidRPr="00FE6F40" w:rsidRDefault="00CF3A95" w:rsidP="0035673B">
      <w:pPr>
        <w:pStyle w:val="a4"/>
        <w:spacing w:after="0" w:line="240" w:lineRule="auto"/>
        <w:jc w:val="both"/>
        <w:rPr>
          <w:rFonts w:ascii="Times New Roman" w:hAnsi="Times New Roman" w:cs="Times New Roman"/>
          <w:b/>
          <w:bCs/>
          <w:sz w:val="24"/>
          <w:szCs w:val="24"/>
        </w:rPr>
      </w:pPr>
      <w:proofErr w:type="spellStart"/>
      <w:r w:rsidRPr="00FE6F40">
        <w:rPr>
          <w:rFonts w:ascii="Times New Roman" w:hAnsi="Times New Roman" w:cs="Times New Roman"/>
          <w:b/>
          <w:bCs/>
          <w:sz w:val="24"/>
          <w:szCs w:val="24"/>
        </w:rPr>
        <w:t>Сдц</w:t>
      </w:r>
      <w:proofErr w:type="spellEnd"/>
      <w:r w:rsidRPr="00FE6F40">
        <w:rPr>
          <w:rFonts w:ascii="Times New Roman" w:hAnsi="Times New Roman" w:cs="Times New Roman"/>
          <w:b/>
          <w:bCs/>
          <w:sz w:val="24"/>
          <w:szCs w:val="24"/>
        </w:rPr>
        <w:t>= 0,42</w:t>
      </w:r>
      <w:r w:rsidR="000D2E47" w:rsidRPr="00FE6F40">
        <w:rPr>
          <w:rFonts w:ascii="Times New Roman" w:hAnsi="Times New Roman" w:cs="Times New Roman"/>
          <w:b/>
          <w:bCs/>
          <w:sz w:val="24"/>
          <w:szCs w:val="24"/>
        </w:rPr>
        <w:t>/</w:t>
      </w:r>
      <w:r w:rsidRPr="00FE6F40">
        <w:rPr>
          <w:rFonts w:ascii="Times New Roman" w:hAnsi="Times New Roman" w:cs="Times New Roman"/>
          <w:b/>
          <w:bCs/>
          <w:sz w:val="24"/>
          <w:szCs w:val="24"/>
        </w:rPr>
        <w:t>1</w:t>
      </w:r>
      <w:r w:rsidR="000D2E47" w:rsidRPr="00FE6F40">
        <w:rPr>
          <w:rFonts w:ascii="Times New Roman" w:hAnsi="Times New Roman" w:cs="Times New Roman"/>
          <w:b/>
          <w:bCs/>
          <w:sz w:val="24"/>
          <w:szCs w:val="24"/>
        </w:rPr>
        <w:t>=</w:t>
      </w:r>
      <w:r w:rsidRPr="00FE6F40">
        <w:rPr>
          <w:rFonts w:ascii="Times New Roman" w:hAnsi="Times New Roman" w:cs="Times New Roman"/>
          <w:b/>
          <w:bCs/>
          <w:sz w:val="24"/>
          <w:szCs w:val="24"/>
        </w:rPr>
        <w:t>0,42</w:t>
      </w:r>
    </w:p>
    <w:p w:rsidR="000D2E47" w:rsidRPr="00FE6F40" w:rsidRDefault="000D2E47" w:rsidP="0035673B">
      <w:pPr>
        <w:pStyle w:val="a4"/>
        <w:spacing w:after="0" w:line="240" w:lineRule="auto"/>
        <w:jc w:val="both"/>
        <w:rPr>
          <w:rFonts w:ascii="Times New Roman" w:hAnsi="Times New Roman" w:cs="Times New Roman"/>
          <w:b/>
          <w:bCs/>
          <w:sz w:val="24"/>
          <w:szCs w:val="24"/>
        </w:rPr>
      </w:pPr>
    </w:p>
    <w:p w:rsidR="000D2E47" w:rsidRPr="00FE6F40" w:rsidRDefault="000D2E47" w:rsidP="0035673B">
      <w:pPr>
        <w:pStyle w:val="a4"/>
        <w:numPr>
          <w:ilvl w:val="1"/>
          <w:numId w:val="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b/>
          <w:bCs/>
          <w:i/>
          <w:iCs/>
          <w:sz w:val="24"/>
          <w:szCs w:val="24"/>
        </w:rPr>
      </w:pPr>
      <w:r w:rsidRPr="00FE6F40">
        <w:rPr>
          <w:rFonts w:ascii="Times New Roman" w:hAnsi="Times New Roman" w:cs="Times New Roman"/>
          <w:b/>
          <w:bCs/>
          <w:i/>
          <w:iCs/>
          <w:sz w:val="24"/>
          <w:szCs w:val="24"/>
        </w:rPr>
        <w:t>степень соответствия запланированному уровню затрат и эффективности использования средств бюджета МР «Вуктыл»:</w:t>
      </w:r>
    </w:p>
    <w:p w:rsidR="000D2E47" w:rsidRPr="00FE6F40" w:rsidRDefault="000D2E47" w:rsidP="0035673B">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E6F40">
        <w:rPr>
          <w:rFonts w:ascii="Times New Roman" w:hAnsi="Times New Roman" w:cs="Times New Roman"/>
          <w:sz w:val="24"/>
          <w:szCs w:val="24"/>
        </w:rPr>
        <w:t xml:space="preserve">Оценка степени соответствия запланированному уровню затрат и эффективности использования средств бюджета МР «Вуктыл» определяется путем сопоставления плановых и фактических объемов финансирования Подпрограммы </w:t>
      </w:r>
      <w:r w:rsidRPr="00FE6F40">
        <w:rPr>
          <w:rFonts w:ascii="Times New Roman" w:hAnsi="Times New Roman" w:cs="Times New Roman"/>
          <w:sz w:val="24"/>
          <w:szCs w:val="24"/>
          <w:lang w:val="en-US"/>
        </w:rPr>
        <w:t>V</w:t>
      </w:r>
      <w:r w:rsidRPr="00FE6F40">
        <w:rPr>
          <w:rFonts w:ascii="Times New Roman" w:hAnsi="Times New Roman" w:cs="Times New Roman"/>
          <w:sz w:val="24"/>
          <w:szCs w:val="24"/>
        </w:rPr>
        <w:t xml:space="preserve"> по формуле:</w:t>
      </w:r>
    </w:p>
    <w:p w:rsidR="000D2E47" w:rsidRPr="00FE6F40" w:rsidRDefault="000D2E47" w:rsidP="0035673B">
      <w:pPr>
        <w:tabs>
          <w:tab w:val="left" w:pos="993"/>
        </w:tabs>
        <w:autoSpaceDE w:val="0"/>
        <w:autoSpaceDN w:val="0"/>
        <w:adjustRightInd w:val="0"/>
        <w:spacing w:after="0" w:line="240" w:lineRule="auto"/>
        <w:ind w:firstLine="567"/>
        <w:outlineLvl w:val="0"/>
        <w:rPr>
          <w:rFonts w:ascii="Times New Roman" w:hAnsi="Times New Roman" w:cs="Times New Roman"/>
          <w:sz w:val="24"/>
          <w:szCs w:val="24"/>
        </w:rPr>
      </w:pPr>
    </w:p>
    <w:p w:rsidR="000D2E47" w:rsidRPr="00FE6F40" w:rsidRDefault="00823E17" w:rsidP="0035673B">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noProof/>
          <w:lang w:eastAsia="ru-RU"/>
        </w:rPr>
        <w:pict>
          <v:shape id="_x0000_i1075" type="#_x0000_t75" style="width:88.5pt;height:19.5pt;visibility:visible">
            <v:imagedata r:id="rId13" o:title=""/>
          </v:shape>
        </w:pict>
      </w:r>
    </w:p>
    <w:p w:rsidR="000D2E47" w:rsidRPr="00FE6F40" w:rsidRDefault="000D2E47" w:rsidP="0035673B">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E6F40">
        <w:rPr>
          <w:rFonts w:ascii="Times New Roman" w:hAnsi="Times New Roman" w:cs="Times New Roman"/>
          <w:sz w:val="24"/>
          <w:szCs w:val="24"/>
        </w:rPr>
        <w:t>где:</w:t>
      </w:r>
    </w:p>
    <w:p w:rsidR="000D2E47" w:rsidRPr="00FE6F40" w:rsidRDefault="00823E17" w:rsidP="0035673B">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noProof/>
          <w:position w:val="-7"/>
          <w:lang w:eastAsia="ru-RU"/>
        </w:rPr>
        <w:pict>
          <v:shape id="_x0000_i1076" type="#_x0000_t75" style="width:21.75pt;height:19.5pt;visibility:visible">
            <v:imagedata r:id="rId14" o:title=""/>
          </v:shape>
        </w:pict>
      </w:r>
      <w:r w:rsidR="000D2E47" w:rsidRPr="00FE6F40">
        <w:rPr>
          <w:rFonts w:ascii="Times New Roman" w:hAnsi="Times New Roman" w:cs="Times New Roman"/>
          <w:sz w:val="24"/>
          <w:szCs w:val="24"/>
        </w:rPr>
        <w:t xml:space="preserve"> - уровень финансирования реализации Подпрограммы </w:t>
      </w:r>
      <w:r w:rsidR="000D2E47" w:rsidRPr="00FE6F40">
        <w:rPr>
          <w:rFonts w:ascii="Times New Roman" w:hAnsi="Times New Roman" w:cs="Times New Roman"/>
          <w:sz w:val="24"/>
          <w:szCs w:val="24"/>
          <w:lang w:val="en-US"/>
        </w:rPr>
        <w:t>V</w:t>
      </w:r>
      <w:r w:rsidR="000D2E47" w:rsidRPr="00FE6F40">
        <w:rPr>
          <w:rFonts w:ascii="Times New Roman" w:hAnsi="Times New Roman" w:cs="Times New Roman"/>
          <w:sz w:val="24"/>
          <w:szCs w:val="24"/>
        </w:rPr>
        <w:t xml:space="preserve">, </w:t>
      </w:r>
      <w:r>
        <w:rPr>
          <w:noProof/>
          <w:position w:val="-7"/>
          <w:lang w:eastAsia="ru-RU"/>
        </w:rPr>
        <w:pict>
          <v:shape id="_x0000_i1077" type="#_x0000_t75" style="width:24pt;height:19.5pt;visibility:visible">
            <v:imagedata r:id="rId15" o:title=""/>
          </v:shape>
        </w:pict>
      </w:r>
      <w:r w:rsidR="000D2E47" w:rsidRPr="00FE6F40">
        <w:rPr>
          <w:rFonts w:ascii="Times New Roman" w:hAnsi="Times New Roman" w:cs="Times New Roman"/>
          <w:sz w:val="24"/>
          <w:szCs w:val="24"/>
        </w:rPr>
        <w:t xml:space="preserve"> - фактический объем финансовых ресурсов, направленный на реализацию Подпрограммы </w:t>
      </w:r>
      <w:r w:rsidR="000D2E47" w:rsidRPr="00FE6F40">
        <w:rPr>
          <w:rFonts w:ascii="Times New Roman" w:hAnsi="Times New Roman" w:cs="Times New Roman"/>
          <w:sz w:val="24"/>
          <w:szCs w:val="24"/>
          <w:lang w:val="en-US"/>
        </w:rPr>
        <w:t>V</w:t>
      </w:r>
      <w:r w:rsidR="000D2E47" w:rsidRPr="00FE6F40">
        <w:rPr>
          <w:rFonts w:ascii="Times New Roman" w:hAnsi="Times New Roman" w:cs="Times New Roman"/>
          <w:sz w:val="24"/>
          <w:szCs w:val="24"/>
        </w:rPr>
        <w:t xml:space="preserve">, </w:t>
      </w:r>
      <w:r>
        <w:rPr>
          <w:noProof/>
          <w:position w:val="-7"/>
          <w:lang w:eastAsia="ru-RU"/>
        </w:rPr>
        <w:pict>
          <v:shape id="_x0000_i1078" type="#_x0000_t75" style="width:21.75pt;height:19.5pt;visibility:visible">
            <v:imagedata r:id="rId16" o:title=""/>
          </v:shape>
        </w:pict>
      </w:r>
      <w:r w:rsidR="000D2E47" w:rsidRPr="00FE6F40">
        <w:rPr>
          <w:rFonts w:ascii="Times New Roman" w:hAnsi="Times New Roman" w:cs="Times New Roman"/>
          <w:sz w:val="24"/>
          <w:szCs w:val="24"/>
        </w:rPr>
        <w:t xml:space="preserve"> - плановый объем финансовых ресурсов на соответствующий отчетный период.</w:t>
      </w:r>
    </w:p>
    <w:p w:rsidR="000D2E47" w:rsidRPr="00FE6F40" w:rsidRDefault="000D2E47" w:rsidP="0035673B">
      <w:pPr>
        <w:pStyle w:val="a4"/>
        <w:autoSpaceDE w:val="0"/>
        <w:autoSpaceDN w:val="0"/>
        <w:adjustRightInd w:val="0"/>
        <w:spacing w:after="0" w:line="24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4680"/>
      </w:tblGrid>
      <w:tr w:rsidR="00FE6F40" w:rsidRPr="00FE6F40" w:rsidTr="00BD226B">
        <w:tc>
          <w:tcPr>
            <w:tcW w:w="4680" w:type="dxa"/>
          </w:tcPr>
          <w:p w:rsidR="000D2E47" w:rsidRPr="00FE6F40" w:rsidRDefault="000D2E47" w:rsidP="00F914F0">
            <w:pPr>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Плановые расходы (руб.) (</w:t>
            </w:r>
            <w:proofErr w:type="spellStart"/>
            <w:r w:rsidRPr="00FE6F40">
              <w:rPr>
                <w:rFonts w:ascii="Times New Roman" w:hAnsi="Times New Roman" w:cs="Times New Roman"/>
                <w:sz w:val="24"/>
                <w:szCs w:val="24"/>
              </w:rPr>
              <w:t>Фп</w:t>
            </w:r>
            <w:proofErr w:type="spellEnd"/>
            <w:r w:rsidRPr="00FE6F40">
              <w:rPr>
                <w:rFonts w:ascii="Times New Roman" w:hAnsi="Times New Roman" w:cs="Times New Roman"/>
                <w:sz w:val="24"/>
                <w:szCs w:val="24"/>
              </w:rPr>
              <w:t>)</w:t>
            </w:r>
          </w:p>
        </w:tc>
        <w:tc>
          <w:tcPr>
            <w:tcW w:w="4680" w:type="dxa"/>
          </w:tcPr>
          <w:p w:rsidR="000D2E47" w:rsidRPr="00FE6F40" w:rsidRDefault="000D2E47" w:rsidP="00F914F0">
            <w:pPr>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Фактические расходы (руб.) (</w:t>
            </w:r>
            <w:proofErr w:type="spellStart"/>
            <w:r w:rsidRPr="00FE6F40">
              <w:rPr>
                <w:rFonts w:ascii="Times New Roman" w:hAnsi="Times New Roman" w:cs="Times New Roman"/>
                <w:sz w:val="24"/>
                <w:szCs w:val="24"/>
              </w:rPr>
              <w:t>Фф</w:t>
            </w:r>
            <w:proofErr w:type="spellEnd"/>
            <w:r w:rsidRPr="00FE6F40">
              <w:rPr>
                <w:rFonts w:ascii="Times New Roman" w:hAnsi="Times New Roman" w:cs="Times New Roman"/>
                <w:sz w:val="24"/>
                <w:szCs w:val="24"/>
              </w:rPr>
              <w:t>)</w:t>
            </w:r>
          </w:p>
        </w:tc>
      </w:tr>
      <w:tr w:rsidR="00CF3A95" w:rsidRPr="00FE6F40" w:rsidTr="00BD226B">
        <w:tc>
          <w:tcPr>
            <w:tcW w:w="4680" w:type="dxa"/>
          </w:tcPr>
          <w:p w:rsidR="00CF3A95" w:rsidRPr="00FE6F40" w:rsidRDefault="00CF3A95" w:rsidP="00CF3A95">
            <w:pPr>
              <w:spacing w:after="0" w:line="240" w:lineRule="auto"/>
              <w:jc w:val="center"/>
              <w:rPr>
                <w:rFonts w:ascii="Times New Roman" w:hAnsi="Times New Roman" w:cs="Times New Roman"/>
                <w:sz w:val="24"/>
                <w:szCs w:val="24"/>
              </w:rPr>
            </w:pPr>
            <w:r w:rsidRPr="00FE6F40">
              <w:rPr>
                <w:rFonts w:ascii="Times New Roman" w:hAnsi="Times New Roman" w:cs="Times New Roman"/>
                <w:sz w:val="24"/>
                <w:szCs w:val="24"/>
              </w:rPr>
              <w:t>62669328,49</w:t>
            </w:r>
          </w:p>
        </w:tc>
        <w:tc>
          <w:tcPr>
            <w:tcW w:w="4680" w:type="dxa"/>
          </w:tcPr>
          <w:p w:rsidR="00CF3A95" w:rsidRPr="00FE6F40" w:rsidRDefault="00CF3A95" w:rsidP="00CF3A95">
            <w:pPr>
              <w:spacing w:after="0" w:line="240" w:lineRule="auto"/>
              <w:jc w:val="center"/>
              <w:rPr>
                <w:rFonts w:ascii="Times New Roman" w:hAnsi="Times New Roman" w:cs="Times New Roman"/>
                <w:sz w:val="24"/>
                <w:szCs w:val="24"/>
              </w:rPr>
            </w:pPr>
            <w:r w:rsidRPr="00FE6F40">
              <w:rPr>
                <w:rFonts w:ascii="Times New Roman" w:hAnsi="Times New Roman" w:cs="Times New Roman"/>
                <w:sz w:val="24"/>
                <w:szCs w:val="24"/>
              </w:rPr>
              <w:t>58997908,36</w:t>
            </w:r>
          </w:p>
        </w:tc>
      </w:tr>
    </w:tbl>
    <w:p w:rsidR="000D2E47" w:rsidRPr="00FE6F40" w:rsidRDefault="000D2E47" w:rsidP="0035673B">
      <w:pPr>
        <w:pStyle w:val="a4"/>
        <w:spacing w:after="0" w:line="240" w:lineRule="auto"/>
        <w:jc w:val="both"/>
        <w:rPr>
          <w:rFonts w:ascii="Times New Roman" w:hAnsi="Times New Roman" w:cs="Times New Roman"/>
          <w:b/>
          <w:bCs/>
          <w:sz w:val="24"/>
          <w:szCs w:val="24"/>
        </w:rPr>
      </w:pPr>
    </w:p>
    <w:p w:rsidR="000D2E47" w:rsidRPr="00FE6F40" w:rsidRDefault="000D2E47" w:rsidP="0035673B">
      <w:pPr>
        <w:pStyle w:val="a4"/>
        <w:spacing w:after="0" w:line="240" w:lineRule="auto"/>
        <w:jc w:val="both"/>
        <w:rPr>
          <w:rFonts w:ascii="Times New Roman" w:hAnsi="Times New Roman" w:cs="Times New Roman"/>
          <w:b/>
          <w:bCs/>
          <w:sz w:val="24"/>
          <w:szCs w:val="24"/>
        </w:rPr>
      </w:pPr>
      <w:r w:rsidRPr="00FE6F40">
        <w:rPr>
          <w:rFonts w:ascii="Times New Roman" w:hAnsi="Times New Roman" w:cs="Times New Roman"/>
          <w:b/>
          <w:bCs/>
          <w:sz w:val="24"/>
          <w:szCs w:val="24"/>
        </w:rPr>
        <w:t xml:space="preserve">Уф= </w:t>
      </w:r>
      <w:r w:rsidR="00CF3A95" w:rsidRPr="00FE6F40">
        <w:rPr>
          <w:rFonts w:ascii="Times New Roman" w:hAnsi="Times New Roman" w:cs="Times New Roman"/>
          <w:b/>
          <w:bCs/>
          <w:sz w:val="24"/>
          <w:szCs w:val="24"/>
        </w:rPr>
        <w:t>58997908,36</w:t>
      </w:r>
      <w:r w:rsidRPr="00FE6F40">
        <w:rPr>
          <w:rFonts w:ascii="Times New Roman" w:hAnsi="Times New Roman" w:cs="Times New Roman"/>
          <w:b/>
          <w:bCs/>
          <w:sz w:val="24"/>
          <w:szCs w:val="24"/>
        </w:rPr>
        <w:t>/</w:t>
      </w:r>
      <w:r w:rsidR="00CF3A95" w:rsidRPr="00FE6F40">
        <w:rPr>
          <w:rFonts w:ascii="Times New Roman" w:hAnsi="Times New Roman" w:cs="Times New Roman"/>
          <w:b/>
          <w:bCs/>
          <w:sz w:val="24"/>
          <w:szCs w:val="24"/>
        </w:rPr>
        <w:t>62669328,49</w:t>
      </w:r>
      <w:r w:rsidRPr="00FE6F40">
        <w:rPr>
          <w:rFonts w:ascii="Times New Roman" w:hAnsi="Times New Roman" w:cs="Times New Roman"/>
          <w:b/>
          <w:bCs/>
          <w:sz w:val="24"/>
          <w:szCs w:val="24"/>
        </w:rPr>
        <w:t>=</w:t>
      </w:r>
      <w:r w:rsidR="00CF3A95" w:rsidRPr="00FE6F40">
        <w:rPr>
          <w:rFonts w:ascii="Times New Roman" w:hAnsi="Times New Roman" w:cs="Times New Roman"/>
          <w:b/>
          <w:bCs/>
          <w:sz w:val="24"/>
          <w:szCs w:val="24"/>
        </w:rPr>
        <w:t>0,94</w:t>
      </w:r>
    </w:p>
    <w:p w:rsidR="000D2E47" w:rsidRPr="00FE6F40" w:rsidRDefault="000D2E47" w:rsidP="0035673B">
      <w:pPr>
        <w:pStyle w:val="a4"/>
        <w:spacing w:after="0" w:line="240" w:lineRule="auto"/>
        <w:jc w:val="both"/>
        <w:rPr>
          <w:rFonts w:ascii="Times New Roman" w:hAnsi="Times New Roman" w:cs="Times New Roman"/>
          <w:b/>
          <w:bCs/>
          <w:sz w:val="24"/>
          <w:szCs w:val="24"/>
        </w:rPr>
      </w:pPr>
    </w:p>
    <w:p w:rsidR="000D2E47" w:rsidRPr="00FE6F40" w:rsidRDefault="000D2E47" w:rsidP="0035673B">
      <w:pPr>
        <w:pStyle w:val="a4"/>
        <w:numPr>
          <w:ilvl w:val="1"/>
          <w:numId w:val="3"/>
        </w:numPr>
        <w:tabs>
          <w:tab w:val="left" w:pos="993"/>
        </w:tabs>
        <w:autoSpaceDE w:val="0"/>
        <w:autoSpaceDN w:val="0"/>
        <w:adjustRightInd w:val="0"/>
        <w:spacing w:after="0" w:line="240" w:lineRule="auto"/>
        <w:ind w:left="0" w:firstLine="568"/>
        <w:jc w:val="both"/>
        <w:rPr>
          <w:rFonts w:ascii="Times New Roman" w:hAnsi="Times New Roman" w:cs="Times New Roman"/>
          <w:b/>
          <w:bCs/>
          <w:i/>
          <w:iCs/>
          <w:sz w:val="24"/>
          <w:szCs w:val="24"/>
        </w:rPr>
      </w:pPr>
      <w:r w:rsidRPr="00FE6F40">
        <w:rPr>
          <w:rFonts w:ascii="Times New Roman" w:hAnsi="Times New Roman" w:cs="Times New Roman"/>
          <w:b/>
          <w:bCs/>
          <w:i/>
          <w:iCs/>
          <w:sz w:val="24"/>
          <w:szCs w:val="24"/>
        </w:rPr>
        <w:t xml:space="preserve">Эффективность реализации Подпрограммы </w:t>
      </w:r>
      <w:r w:rsidRPr="00FE6F40">
        <w:rPr>
          <w:rFonts w:ascii="Times New Roman" w:hAnsi="Times New Roman" w:cs="Times New Roman"/>
          <w:b/>
          <w:bCs/>
          <w:i/>
          <w:iCs/>
          <w:sz w:val="24"/>
          <w:szCs w:val="24"/>
          <w:lang w:val="en-US"/>
        </w:rPr>
        <w:t>V</w:t>
      </w:r>
      <w:r w:rsidRPr="00FE6F40">
        <w:rPr>
          <w:rFonts w:ascii="Times New Roman" w:hAnsi="Times New Roman" w:cs="Times New Roman"/>
          <w:b/>
          <w:bCs/>
          <w:i/>
          <w:iCs/>
          <w:sz w:val="24"/>
          <w:szCs w:val="24"/>
        </w:rPr>
        <w:t xml:space="preserve"> рассчитывается по следующей формуле:</w:t>
      </w:r>
    </w:p>
    <w:p w:rsidR="000D2E47" w:rsidRPr="00FE6F40" w:rsidRDefault="000D2E47" w:rsidP="0035673B">
      <w:pPr>
        <w:autoSpaceDE w:val="0"/>
        <w:autoSpaceDN w:val="0"/>
        <w:adjustRightInd w:val="0"/>
        <w:spacing w:after="0" w:line="240" w:lineRule="auto"/>
        <w:outlineLvl w:val="0"/>
        <w:rPr>
          <w:rFonts w:ascii="Times New Roman" w:hAnsi="Times New Roman" w:cs="Times New Roman"/>
          <w:sz w:val="24"/>
          <w:szCs w:val="24"/>
        </w:rPr>
      </w:pPr>
    </w:p>
    <w:p w:rsidR="000D2E47" w:rsidRPr="00FE6F40" w:rsidRDefault="00823E17" w:rsidP="00356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i1079" type="#_x0000_t75" style="width:97.5pt;height:21.75pt;visibility:visible">
            <v:imagedata r:id="rId17" o:title=""/>
          </v:shape>
        </w:pict>
      </w:r>
    </w:p>
    <w:p w:rsidR="000D2E47" w:rsidRPr="00FE6F40" w:rsidRDefault="000D2E47" w:rsidP="0035673B">
      <w:pPr>
        <w:autoSpaceDE w:val="0"/>
        <w:autoSpaceDN w:val="0"/>
        <w:adjustRightInd w:val="0"/>
        <w:spacing w:after="0" w:line="240" w:lineRule="auto"/>
        <w:ind w:firstLine="540"/>
        <w:jc w:val="both"/>
        <w:rPr>
          <w:rFonts w:ascii="Times New Roman" w:hAnsi="Times New Roman" w:cs="Times New Roman"/>
          <w:sz w:val="24"/>
          <w:szCs w:val="24"/>
        </w:rPr>
      </w:pPr>
    </w:p>
    <w:p w:rsidR="000D2E47" w:rsidRPr="00FE6F40" w:rsidRDefault="000D2E47" w:rsidP="0035673B">
      <w:pPr>
        <w:spacing w:after="0" w:line="240" w:lineRule="auto"/>
        <w:jc w:val="both"/>
        <w:rPr>
          <w:rFonts w:ascii="Times New Roman" w:hAnsi="Times New Roman" w:cs="Times New Roman"/>
          <w:b/>
          <w:bCs/>
          <w:sz w:val="24"/>
          <w:szCs w:val="24"/>
        </w:rPr>
      </w:pPr>
      <w:proofErr w:type="spellStart"/>
      <w:r w:rsidRPr="00FE6F40">
        <w:rPr>
          <w:rFonts w:ascii="Times New Roman" w:hAnsi="Times New Roman" w:cs="Times New Roman"/>
          <w:b/>
          <w:bCs/>
          <w:sz w:val="24"/>
          <w:szCs w:val="24"/>
        </w:rPr>
        <w:t>Эмп</w:t>
      </w:r>
      <w:proofErr w:type="spellEnd"/>
      <w:r w:rsidRPr="00FE6F40">
        <w:rPr>
          <w:rFonts w:ascii="Times New Roman" w:hAnsi="Times New Roman" w:cs="Times New Roman"/>
          <w:b/>
          <w:bCs/>
          <w:sz w:val="24"/>
          <w:szCs w:val="24"/>
        </w:rPr>
        <w:t xml:space="preserve">= </w:t>
      </w:r>
      <w:r w:rsidR="00CF3A95" w:rsidRPr="00FE6F40">
        <w:rPr>
          <w:rFonts w:ascii="Times New Roman" w:hAnsi="Times New Roman" w:cs="Times New Roman"/>
          <w:b/>
          <w:bCs/>
          <w:sz w:val="24"/>
          <w:szCs w:val="24"/>
        </w:rPr>
        <w:t>0,42</w:t>
      </w:r>
      <w:r w:rsidRPr="00FE6F40">
        <w:rPr>
          <w:rFonts w:ascii="Times New Roman" w:hAnsi="Times New Roman" w:cs="Times New Roman"/>
          <w:b/>
          <w:bCs/>
          <w:sz w:val="24"/>
          <w:szCs w:val="24"/>
        </w:rPr>
        <w:t>*0,9</w:t>
      </w:r>
      <w:r w:rsidR="00CF3A95" w:rsidRPr="00FE6F40">
        <w:rPr>
          <w:rFonts w:ascii="Times New Roman" w:hAnsi="Times New Roman" w:cs="Times New Roman"/>
          <w:b/>
          <w:bCs/>
          <w:sz w:val="24"/>
          <w:szCs w:val="24"/>
        </w:rPr>
        <w:t>4</w:t>
      </w:r>
      <w:r w:rsidRPr="00FE6F40">
        <w:rPr>
          <w:rFonts w:ascii="Times New Roman" w:hAnsi="Times New Roman" w:cs="Times New Roman"/>
          <w:b/>
          <w:bCs/>
          <w:sz w:val="24"/>
          <w:szCs w:val="24"/>
        </w:rPr>
        <w:t>=</w:t>
      </w:r>
      <w:r w:rsidR="00CF3A95" w:rsidRPr="00FE6F40">
        <w:rPr>
          <w:rFonts w:ascii="Times New Roman" w:hAnsi="Times New Roman" w:cs="Times New Roman"/>
          <w:b/>
          <w:bCs/>
          <w:sz w:val="24"/>
          <w:szCs w:val="24"/>
        </w:rPr>
        <w:t>0,39</w:t>
      </w:r>
    </w:p>
    <w:p w:rsidR="000D2E47" w:rsidRPr="00FE6F40" w:rsidRDefault="000D2E47" w:rsidP="0035673B">
      <w:pPr>
        <w:spacing w:after="0" w:line="240" w:lineRule="auto"/>
        <w:jc w:val="both"/>
        <w:rPr>
          <w:rFonts w:ascii="Times New Roman" w:hAnsi="Times New Roman" w:cs="Times New Roman"/>
          <w:b/>
          <w:bCs/>
          <w:sz w:val="24"/>
          <w:szCs w:val="24"/>
        </w:rPr>
      </w:pPr>
    </w:p>
    <w:p w:rsidR="000D2E47" w:rsidRPr="00FE6F40" w:rsidRDefault="000D2E47" w:rsidP="00645AD3">
      <w:pPr>
        <w:pStyle w:val="ConsPlusNormal"/>
        <w:jc w:val="both"/>
        <w:rPr>
          <w:rFonts w:ascii="Times New Roman" w:hAnsi="Times New Roman" w:cs="Times New Roman"/>
          <w:b/>
          <w:bCs/>
          <w:sz w:val="24"/>
          <w:szCs w:val="24"/>
          <w:lang w:eastAsia="ru-RU"/>
        </w:rPr>
      </w:pPr>
      <w:r w:rsidRPr="00FE6F40">
        <w:rPr>
          <w:rFonts w:ascii="Times New Roman" w:hAnsi="Times New Roman" w:cs="Times New Roman"/>
          <w:sz w:val="24"/>
          <w:szCs w:val="24"/>
        </w:rPr>
        <w:t xml:space="preserve">Вывод: оценка эффективности реализации Подпрограммы </w:t>
      </w:r>
      <w:r w:rsidRPr="00FE6F40">
        <w:rPr>
          <w:rFonts w:ascii="Times New Roman" w:hAnsi="Times New Roman" w:cs="Times New Roman"/>
          <w:sz w:val="24"/>
          <w:szCs w:val="24"/>
          <w:lang w:val="en-US"/>
        </w:rPr>
        <w:t>V</w:t>
      </w:r>
      <w:r w:rsidRPr="00FE6F40">
        <w:rPr>
          <w:rFonts w:ascii="Times New Roman" w:hAnsi="Times New Roman" w:cs="Times New Roman"/>
          <w:sz w:val="24"/>
          <w:szCs w:val="24"/>
        </w:rPr>
        <w:t xml:space="preserve">– </w:t>
      </w:r>
      <w:r w:rsidR="00CF3A95" w:rsidRPr="00FE6F40">
        <w:rPr>
          <w:rFonts w:ascii="Times New Roman" w:hAnsi="Times New Roman" w:cs="Times New Roman"/>
          <w:b/>
          <w:sz w:val="24"/>
          <w:szCs w:val="24"/>
        </w:rPr>
        <w:t>неэ</w:t>
      </w:r>
      <w:r w:rsidRPr="00FE6F40">
        <w:rPr>
          <w:rFonts w:ascii="Times New Roman" w:hAnsi="Times New Roman" w:cs="Times New Roman"/>
          <w:b/>
          <w:bCs/>
          <w:sz w:val="24"/>
          <w:szCs w:val="24"/>
          <w:lang w:eastAsia="ru-RU"/>
        </w:rPr>
        <w:t>ффективная</w:t>
      </w:r>
      <w:r w:rsidRPr="00FE6F40">
        <w:rPr>
          <w:rFonts w:ascii="Times New Roman" w:hAnsi="Times New Roman" w:cs="Times New Roman"/>
          <w:b/>
          <w:bCs/>
          <w:sz w:val="24"/>
          <w:szCs w:val="24"/>
        </w:rPr>
        <w:t>.</w:t>
      </w:r>
    </w:p>
    <w:p w:rsidR="000D2E47" w:rsidRPr="00FE6F40" w:rsidRDefault="000D2E47" w:rsidP="0035673B">
      <w:pPr>
        <w:spacing w:after="0" w:line="240" w:lineRule="auto"/>
        <w:jc w:val="both"/>
        <w:rPr>
          <w:rFonts w:ascii="Times New Roman" w:hAnsi="Times New Roman" w:cs="Times New Roman"/>
          <w:b/>
          <w:bCs/>
          <w:sz w:val="24"/>
          <w:szCs w:val="24"/>
        </w:rPr>
      </w:pPr>
    </w:p>
    <w:p w:rsidR="000D2E47" w:rsidRPr="00FE6F40" w:rsidRDefault="000D2E47" w:rsidP="00BE1F3C">
      <w:pPr>
        <w:pStyle w:val="a4"/>
        <w:numPr>
          <w:ilvl w:val="0"/>
          <w:numId w:val="3"/>
        </w:numPr>
        <w:tabs>
          <w:tab w:val="left" w:pos="1134"/>
        </w:tabs>
        <w:autoSpaceDE w:val="0"/>
        <w:autoSpaceDN w:val="0"/>
        <w:adjustRightInd w:val="0"/>
        <w:spacing w:after="0" w:line="240" w:lineRule="auto"/>
        <w:ind w:left="0" w:firstLine="567"/>
        <w:jc w:val="both"/>
        <w:rPr>
          <w:rFonts w:ascii="Times New Roman" w:hAnsi="Times New Roman" w:cs="Times New Roman"/>
          <w:b/>
          <w:bCs/>
          <w:sz w:val="24"/>
          <w:szCs w:val="24"/>
        </w:rPr>
      </w:pPr>
      <w:r w:rsidRPr="00FE6F40">
        <w:rPr>
          <w:rFonts w:ascii="Times New Roman" w:hAnsi="Times New Roman" w:cs="Times New Roman"/>
          <w:b/>
          <w:bCs/>
          <w:sz w:val="24"/>
          <w:szCs w:val="24"/>
        </w:rPr>
        <w:lastRenderedPageBreak/>
        <w:t>Подпрограмма VI «</w:t>
      </w:r>
      <w:r w:rsidR="00B85830" w:rsidRPr="00FE6F40">
        <w:rPr>
          <w:rFonts w:ascii="Times New Roman" w:hAnsi="Times New Roman" w:cs="Times New Roman"/>
          <w:b/>
          <w:sz w:val="24"/>
          <w:szCs w:val="24"/>
        </w:rPr>
        <w:t>Организация работы по хозяйственному, материально-техническому и транспортному обслуживанию</w:t>
      </w:r>
      <w:r w:rsidRPr="00FE6F40">
        <w:rPr>
          <w:rFonts w:ascii="Times New Roman" w:hAnsi="Times New Roman" w:cs="Times New Roman"/>
          <w:b/>
          <w:bCs/>
          <w:sz w:val="24"/>
          <w:szCs w:val="24"/>
        </w:rPr>
        <w:t>» (далее</w:t>
      </w:r>
      <w:r w:rsidR="00B85830" w:rsidRPr="00FE6F40">
        <w:rPr>
          <w:rFonts w:ascii="Times New Roman" w:hAnsi="Times New Roman" w:cs="Times New Roman"/>
          <w:b/>
          <w:bCs/>
          <w:sz w:val="24"/>
          <w:szCs w:val="24"/>
        </w:rPr>
        <w:t xml:space="preserve"> </w:t>
      </w:r>
      <w:r w:rsidRPr="00FE6F40">
        <w:rPr>
          <w:rFonts w:ascii="Times New Roman" w:hAnsi="Times New Roman" w:cs="Times New Roman"/>
          <w:b/>
          <w:bCs/>
          <w:sz w:val="24"/>
          <w:szCs w:val="24"/>
        </w:rPr>
        <w:t xml:space="preserve">- Подпрограмма </w:t>
      </w:r>
      <w:r w:rsidRPr="00FE6F40">
        <w:rPr>
          <w:rFonts w:ascii="Times New Roman" w:hAnsi="Times New Roman" w:cs="Times New Roman"/>
          <w:b/>
          <w:bCs/>
          <w:sz w:val="24"/>
          <w:szCs w:val="24"/>
          <w:lang w:val="en-US"/>
        </w:rPr>
        <w:t>VI</w:t>
      </w:r>
      <w:r w:rsidRPr="00FE6F40">
        <w:rPr>
          <w:rFonts w:ascii="Times New Roman" w:hAnsi="Times New Roman" w:cs="Times New Roman"/>
          <w:b/>
          <w:bCs/>
          <w:sz w:val="24"/>
          <w:szCs w:val="24"/>
        </w:rPr>
        <w:t>):</w:t>
      </w:r>
    </w:p>
    <w:p w:rsidR="000D2E47" w:rsidRPr="00FE6F40" w:rsidRDefault="000D2E47" w:rsidP="0035673B">
      <w:pPr>
        <w:pStyle w:val="a4"/>
        <w:numPr>
          <w:ilvl w:val="1"/>
          <w:numId w:val="3"/>
        </w:numPr>
        <w:tabs>
          <w:tab w:val="left" w:pos="993"/>
        </w:tabs>
        <w:spacing w:after="0" w:line="240" w:lineRule="auto"/>
        <w:ind w:left="0" w:firstLine="567"/>
        <w:jc w:val="both"/>
        <w:rPr>
          <w:rFonts w:ascii="Times New Roman" w:hAnsi="Times New Roman" w:cs="Times New Roman"/>
          <w:b/>
          <w:bCs/>
          <w:i/>
          <w:iCs/>
          <w:sz w:val="24"/>
          <w:szCs w:val="24"/>
        </w:rPr>
      </w:pPr>
      <w:r w:rsidRPr="00FE6F40">
        <w:rPr>
          <w:rFonts w:ascii="Times New Roman" w:hAnsi="Times New Roman" w:cs="Times New Roman"/>
          <w:b/>
          <w:bCs/>
          <w:i/>
          <w:iCs/>
          <w:sz w:val="24"/>
          <w:szCs w:val="24"/>
        </w:rPr>
        <w:t xml:space="preserve">Степень достижения целей и решения задач Подпрограммы </w:t>
      </w:r>
      <w:r w:rsidRPr="00FE6F40">
        <w:rPr>
          <w:rFonts w:ascii="Times New Roman" w:hAnsi="Times New Roman" w:cs="Times New Roman"/>
          <w:b/>
          <w:bCs/>
          <w:i/>
          <w:iCs/>
          <w:sz w:val="24"/>
          <w:szCs w:val="24"/>
          <w:lang w:val="en-US"/>
        </w:rPr>
        <w:t>VI</w:t>
      </w:r>
    </w:p>
    <w:p w:rsidR="000D2E47" w:rsidRPr="00FE6F40" w:rsidRDefault="000D2E47" w:rsidP="0035673B">
      <w:pPr>
        <w:spacing w:after="0" w:line="240" w:lineRule="auto"/>
        <w:jc w:val="both"/>
        <w:rPr>
          <w:rFonts w:ascii="Times New Roman" w:hAnsi="Times New Roman" w:cs="Times New Roman"/>
          <w:sz w:val="24"/>
          <w:szCs w:val="24"/>
        </w:rPr>
      </w:pPr>
    </w:p>
    <w:p w:rsidR="000D2E47" w:rsidRPr="00FE6F40" w:rsidRDefault="000D2E47" w:rsidP="0035673B">
      <w:pPr>
        <w:spacing w:after="0" w:line="240" w:lineRule="auto"/>
        <w:jc w:val="both"/>
        <w:rPr>
          <w:rFonts w:ascii="Times New Roman" w:hAnsi="Times New Roman" w:cs="Times New Roman"/>
          <w:sz w:val="24"/>
          <w:szCs w:val="24"/>
        </w:rPr>
      </w:pPr>
    </w:p>
    <w:p w:rsidR="00B85830" w:rsidRPr="00FE6F40" w:rsidRDefault="00B85830" w:rsidP="0035673B">
      <w:pPr>
        <w:spacing w:after="0" w:line="240" w:lineRule="auto"/>
        <w:jc w:val="both"/>
        <w:rPr>
          <w:rFonts w:ascii="Times New Roman" w:hAnsi="Times New Roman" w:cs="Times New Roman"/>
          <w:sz w:val="24"/>
          <w:szCs w:val="24"/>
        </w:rPr>
      </w:pPr>
    </w:p>
    <w:tbl>
      <w:tblPr>
        <w:tblW w:w="9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601"/>
        <w:gridCol w:w="1417"/>
        <w:gridCol w:w="850"/>
        <w:gridCol w:w="851"/>
      </w:tblGrid>
      <w:tr w:rsidR="00FE6F40" w:rsidRPr="00FE6F40" w:rsidTr="00BD226B">
        <w:tc>
          <w:tcPr>
            <w:tcW w:w="709" w:type="dxa"/>
            <w:vMerge w:val="restart"/>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 xml:space="preserve">№ </w:t>
            </w:r>
            <w:proofErr w:type="gramStart"/>
            <w:r w:rsidRPr="00FE6F40">
              <w:rPr>
                <w:rFonts w:ascii="Times New Roman" w:hAnsi="Times New Roman" w:cs="Times New Roman"/>
                <w:sz w:val="20"/>
                <w:szCs w:val="20"/>
              </w:rPr>
              <w:t>п</w:t>
            </w:r>
            <w:proofErr w:type="gramEnd"/>
            <w:r w:rsidRPr="00FE6F40">
              <w:rPr>
                <w:rFonts w:ascii="Times New Roman" w:hAnsi="Times New Roman" w:cs="Times New Roman"/>
                <w:sz w:val="20"/>
                <w:szCs w:val="20"/>
              </w:rPr>
              <w:t>/п</w:t>
            </w:r>
          </w:p>
        </w:tc>
        <w:tc>
          <w:tcPr>
            <w:tcW w:w="5601" w:type="dxa"/>
            <w:vMerge w:val="restart"/>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Наименование показателя (индикатора)</w:t>
            </w:r>
          </w:p>
        </w:tc>
        <w:tc>
          <w:tcPr>
            <w:tcW w:w="1417" w:type="dxa"/>
            <w:vMerge w:val="restart"/>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Единица измерения</w:t>
            </w:r>
          </w:p>
        </w:tc>
        <w:tc>
          <w:tcPr>
            <w:tcW w:w="1701" w:type="dxa"/>
            <w:gridSpan w:val="2"/>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Значения показателей (индикаторов)</w:t>
            </w:r>
          </w:p>
        </w:tc>
      </w:tr>
      <w:tr w:rsidR="00FE6F40" w:rsidRPr="00FE6F40" w:rsidTr="00BD226B">
        <w:tc>
          <w:tcPr>
            <w:tcW w:w="709" w:type="dxa"/>
            <w:vMerge/>
          </w:tcPr>
          <w:p w:rsidR="000D2E47" w:rsidRPr="00FE6F40" w:rsidRDefault="000D2E47" w:rsidP="00F914F0">
            <w:pPr>
              <w:spacing w:after="0" w:line="240" w:lineRule="auto"/>
              <w:jc w:val="both"/>
              <w:rPr>
                <w:rFonts w:ascii="Times New Roman" w:hAnsi="Times New Roman" w:cs="Times New Roman"/>
                <w:sz w:val="20"/>
                <w:szCs w:val="20"/>
              </w:rPr>
            </w:pPr>
          </w:p>
        </w:tc>
        <w:tc>
          <w:tcPr>
            <w:tcW w:w="5601" w:type="dxa"/>
            <w:vMerge/>
          </w:tcPr>
          <w:p w:rsidR="000D2E47" w:rsidRPr="00FE6F40" w:rsidRDefault="000D2E47" w:rsidP="00F914F0">
            <w:pPr>
              <w:spacing w:after="0" w:line="240" w:lineRule="auto"/>
              <w:jc w:val="both"/>
              <w:rPr>
                <w:rFonts w:ascii="Times New Roman" w:hAnsi="Times New Roman" w:cs="Times New Roman"/>
                <w:sz w:val="20"/>
                <w:szCs w:val="20"/>
              </w:rPr>
            </w:pPr>
          </w:p>
        </w:tc>
        <w:tc>
          <w:tcPr>
            <w:tcW w:w="1417" w:type="dxa"/>
            <w:vMerge/>
          </w:tcPr>
          <w:p w:rsidR="000D2E47" w:rsidRPr="00FE6F40" w:rsidRDefault="000D2E47" w:rsidP="00F914F0">
            <w:pPr>
              <w:spacing w:after="0" w:line="240" w:lineRule="auto"/>
              <w:jc w:val="both"/>
              <w:rPr>
                <w:rFonts w:ascii="Times New Roman" w:hAnsi="Times New Roman" w:cs="Times New Roman"/>
                <w:sz w:val="20"/>
                <w:szCs w:val="20"/>
              </w:rPr>
            </w:pPr>
          </w:p>
        </w:tc>
        <w:tc>
          <w:tcPr>
            <w:tcW w:w="850" w:type="dxa"/>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план</w:t>
            </w:r>
          </w:p>
        </w:tc>
        <w:tc>
          <w:tcPr>
            <w:tcW w:w="851" w:type="dxa"/>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факт</w:t>
            </w:r>
          </w:p>
        </w:tc>
      </w:tr>
      <w:tr w:rsidR="00FE6F40" w:rsidRPr="00FE6F40" w:rsidTr="00BD226B">
        <w:tc>
          <w:tcPr>
            <w:tcW w:w="709" w:type="dxa"/>
          </w:tcPr>
          <w:p w:rsidR="000D2E47" w:rsidRPr="00FE6F40" w:rsidRDefault="008804D1" w:rsidP="00E07F27">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5601" w:type="dxa"/>
          </w:tcPr>
          <w:p w:rsidR="000D2E47" w:rsidRPr="00FE6F40" w:rsidRDefault="00B85830" w:rsidP="00E07F27">
            <w:pPr>
              <w:pStyle w:val="Default"/>
              <w:jc w:val="both"/>
              <w:rPr>
                <w:rFonts w:ascii="Times New Roman" w:hAnsi="Times New Roman" w:cs="Times New Roman"/>
                <w:color w:val="auto"/>
                <w:sz w:val="20"/>
                <w:szCs w:val="20"/>
              </w:rPr>
            </w:pPr>
            <w:r w:rsidRPr="00FE6F40">
              <w:rPr>
                <w:rFonts w:ascii="Times New Roman" w:hAnsi="Times New Roman" w:cs="Times New Roman"/>
                <w:color w:val="auto"/>
                <w:sz w:val="20"/>
                <w:szCs w:val="20"/>
              </w:rPr>
              <w:t xml:space="preserve">Уровень достижения показателей (индикаторов) Подпрограммы </w:t>
            </w:r>
            <w:r w:rsidRPr="00FE6F40">
              <w:rPr>
                <w:rFonts w:ascii="Times New Roman" w:hAnsi="Times New Roman" w:cs="Times New Roman"/>
                <w:color w:val="auto"/>
                <w:sz w:val="20"/>
                <w:szCs w:val="20"/>
                <w:lang w:val="en-US"/>
              </w:rPr>
              <w:t>VI</w:t>
            </w:r>
          </w:p>
        </w:tc>
        <w:tc>
          <w:tcPr>
            <w:tcW w:w="1417" w:type="dxa"/>
          </w:tcPr>
          <w:p w:rsidR="000D2E47" w:rsidRPr="00FE6F40" w:rsidRDefault="000D2E47" w:rsidP="00E07F27">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процент</w:t>
            </w:r>
          </w:p>
        </w:tc>
        <w:tc>
          <w:tcPr>
            <w:tcW w:w="850" w:type="dxa"/>
          </w:tcPr>
          <w:p w:rsidR="000D2E47" w:rsidRPr="00FE6F40" w:rsidRDefault="000D2E47" w:rsidP="00E07F27">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100</w:t>
            </w:r>
          </w:p>
        </w:tc>
        <w:tc>
          <w:tcPr>
            <w:tcW w:w="851" w:type="dxa"/>
          </w:tcPr>
          <w:p w:rsidR="000D2E47" w:rsidRPr="00FE6F40" w:rsidRDefault="000D2E47" w:rsidP="00E07F27">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100</w:t>
            </w:r>
          </w:p>
        </w:tc>
      </w:tr>
      <w:tr w:rsidR="000D2E47" w:rsidRPr="00FE6F40" w:rsidTr="00BD226B">
        <w:tc>
          <w:tcPr>
            <w:tcW w:w="709" w:type="dxa"/>
          </w:tcPr>
          <w:p w:rsidR="000D2E47" w:rsidRPr="00FE6F40" w:rsidRDefault="008804D1" w:rsidP="00E07F27">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2</w:t>
            </w:r>
          </w:p>
        </w:tc>
        <w:tc>
          <w:tcPr>
            <w:tcW w:w="5601" w:type="dxa"/>
          </w:tcPr>
          <w:p w:rsidR="000D2E47" w:rsidRPr="00FE6F40" w:rsidRDefault="00B85830" w:rsidP="00E07F27">
            <w:pPr>
              <w:spacing w:after="0" w:line="240" w:lineRule="auto"/>
              <w:jc w:val="both"/>
              <w:rPr>
                <w:rFonts w:ascii="Times New Roman" w:hAnsi="Times New Roman" w:cs="Times New Roman"/>
                <w:sz w:val="20"/>
                <w:szCs w:val="20"/>
              </w:rPr>
            </w:pPr>
            <w:proofErr w:type="gramStart"/>
            <w:r w:rsidRPr="00FE6F40">
              <w:rPr>
                <w:rFonts w:ascii="Times New Roman" w:hAnsi="Times New Roman" w:cs="Times New Roman"/>
                <w:sz w:val="20"/>
                <w:szCs w:val="20"/>
              </w:rPr>
              <w:t>Доля удовлетворенных заявок на предоставление услуг судов внутреннего водного плавания, поступивших от  органов местного самоуправления администрации муниципального района «Вуктыл», отраслевых (функциональных) органов администрации муниципального района «Вуктыл», муниципальных учреждений муниципального района «Вуктыл» и сторонних организаций от общего числа поступивших заявок от органов местного самоуправления администрации муниципального района «Вуктыл», отраслевых (функциональных) органов администрации муниципального района «Вуктыл», муниципальных учреждений муниципального района «Вуктыл» и</w:t>
            </w:r>
            <w:proofErr w:type="gramEnd"/>
            <w:r w:rsidRPr="00FE6F40">
              <w:rPr>
                <w:rFonts w:ascii="Times New Roman" w:hAnsi="Times New Roman" w:cs="Times New Roman"/>
                <w:sz w:val="20"/>
                <w:szCs w:val="20"/>
              </w:rPr>
              <w:t xml:space="preserve"> сторонних организаций</w:t>
            </w:r>
          </w:p>
        </w:tc>
        <w:tc>
          <w:tcPr>
            <w:tcW w:w="1417" w:type="dxa"/>
          </w:tcPr>
          <w:p w:rsidR="000D2E47" w:rsidRPr="00FE6F40" w:rsidRDefault="000D2E47" w:rsidP="00E07F27">
            <w:pPr>
              <w:pStyle w:val="ConsPlusNormal"/>
              <w:jc w:val="center"/>
              <w:rPr>
                <w:rFonts w:ascii="Times New Roman" w:hAnsi="Times New Roman" w:cs="Times New Roman"/>
              </w:rPr>
            </w:pPr>
            <w:r w:rsidRPr="00FE6F40">
              <w:rPr>
                <w:rFonts w:ascii="Times New Roman" w:hAnsi="Times New Roman" w:cs="Times New Roman"/>
              </w:rPr>
              <w:t>процент</w:t>
            </w:r>
          </w:p>
        </w:tc>
        <w:tc>
          <w:tcPr>
            <w:tcW w:w="850" w:type="dxa"/>
          </w:tcPr>
          <w:p w:rsidR="000D2E47" w:rsidRPr="00FE6F40" w:rsidRDefault="00B85830" w:rsidP="00E07F27">
            <w:pPr>
              <w:pStyle w:val="ConsPlusCell"/>
              <w:jc w:val="center"/>
            </w:pPr>
            <w:r w:rsidRPr="00FE6F40">
              <w:t>100</w:t>
            </w:r>
          </w:p>
        </w:tc>
        <w:tc>
          <w:tcPr>
            <w:tcW w:w="851" w:type="dxa"/>
          </w:tcPr>
          <w:p w:rsidR="000D2E47" w:rsidRPr="00FE6F40" w:rsidRDefault="009B51C9" w:rsidP="00E07F27">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10</w:t>
            </w:r>
            <w:r w:rsidR="00B85830" w:rsidRPr="00FE6F40">
              <w:rPr>
                <w:rFonts w:ascii="Times New Roman" w:hAnsi="Times New Roman" w:cs="Times New Roman"/>
                <w:sz w:val="20"/>
                <w:szCs w:val="20"/>
              </w:rPr>
              <w:t>0</w:t>
            </w:r>
          </w:p>
        </w:tc>
      </w:tr>
    </w:tbl>
    <w:p w:rsidR="000D2E47" w:rsidRPr="00FE6F40" w:rsidRDefault="000D2E47" w:rsidP="00671216">
      <w:pPr>
        <w:tabs>
          <w:tab w:val="left" w:pos="993"/>
        </w:tabs>
        <w:spacing w:after="0" w:line="240" w:lineRule="auto"/>
        <w:ind w:firstLine="567"/>
        <w:jc w:val="both"/>
        <w:rPr>
          <w:rFonts w:ascii="Times New Roman" w:hAnsi="Times New Roman" w:cs="Times New Roman"/>
          <w:sz w:val="24"/>
          <w:szCs w:val="24"/>
        </w:rPr>
      </w:pPr>
    </w:p>
    <w:p w:rsidR="000D2E47" w:rsidRPr="00FE6F40" w:rsidRDefault="000D2E47" w:rsidP="0035673B">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 xml:space="preserve">Оценка степени достижения целей и решения задач Подпрограммы </w:t>
      </w:r>
      <w:r w:rsidRPr="00FE6F40">
        <w:rPr>
          <w:rFonts w:ascii="Times New Roman" w:hAnsi="Times New Roman" w:cs="Times New Roman"/>
          <w:sz w:val="24"/>
          <w:szCs w:val="24"/>
          <w:lang w:val="en-US"/>
        </w:rPr>
        <w:t>VI</w:t>
      </w:r>
      <w:r w:rsidRPr="00FE6F40">
        <w:rPr>
          <w:rFonts w:ascii="Times New Roman" w:hAnsi="Times New Roman" w:cs="Times New Roman"/>
          <w:sz w:val="24"/>
          <w:szCs w:val="24"/>
        </w:rPr>
        <w:t xml:space="preserve"> определяться путем сопоставления фактически достигнутых значений показателей (индикаторов) Подпрограммы </w:t>
      </w:r>
      <w:r w:rsidRPr="00FE6F40">
        <w:rPr>
          <w:rFonts w:ascii="Times New Roman" w:hAnsi="Times New Roman" w:cs="Times New Roman"/>
          <w:sz w:val="24"/>
          <w:szCs w:val="24"/>
          <w:lang w:val="en-US"/>
        </w:rPr>
        <w:t>VI</w:t>
      </w:r>
      <w:r w:rsidRPr="00FE6F40">
        <w:rPr>
          <w:rFonts w:ascii="Times New Roman" w:hAnsi="Times New Roman" w:cs="Times New Roman"/>
          <w:sz w:val="24"/>
          <w:szCs w:val="24"/>
        </w:rPr>
        <w:t>, и их плановых значений по формуле:</w:t>
      </w:r>
    </w:p>
    <w:p w:rsidR="000D2E47" w:rsidRPr="00FE6F40" w:rsidRDefault="000D2E47" w:rsidP="0035673B">
      <w:pPr>
        <w:autoSpaceDE w:val="0"/>
        <w:autoSpaceDN w:val="0"/>
        <w:adjustRightInd w:val="0"/>
        <w:spacing w:after="0" w:line="240" w:lineRule="auto"/>
        <w:outlineLvl w:val="0"/>
        <w:rPr>
          <w:rFonts w:ascii="Times New Roman" w:hAnsi="Times New Roman" w:cs="Times New Roman"/>
          <w:sz w:val="24"/>
          <w:szCs w:val="24"/>
        </w:rPr>
      </w:pPr>
    </w:p>
    <w:p w:rsidR="000D2E47" w:rsidRPr="00FE6F40" w:rsidRDefault="00823E17" w:rsidP="00356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i1080" type="#_x0000_t75" style="width:184.5pt;height:21.75pt;visibility:visible">
            <v:imagedata r:id="rId7" o:title=""/>
          </v:shape>
        </w:pict>
      </w:r>
    </w:p>
    <w:p w:rsidR="000D2E47" w:rsidRPr="00FE6F40" w:rsidRDefault="000D2E47" w:rsidP="0035673B">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где:</w:t>
      </w:r>
    </w:p>
    <w:p w:rsidR="000D2E47" w:rsidRPr="00FE6F40" w:rsidRDefault="00823E17" w:rsidP="00356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9"/>
          <w:sz w:val="24"/>
          <w:szCs w:val="24"/>
          <w:lang w:eastAsia="ru-RU"/>
        </w:rPr>
        <w:pict>
          <v:shape id="_x0000_i1081" type="#_x0000_t75" style="width:26.25pt;height:21.75pt;visibility:visible">
            <v:imagedata r:id="rId8" o:title=""/>
          </v:shape>
        </w:pict>
      </w:r>
      <w:r w:rsidR="000D2E47" w:rsidRPr="00FE6F40">
        <w:rPr>
          <w:rFonts w:ascii="Times New Roman" w:hAnsi="Times New Roman" w:cs="Times New Roman"/>
          <w:sz w:val="24"/>
          <w:szCs w:val="24"/>
        </w:rPr>
        <w:t xml:space="preserve"> - степень достижения целей (решения задач), </w:t>
      </w:r>
      <w:r>
        <w:rPr>
          <w:rFonts w:ascii="Times New Roman" w:hAnsi="Times New Roman" w:cs="Times New Roman"/>
          <w:noProof/>
          <w:position w:val="-9"/>
          <w:sz w:val="24"/>
          <w:szCs w:val="24"/>
          <w:lang w:eastAsia="ru-RU"/>
        </w:rPr>
        <w:pict>
          <v:shape id="_x0000_i1082" type="#_x0000_t75" style="width:26.25pt;height:21.75pt;visibility:visible">
            <v:imagedata r:id="rId9" o:title=""/>
          </v:shape>
        </w:pict>
      </w:r>
      <w:r w:rsidR="000D2E47" w:rsidRPr="00FE6F40">
        <w:rPr>
          <w:rFonts w:ascii="Times New Roman" w:hAnsi="Times New Roman" w:cs="Times New Roman"/>
          <w:sz w:val="24"/>
          <w:szCs w:val="24"/>
        </w:rPr>
        <w:t xml:space="preserve"> - степень достижения показателя (индикатора) Подпрограммы </w:t>
      </w:r>
      <w:r w:rsidR="000D2E47" w:rsidRPr="00FE6F40">
        <w:rPr>
          <w:rFonts w:ascii="Times New Roman" w:hAnsi="Times New Roman" w:cs="Times New Roman"/>
          <w:sz w:val="24"/>
          <w:szCs w:val="24"/>
          <w:lang w:val="en-US"/>
        </w:rPr>
        <w:t>VI</w:t>
      </w:r>
      <w:r w:rsidR="000D2E47" w:rsidRPr="00FE6F40">
        <w:rPr>
          <w:rFonts w:ascii="Times New Roman" w:hAnsi="Times New Roman" w:cs="Times New Roman"/>
          <w:sz w:val="24"/>
          <w:szCs w:val="24"/>
        </w:rPr>
        <w:t>,</w:t>
      </w:r>
    </w:p>
    <w:p w:rsidR="000D2E47" w:rsidRPr="00FE6F40" w:rsidRDefault="000D2E47" w:rsidP="0035673B">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 xml:space="preserve">N - количество показателей (индикаторов) Подпрограммы </w:t>
      </w:r>
      <w:r w:rsidRPr="00FE6F40">
        <w:rPr>
          <w:rFonts w:ascii="Times New Roman" w:hAnsi="Times New Roman" w:cs="Times New Roman"/>
          <w:sz w:val="24"/>
          <w:szCs w:val="24"/>
          <w:lang w:val="en-US"/>
        </w:rPr>
        <w:t>VI</w:t>
      </w:r>
      <w:r w:rsidRPr="00FE6F40">
        <w:rPr>
          <w:rFonts w:ascii="Times New Roman" w:hAnsi="Times New Roman" w:cs="Times New Roman"/>
          <w:sz w:val="24"/>
          <w:szCs w:val="24"/>
        </w:rPr>
        <w:t>.</w:t>
      </w:r>
    </w:p>
    <w:p w:rsidR="000D2E47" w:rsidRPr="00FE6F40" w:rsidRDefault="000D2E47" w:rsidP="0035673B">
      <w:pPr>
        <w:autoSpaceDE w:val="0"/>
        <w:autoSpaceDN w:val="0"/>
        <w:adjustRightInd w:val="0"/>
        <w:spacing w:after="0" w:line="240" w:lineRule="auto"/>
        <w:ind w:firstLine="540"/>
        <w:jc w:val="both"/>
        <w:rPr>
          <w:rFonts w:ascii="Times New Roman" w:hAnsi="Times New Roman" w:cs="Times New Roman"/>
          <w:sz w:val="24"/>
          <w:szCs w:val="24"/>
        </w:rPr>
      </w:pPr>
    </w:p>
    <w:p w:rsidR="000D2E47" w:rsidRPr="00FE6F40" w:rsidRDefault="00823E17" w:rsidP="00356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i1083" type="#_x0000_t75" style="width:81.75pt;height:21.75pt;visibility:visible">
            <v:imagedata r:id="rId10" o:title=""/>
          </v:shape>
        </w:pict>
      </w:r>
    </w:p>
    <w:p w:rsidR="000D2E47" w:rsidRPr="00FE6F40" w:rsidRDefault="000D2E47" w:rsidP="0035673B">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где:</w:t>
      </w:r>
    </w:p>
    <w:p w:rsidR="000D2E47" w:rsidRPr="00FE6F40" w:rsidRDefault="00823E17" w:rsidP="00356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7"/>
          <w:sz w:val="24"/>
          <w:szCs w:val="24"/>
          <w:lang w:eastAsia="ru-RU"/>
        </w:rPr>
        <w:pict>
          <v:shape id="_x0000_i1084" type="#_x0000_t75" style="width:17.25pt;height:19.5pt;visibility:visible">
            <v:imagedata r:id="rId11" o:title=""/>
          </v:shape>
        </w:pict>
      </w:r>
      <w:r w:rsidR="000D2E47" w:rsidRPr="00FE6F40">
        <w:rPr>
          <w:rFonts w:ascii="Times New Roman" w:hAnsi="Times New Roman" w:cs="Times New Roman"/>
          <w:sz w:val="24"/>
          <w:szCs w:val="24"/>
        </w:rPr>
        <w:t xml:space="preserve"> - фактическое значение показателя (индикатора) Подпрограммы </w:t>
      </w:r>
      <w:r w:rsidR="000D2E47" w:rsidRPr="00FE6F40">
        <w:rPr>
          <w:rFonts w:ascii="Times New Roman" w:hAnsi="Times New Roman" w:cs="Times New Roman"/>
          <w:sz w:val="24"/>
          <w:szCs w:val="24"/>
          <w:lang w:val="en-US"/>
        </w:rPr>
        <w:t>VI</w:t>
      </w:r>
      <w:r w:rsidR="000D2E47" w:rsidRPr="00FE6F40">
        <w:rPr>
          <w:rFonts w:ascii="Times New Roman" w:hAnsi="Times New Roman" w:cs="Times New Roman"/>
          <w:sz w:val="24"/>
          <w:szCs w:val="24"/>
        </w:rPr>
        <w:t xml:space="preserve">, </w:t>
      </w:r>
      <w:r>
        <w:rPr>
          <w:rFonts w:ascii="Times New Roman" w:hAnsi="Times New Roman" w:cs="Times New Roman"/>
          <w:noProof/>
          <w:position w:val="-7"/>
          <w:sz w:val="24"/>
          <w:szCs w:val="24"/>
          <w:lang w:eastAsia="ru-RU"/>
        </w:rPr>
        <w:pict>
          <v:shape id="_x0000_i1085" type="#_x0000_t75" style="width:17.25pt;height:19.5pt;visibility:visible">
            <v:imagedata r:id="rId12" o:title=""/>
          </v:shape>
        </w:pict>
      </w:r>
      <w:r w:rsidR="000D2E47" w:rsidRPr="00FE6F40">
        <w:rPr>
          <w:rFonts w:ascii="Times New Roman" w:hAnsi="Times New Roman" w:cs="Times New Roman"/>
          <w:sz w:val="24"/>
          <w:szCs w:val="24"/>
        </w:rPr>
        <w:t xml:space="preserve"> - плановое значение показателя (индикатора) Подпрограммы </w:t>
      </w:r>
      <w:r w:rsidR="000D2E47" w:rsidRPr="00FE6F40">
        <w:rPr>
          <w:rFonts w:ascii="Times New Roman" w:hAnsi="Times New Roman" w:cs="Times New Roman"/>
          <w:sz w:val="24"/>
          <w:szCs w:val="24"/>
          <w:lang w:val="en-US"/>
        </w:rPr>
        <w:t>VI</w:t>
      </w:r>
      <w:r w:rsidR="000D2E47" w:rsidRPr="00FE6F40">
        <w:rPr>
          <w:rFonts w:ascii="Times New Roman" w:hAnsi="Times New Roman" w:cs="Times New Roman"/>
          <w:sz w:val="24"/>
          <w:szCs w:val="24"/>
        </w:rPr>
        <w:t xml:space="preserve"> (для показателей (индикаторов), желаемой тенденцией развития которых является рост значений).</w:t>
      </w:r>
    </w:p>
    <w:p w:rsidR="000D2E47" w:rsidRPr="00FE6F40" w:rsidRDefault="000D2E47" w:rsidP="0035673B">
      <w:pPr>
        <w:pStyle w:val="a4"/>
        <w:spacing w:after="0" w:line="240" w:lineRule="auto"/>
        <w:jc w:val="both"/>
        <w:rPr>
          <w:rFonts w:ascii="Times New Roman" w:hAnsi="Times New Roman" w:cs="Times New Roman"/>
          <w:sz w:val="24"/>
          <w:szCs w:val="24"/>
        </w:rPr>
      </w:pPr>
    </w:p>
    <w:p w:rsidR="000D2E47" w:rsidRPr="00FE6F40" w:rsidRDefault="000D2E47" w:rsidP="0035673B">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w:t>
      </w:r>
      <w:proofErr w:type="gramStart"/>
      <w:r w:rsidRPr="00FE6F40">
        <w:rPr>
          <w:rFonts w:ascii="Times New Roman" w:hAnsi="Times New Roman" w:cs="Times New Roman"/>
          <w:sz w:val="24"/>
          <w:szCs w:val="24"/>
        </w:rPr>
        <w:t>1</w:t>
      </w:r>
      <w:proofErr w:type="gramEnd"/>
      <w:r w:rsidRPr="00FE6F40">
        <w:rPr>
          <w:rFonts w:ascii="Times New Roman" w:hAnsi="Times New Roman" w:cs="Times New Roman"/>
          <w:sz w:val="24"/>
          <w:szCs w:val="24"/>
        </w:rPr>
        <w:t>=100/100=1</w:t>
      </w:r>
    </w:p>
    <w:p w:rsidR="000D2E47" w:rsidRPr="00FE6F40" w:rsidRDefault="000D2E47" w:rsidP="001E0BBF">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w:t>
      </w:r>
      <w:proofErr w:type="gramStart"/>
      <w:r w:rsidRPr="00FE6F40">
        <w:rPr>
          <w:rFonts w:ascii="Times New Roman" w:hAnsi="Times New Roman" w:cs="Times New Roman"/>
          <w:sz w:val="24"/>
          <w:szCs w:val="24"/>
        </w:rPr>
        <w:t>2</w:t>
      </w:r>
      <w:proofErr w:type="gramEnd"/>
      <w:r w:rsidRPr="00FE6F40">
        <w:rPr>
          <w:rFonts w:ascii="Times New Roman" w:hAnsi="Times New Roman" w:cs="Times New Roman"/>
          <w:sz w:val="24"/>
          <w:szCs w:val="24"/>
        </w:rPr>
        <w:t>=</w:t>
      </w:r>
      <w:r w:rsidR="009B51C9" w:rsidRPr="00FE6F40">
        <w:rPr>
          <w:rFonts w:ascii="Times New Roman" w:hAnsi="Times New Roman" w:cs="Times New Roman"/>
          <w:sz w:val="24"/>
          <w:szCs w:val="24"/>
        </w:rPr>
        <w:t>10</w:t>
      </w:r>
      <w:r w:rsidR="00B85830" w:rsidRPr="00FE6F40">
        <w:rPr>
          <w:rFonts w:ascii="Times New Roman" w:hAnsi="Times New Roman" w:cs="Times New Roman"/>
          <w:sz w:val="24"/>
          <w:szCs w:val="24"/>
        </w:rPr>
        <w:t>0</w:t>
      </w:r>
      <w:r w:rsidRPr="00FE6F40">
        <w:rPr>
          <w:rFonts w:ascii="Times New Roman" w:hAnsi="Times New Roman" w:cs="Times New Roman"/>
          <w:sz w:val="24"/>
          <w:szCs w:val="24"/>
        </w:rPr>
        <w:t>/</w:t>
      </w:r>
      <w:r w:rsidR="00B85830" w:rsidRPr="00FE6F40">
        <w:rPr>
          <w:rFonts w:ascii="Times New Roman" w:hAnsi="Times New Roman" w:cs="Times New Roman"/>
          <w:sz w:val="24"/>
          <w:szCs w:val="24"/>
        </w:rPr>
        <w:t>100</w:t>
      </w:r>
      <w:r w:rsidRPr="00FE6F40">
        <w:rPr>
          <w:rFonts w:ascii="Times New Roman" w:hAnsi="Times New Roman" w:cs="Times New Roman"/>
          <w:sz w:val="24"/>
          <w:szCs w:val="24"/>
        </w:rPr>
        <w:t>=</w:t>
      </w:r>
      <w:r w:rsidR="009B51C9" w:rsidRPr="00FE6F40">
        <w:rPr>
          <w:rFonts w:ascii="Times New Roman" w:hAnsi="Times New Roman" w:cs="Times New Roman"/>
          <w:sz w:val="24"/>
          <w:szCs w:val="24"/>
        </w:rPr>
        <w:t>1</w:t>
      </w:r>
    </w:p>
    <w:p w:rsidR="000D2E47" w:rsidRPr="00FE6F40" w:rsidRDefault="000D2E47" w:rsidP="00E07F27">
      <w:pPr>
        <w:pStyle w:val="a4"/>
        <w:spacing w:after="0" w:line="240" w:lineRule="auto"/>
        <w:jc w:val="both"/>
        <w:rPr>
          <w:rFonts w:ascii="Times New Roman" w:hAnsi="Times New Roman" w:cs="Times New Roman"/>
          <w:sz w:val="24"/>
          <w:szCs w:val="24"/>
        </w:rPr>
      </w:pPr>
    </w:p>
    <w:p w:rsidR="000D2E47" w:rsidRPr="00FE6F40" w:rsidRDefault="000D2E47" w:rsidP="0035673B">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lang w:val="en-US"/>
        </w:rPr>
        <w:t>N</w:t>
      </w:r>
      <w:r w:rsidRPr="00FE6F40">
        <w:rPr>
          <w:rFonts w:ascii="Times New Roman" w:hAnsi="Times New Roman" w:cs="Times New Roman"/>
          <w:sz w:val="24"/>
          <w:szCs w:val="24"/>
        </w:rPr>
        <w:t>=</w:t>
      </w:r>
      <w:r w:rsidR="00B85830" w:rsidRPr="00FE6F40">
        <w:rPr>
          <w:rFonts w:ascii="Times New Roman" w:hAnsi="Times New Roman" w:cs="Times New Roman"/>
          <w:sz w:val="24"/>
          <w:szCs w:val="24"/>
        </w:rPr>
        <w:t>2</w:t>
      </w:r>
    </w:p>
    <w:p w:rsidR="000D2E47" w:rsidRPr="00FE6F40" w:rsidRDefault="000D2E47" w:rsidP="0035673B">
      <w:pPr>
        <w:pStyle w:val="a4"/>
        <w:spacing w:after="0" w:line="240" w:lineRule="auto"/>
        <w:jc w:val="both"/>
        <w:rPr>
          <w:rFonts w:ascii="Times New Roman" w:hAnsi="Times New Roman" w:cs="Times New Roman"/>
          <w:sz w:val="24"/>
          <w:szCs w:val="24"/>
        </w:rPr>
      </w:pPr>
    </w:p>
    <w:p w:rsidR="000D2E47" w:rsidRPr="00FE6F40" w:rsidRDefault="000D2E47" w:rsidP="0035673B">
      <w:pPr>
        <w:pStyle w:val="a4"/>
        <w:spacing w:after="0" w:line="240" w:lineRule="auto"/>
        <w:jc w:val="both"/>
        <w:rPr>
          <w:rFonts w:ascii="Times New Roman" w:hAnsi="Times New Roman" w:cs="Times New Roman"/>
          <w:b/>
          <w:bCs/>
          <w:sz w:val="24"/>
          <w:szCs w:val="24"/>
        </w:rPr>
      </w:pPr>
      <w:proofErr w:type="spellStart"/>
      <w:r w:rsidRPr="00FE6F40">
        <w:rPr>
          <w:rFonts w:ascii="Times New Roman" w:hAnsi="Times New Roman" w:cs="Times New Roman"/>
          <w:b/>
          <w:bCs/>
          <w:sz w:val="24"/>
          <w:szCs w:val="24"/>
        </w:rPr>
        <w:t>Сдц</w:t>
      </w:r>
      <w:proofErr w:type="spellEnd"/>
      <w:r w:rsidRPr="00FE6F40">
        <w:rPr>
          <w:rFonts w:ascii="Times New Roman" w:hAnsi="Times New Roman" w:cs="Times New Roman"/>
          <w:b/>
          <w:bCs/>
          <w:sz w:val="24"/>
          <w:szCs w:val="24"/>
        </w:rPr>
        <w:t>= (1+</w:t>
      </w:r>
      <w:r w:rsidR="009B51C9" w:rsidRPr="00FE6F40">
        <w:rPr>
          <w:rFonts w:ascii="Times New Roman" w:hAnsi="Times New Roman" w:cs="Times New Roman"/>
          <w:b/>
          <w:bCs/>
          <w:sz w:val="24"/>
          <w:szCs w:val="24"/>
        </w:rPr>
        <w:t>1</w:t>
      </w:r>
      <w:r w:rsidRPr="00FE6F40">
        <w:rPr>
          <w:rFonts w:ascii="Times New Roman" w:hAnsi="Times New Roman" w:cs="Times New Roman"/>
          <w:b/>
          <w:bCs/>
          <w:sz w:val="24"/>
          <w:szCs w:val="24"/>
        </w:rPr>
        <w:t>)/</w:t>
      </w:r>
      <w:r w:rsidR="00B85830" w:rsidRPr="00FE6F40">
        <w:rPr>
          <w:rFonts w:ascii="Times New Roman" w:hAnsi="Times New Roman" w:cs="Times New Roman"/>
          <w:b/>
          <w:bCs/>
          <w:sz w:val="24"/>
          <w:szCs w:val="24"/>
        </w:rPr>
        <w:t>2</w:t>
      </w:r>
      <w:r w:rsidRPr="00FE6F40">
        <w:rPr>
          <w:rFonts w:ascii="Times New Roman" w:hAnsi="Times New Roman" w:cs="Times New Roman"/>
          <w:b/>
          <w:bCs/>
          <w:sz w:val="24"/>
          <w:szCs w:val="24"/>
        </w:rPr>
        <w:t>=</w:t>
      </w:r>
      <w:r w:rsidR="009B51C9" w:rsidRPr="00FE6F40">
        <w:rPr>
          <w:rFonts w:ascii="Times New Roman" w:hAnsi="Times New Roman" w:cs="Times New Roman"/>
          <w:b/>
          <w:bCs/>
          <w:sz w:val="24"/>
          <w:szCs w:val="24"/>
        </w:rPr>
        <w:t>1</w:t>
      </w:r>
    </w:p>
    <w:p w:rsidR="000D2E47" w:rsidRPr="00FE6F40" w:rsidRDefault="000D2E47" w:rsidP="0035673B">
      <w:pPr>
        <w:pStyle w:val="a4"/>
        <w:spacing w:after="0" w:line="240" w:lineRule="auto"/>
        <w:jc w:val="both"/>
        <w:rPr>
          <w:rFonts w:ascii="Times New Roman" w:hAnsi="Times New Roman" w:cs="Times New Roman"/>
          <w:b/>
          <w:bCs/>
          <w:sz w:val="24"/>
          <w:szCs w:val="24"/>
        </w:rPr>
      </w:pPr>
    </w:p>
    <w:p w:rsidR="000D2E47" w:rsidRPr="00FE6F40" w:rsidRDefault="000D2E47" w:rsidP="0035673B">
      <w:pPr>
        <w:pStyle w:val="a4"/>
        <w:numPr>
          <w:ilvl w:val="1"/>
          <w:numId w:val="3"/>
        </w:numPr>
        <w:tabs>
          <w:tab w:val="left" w:pos="567"/>
          <w:tab w:val="left" w:pos="993"/>
        </w:tabs>
        <w:autoSpaceDE w:val="0"/>
        <w:autoSpaceDN w:val="0"/>
        <w:adjustRightInd w:val="0"/>
        <w:spacing w:after="0" w:line="240" w:lineRule="auto"/>
        <w:ind w:left="0" w:firstLine="567"/>
        <w:jc w:val="both"/>
        <w:rPr>
          <w:rFonts w:ascii="Times New Roman" w:hAnsi="Times New Roman" w:cs="Times New Roman"/>
          <w:b/>
          <w:bCs/>
          <w:i/>
          <w:iCs/>
          <w:sz w:val="24"/>
          <w:szCs w:val="24"/>
        </w:rPr>
      </w:pPr>
      <w:r w:rsidRPr="00FE6F40">
        <w:rPr>
          <w:rFonts w:ascii="Times New Roman" w:hAnsi="Times New Roman" w:cs="Times New Roman"/>
          <w:b/>
          <w:bCs/>
          <w:i/>
          <w:iCs/>
          <w:sz w:val="24"/>
          <w:szCs w:val="24"/>
        </w:rPr>
        <w:t>степень соответствия запланированному уровню затрат и эффективности использования средств бюджета МР «Вуктыл»:</w:t>
      </w:r>
    </w:p>
    <w:p w:rsidR="000D2E47" w:rsidRPr="00FE6F40" w:rsidRDefault="000D2E47" w:rsidP="0035673B">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E6F40">
        <w:rPr>
          <w:rFonts w:ascii="Times New Roman" w:hAnsi="Times New Roman" w:cs="Times New Roman"/>
          <w:sz w:val="24"/>
          <w:szCs w:val="24"/>
        </w:rPr>
        <w:lastRenderedPageBreak/>
        <w:t>Оценка степени соответствия запланированному уровню затрат и эффективности использования средств бюджета МР «Вуктыл» определяется путем сопоставления плановых и фактических объемов финансирования Подпрограммы 6 по формуле:</w:t>
      </w:r>
    </w:p>
    <w:p w:rsidR="000D2E47" w:rsidRPr="00FE6F40" w:rsidRDefault="000D2E47" w:rsidP="0035673B">
      <w:pPr>
        <w:tabs>
          <w:tab w:val="left" w:pos="993"/>
        </w:tabs>
        <w:autoSpaceDE w:val="0"/>
        <w:autoSpaceDN w:val="0"/>
        <w:adjustRightInd w:val="0"/>
        <w:spacing w:after="0" w:line="240" w:lineRule="auto"/>
        <w:ind w:firstLine="567"/>
        <w:outlineLvl w:val="0"/>
        <w:rPr>
          <w:rFonts w:ascii="Times New Roman" w:hAnsi="Times New Roman" w:cs="Times New Roman"/>
          <w:sz w:val="24"/>
          <w:szCs w:val="24"/>
        </w:rPr>
      </w:pPr>
    </w:p>
    <w:p w:rsidR="000D2E47" w:rsidRPr="00FE6F40" w:rsidRDefault="00823E17" w:rsidP="0035673B">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noProof/>
          <w:lang w:eastAsia="ru-RU"/>
        </w:rPr>
        <w:pict>
          <v:shape id="_x0000_i1086" type="#_x0000_t75" style="width:88.5pt;height:19.5pt;visibility:visible">
            <v:imagedata r:id="rId13" o:title=""/>
          </v:shape>
        </w:pict>
      </w:r>
    </w:p>
    <w:p w:rsidR="000D2E47" w:rsidRPr="00FE6F40" w:rsidRDefault="000D2E47" w:rsidP="0035673B">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E6F40">
        <w:rPr>
          <w:rFonts w:ascii="Times New Roman" w:hAnsi="Times New Roman" w:cs="Times New Roman"/>
          <w:sz w:val="24"/>
          <w:szCs w:val="24"/>
        </w:rPr>
        <w:t>где:</w:t>
      </w:r>
    </w:p>
    <w:p w:rsidR="000D2E47" w:rsidRPr="00FE6F40" w:rsidRDefault="00823E17" w:rsidP="0035673B">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noProof/>
          <w:position w:val="-7"/>
          <w:lang w:eastAsia="ru-RU"/>
        </w:rPr>
        <w:pict>
          <v:shape id="_x0000_i1087" type="#_x0000_t75" style="width:21.75pt;height:19.5pt;visibility:visible">
            <v:imagedata r:id="rId14" o:title=""/>
          </v:shape>
        </w:pict>
      </w:r>
      <w:r w:rsidR="000D2E47" w:rsidRPr="00FE6F40">
        <w:rPr>
          <w:rFonts w:ascii="Times New Roman" w:hAnsi="Times New Roman" w:cs="Times New Roman"/>
          <w:sz w:val="24"/>
          <w:szCs w:val="24"/>
        </w:rPr>
        <w:t xml:space="preserve"> - уровень финансирования реализации Подпрограммы </w:t>
      </w:r>
      <w:r w:rsidR="000D2E47" w:rsidRPr="00FE6F40">
        <w:rPr>
          <w:rFonts w:ascii="Times New Roman" w:hAnsi="Times New Roman" w:cs="Times New Roman"/>
          <w:sz w:val="24"/>
          <w:szCs w:val="24"/>
          <w:lang w:val="en-US"/>
        </w:rPr>
        <w:t>VI</w:t>
      </w:r>
      <w:r w:rsidR="000D2E47" w:rsidRPr="00FE6F40">
        <w:rPr>
          <w:rFonts w:ascii="Times New Roman" w:hAnsi="Times New Roman" w:cs="Times New Roman"/>
          <w:sz w:val="24"/>
          <w:szCs w:val="24"/>
        </w:rPr>
        <w:t xml:space="preserve">, </w:t>
      </w:r>
      <w:r>
        <w:rPr>
          <w:noProof/>
          <w:position w:val="-7"/>
          <w:lang w:eastAsia="ru-RU"/>
        </w:rPr>
        <w:pict>
          <v:shape id="_x0000_i1088" type="#_x0000_t75" style="width:24pt;height:19.5pt;visibility:visible">
            <v:imagedata r:id="rId15" o:title=""/>
          </v:shape>
        </w:pict>
      </w:r>
      <w:r w:rsidR="000D2E47" w:rsidRPr="00FE6F40">
        <w:rPr>
          <w:rFonts w:ascii="Times New Roman" w:hAnsi="Times New Roman" w:cs="Times New Roman"/>
          <w:sz w:val="24"/>
          <w:szCs w:val="24"/>
        </w:rPr>
        <w:t xml:space="preserve"> - фактический объем финансовых ресурсов, направленный на реализацию Подпрограммы </w:t>
      </w:r>
      <w:r w:rsidR="000D2E47" w:rsidRPr="00FE6F40">
        <w:rPr>
          <w:rFonts w:ascii="Times New Roman" w:hAnsi="Times New Roman" w:cs="Times New Roman"/>
          <w:sz w:val="24"/>
          <w:szCs w:val="24"/>
          <w:lang w:val="en-US"/>
        </w:rPr>
        <w:t>VI</w:t>
      </w:r>
      <w:r w:rsidR="000D2E47" w:rsidRPr="00FE6F40">
        <w:rPr>
          <w:rFonts w:ascii="Times New Roman" w:hAnsi="Times New Roman" w:cs="Times New Roman"/>
          <w:sz w:val="24"/>
          <w:szCs w:val="24"/>
        </w:rPr>
        <w:t xml:space="preserve">, </w:t>
      </w:r>
      <w:r>
        <w:rPr>
          <w:noProof/>
          <w:position w:val="-7"/>
          <w:lang w:eastAsia="ru-RU"/>
        </w:rPr>
        <w:pict>
          <v:shape id="_x0000_i1089" type="#_x0000_t75" style="width:21.75pt;height:19.5pt;visibility:visible">
            <v:imagedata r:id="rId16" o:title=""/>
          </v:shape>
        </w:pict>
      </w:r>
      <w:r w:rsidR="000D2E47" w:rsidRPr="00FE6F40">
        <w:rPr>
          <w:rFonts w:ascii="Times New Roman" w:hAnsi="Times New Roman" w:cs="Times New Roman"/>
          <w:sz w:val="24"/>
          <w:szCs w:val="24"/>
        </w:rPr>
        <w:t xml:space="preserve"> - плановый объем финансовых ресурсов на соответствующий отчетный период.</w:t>
      </w:r>
    </w:p>
    <w:p w:rsidR="000D2E47" w:rsidRPr="00FE6F40" w:rsidRDefault="000D2E47" w:rsidP="0035673B">
      <w:pPr>
        <w:pStyle w:val="a4"/>
        <w:autoSpaceDE w:val="0"/>
        <w:autoSpaceDN w:val="0"/>
        <w:adjustRightInd w:val="0"/>
        <w:spacing w:after="0" w:line="240" w:lineRule="auto"/>
        <w:jc w:val="both"/>
        <w:rPr>
          <w:rFonts w:ascii="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0"/>
        <w:gridCol w:w="4500"/>
      </w:tblGrid>
      <w:tr w:rsidR="00FE6F40" w:rsidRPr="00FE6F40" w:rsidTr="00BD226B">
        <w:tc>
          <w:tcPr>
            <w:tcW w:w="4860" w:type="dxa"/>
          </w:tcPr>
          <w:p w:rsidR="000D2E47" w:rsidRPr="00FE6F40" w:rsidRDefault="000D2E47" w:rsidP="00F914F0">
            <w:pPr>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Плановые расходы (руб.) (</w:t>
            </w:r>
            <w:proofErr w:type="spellStart"/>
            <w:r w:rsidRPr="00FE6F40">
              <w:rPr>
                <w:rFonts w:ascii="Times New Roman" w:hAnsi="Times New Roman" w:cs="Times New Roman"/>
                <w:sz w:val="24"/>
                <w:szCs w:val="24"/>
              </w:rPr>
              <w:t>Фп</w:t>
            </w:r>
            <w:proofErr w:type="spellEnd"/>
            <w:r w:rsidRPr="00FE6F40">
              <w:rPr>
                <w:rFonts w:ascii="Times New Roman" w:hAnsi="Times New Roman" w:cs="Times New Roman"/>
                <w:sz w:val="24"/>
                <w:szCs w:val="24"/>
              </w:rPr>
              <w:t>)</w:t>
            </w:r>
          </w:p>
        </w:tc>
        <w:tc>
          <w:tcPr>
            <w:tcW w:w="4500" w:type="dxa"/>
          </w:tcPr>
          <w:p w:rsidR="000D2E47" w:rsidRPr="00FE6F40" w:rsidRDefault="000D2E47" w:rsidP="00F914F0">
            <w:pPr>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Фактические расходы (руб.) (</w:t>
            </w:r>
            <w:proofErr w:type="spellStart"/>
            <w:r w:rsidRPr="00FE6F40">
              <w:rPr>
                <w:rFonts w:ascii="Times New Roman" w:hAnsi="Times New Roman" w:cs="Times New Roman"/>
                <w:sz w:val="24"/>
                <w:szCs w:val="24"/>
              </w:rPr>
              <w:t>Фф</w:t>
            </w:r>
            <w:proofErr w:type="spellEnd"/>
            <w:r w:rsidRPr="00FE6F40">
              <w:rPr>
                <w:rFonts w:ascii="Times New Roman" w:hAnsi="Times New Roman" w:cs="Times New Roman"/>
                <w:sz w:val="24"/>
                <w:szCs w:val="24"/>
              </w:rPr>
              <w:t>)</w:t>
            </w:r>
          </w:p>
        </w:tc>
      </w:tr>
      <w:tr w:rsidR="00B85830" w:rsidRPr="00FE6F40" w:rsidTr="00BD226B">
        <w:tc>
          <w:tcPr>
            <w:tcW w:w="4860" w:type="dxa"/>
          </w:tcPr>
          <w:p w:rsidR="00B85830" w:rsidRPr="00FE6F40" w:rsidRDefault="00B85830" w:rsidP="00A27185">
            <w:pPr>
              <w:pStyle w:val="ConsPlusCell"/>
              <w:jc w:val="center"/>
              <w:rPr>
                <w:sz w:val="24"/>
                <w:szCs w:val="24"/>
              </w:rPr>
            </w:pPr>
            <w:r w:rsidRPr="00FE6F40">
              <w:rPr>
                <w:sz w:val="24"/>
                <w:szCs w:val="24"/>
              </w:rPr>
              <w:t>5682723,54</w:t>
            </w:r>
          </w:p>
        </w:tc>
        <w:tc>
          <w:tcPr>
            <w:tcW w:w="4500" w:type="dxa"/>
          </w:tcPr>
          <w:p w:rsidR="00B85830" w:rsidRPr="00FE6F40" w:rsidRDefault="00B85830" w:rsidP="00A27185">
            <w:pPr>
              <w:pStyle w:val="ConsPlusCell"/>
              <w:jc w:val="center"/>
              <w:rPr>
                <w:sz w:val="24"/>
                <w:szCs w:val="24"/>
              </w:rPr>
            </w:pPr>
            <w:r w:rsidRPr="00FE6F40">
              <w:rPr>
                <w:sz w:val="24"/>
                <w:szCs w:val="24"/>
              </w:rPr>
              <w:t>5682723,54</w:t>
            </w:r>
          </w:p>
        </w:tc>
      </w:tr>
    </w:tbl>
    <w:p w:rsidR="000D2E47" w:rsidRPr="00FE6F40" w:rsidRDefault="000D2E47" w:rsidP="0035673B">
      <w:pPr>
        <w:pStyle w:val="a4"/>
        <w:spacing w:after="0" w:line="240" w:lineRule="auto"/>
        <w:jc w:val="both"/>
        <w:rPr>
          <w:rFonts w:ascii="Times New Roman" w:hAnsi="Times New Roman" w:cs="Times New Roman"/>
          <w:b/>
          <w:bCs/>
          <w:sz w:val="24"/>
          <w:szCs w:val="24"/>
        </w:rPr>
      </w:pPr>
    </w:p>
    <w:p w:rsidR="000D2E47" w:rsidRPr="00FE6F40" w:rsidRDefault="000D2E47" w:rsidP="0035673B">
      <w:pPr>
        <w:pStyle w:val="a4"/>
        <w:spacing w:after="0" w:line="240" w:lineRule="auto"/>
        <w:jc w:val="both"/>
        <w:rPr>
          <w:rFonts w:ascii="Times New Roman" w:hAnsi="Times New Roman" w:cs="Times New Roman"/>
          <w:b/>
          <w:bCs/>
          <w:sz w:val="24"/>
          <w:szCs w:val="24"/>
        </w:rPr>
      </w:pPr>
      <w:r w:rsidRPr="00FE6F40">
        <w:rPr>
          <w:rFonts w:ascii="Times New Roman" w:hAnsi="Times New Roman" w:cs="Times New Roman"/>
          <w:b/>
          <w:bCs/>
          <w:sz w:val="24"/>
          <w:szCs w:val="24"/>
        </w:rPr>
        <w:t xml:space="preserve">Уф= </w:t>
      </w:r>
      <w:r w:rsidR="00B85830" w:rsidRPr="00FE6F40">
        <w:rPr>
          <w:rFonts w:ascii="Times New Roman" w:hAnsi="Times New Roman" w:cs="Times New Roman"/>
          <w:b/>
          <w:bCs/>
          <w:sz w:val="24"/>
          <w:szCs w:val="24"/>
        </w:rPr>
        <w:t>5682723,54</w:t>
      </w:r>
      <w:r w:rsidRPr="00FE6F40">
        <w:rPr>
          <w:rFonts w:ascii="Times New Roman" w:hAnsi="Times New Roman" w:cs="Times New Roman"/>
          <w:b/>
          <w:bCs/>
          <w:sz w:val="24"/>
          <w:szCs w:val="24"/>
        </w:rPr>
        <w:t>/</w:t>
      </w:r>
      <w:r w:rsidR="00BE1F3C" w:rsidRPr="00FE6F40">
        <w:rPr>
          <w:rFonts w:ascii="Times New Roman" w:hAnsi="Times New Roman" w:cs="Times New Roman"/>
          <w:b/>
          <w:bCs/>
          <w:sz w:val="24"/>
          <w:szCs w:val="24"/>
        </w:rPr>
        <w:t>5682723,54</w:t>
      </w:r>
      <w:r w:rsidRPr="00FE6F40">
        <w:rPr>
          <w:rFonts w:ascii="Times New Roman" w:hAnsi="Times New Roman" w:cs="Times New Roman"/>
          <w:b/>
          <w:bCs/>
          <w:sz w:val="24"/>
          <w:szCs w:val="24"/>
        </w:rPr>
        <w:t>=</w:t>
      </w:r>
      <w:r w:rsidR="00BE1F3C" w:rsidRPr="00FE6F40">
        <w:rPr>
          <w:rFonts w:ascii="Times New Roman" w:hAnsi="Times New Roman" w:cs="Times New Roman"/>
          <w:b/>
          <w:bCs/>
          <w:sz w:val="24"/>
          <w:szCs w:val="24"/>
        </w:rPr>
        <w:t>1</w:t>
      </w:r>
    </w:p>
    <w:p w:rsidR="000D2E47" w:rsidRPr="00FE6F40" w:rsidRDefault="000D2E47" w:rsidP="0035673B">
      <w:pPr>
        <w:pStyle w:val="a4"/>
        <w:spacing w:after="0" w:line="240" w:lineRule="auto"/>
        <w:jc w:val="both"/>
        <w:rPr>
          <w:rFonts w:ascii="Times New Roman" w:hAnsi="Times New Roman" w:cs="Times New Roman"/>
          <w:b/>
          <w:bCs/>
          <w:sz w:val="24"/>
          <w:szCs w:val="24"/>
        </w:rPr>
      </w:pPr>
    </w:p>
    <w:p w:rsidR="000D2E47" w:rsidRPr="00FE6F40" w:rsidRDefault="000D2E47" w:rsidP="0035673B">
      <w:pPr>
        <w:pStyle w:val="a4"/>
        <w:numPr>
          <w:ilvl w:val="1"/>
          <w:numId w:val="3"/>
        </w:numPr>
        <w:tabs>
          <w:tab w:val="left" w:pos="993"/>
        </w:tabs>
        <w:autoSpaceDE w:val="0"/>
        <w:autoSpaceDN w:val="0"/>
        <w:adjustRightInd w:val="0"/>
        <w:spacing w:after="0" w:line="240" w:lineRule="auto"/>
        <w:ind w:left="0" w:firstLine="568"/>
        <w:jc w:val="both"/>
        <w:rPr>
          <w:rFonts w:ascii="Times New Roman" w:hAnsi="Times New Roman" w:cs="Times New Roman"/>
          <w:b/>
          <w:bCs/>
          <w:i/>
          <w:iCs/>
          <w:sz w:val="24"/>
          <w:szCs w:val="24"/>
        </w:rPr>
      </w:pPr>
      <w:r w:rsidRPr="00FE6F40">
        <w:rPr>
          <w:rFonts w:ascii="Times New Roman" w:hAnsi="Times New Roman" w:cs="Times New Roman"/>
          <w:b/>
          <w:bCs/>
          <w:i/>
          <w:iCs/>
          <w:sz w:val="24"/>
          <w:szCs w:val="24"/>
        </w:rPr>
        <w:t xml:space="preserve">Эффективность реализации Подпрограммы </w:t>
      </w:r>
      <w:r w:rsidRPr="00FE6F40">
        <w:rPr>
          <w:rFonts w:ascii="Times New Roman" w:hAnsi="Times New Roman" w:cs="Times New Roman"/>
          <w:b/>
          <w:bCs/>
          <w:i/>
          <w:iCs/>
          <w:sz w:val="24"/>
          <w:szCs w:val="24"/>
          <w:lang w:val="en-US"/>
        </w:rPr>
        <w:t>VI</w:t>
      </w:r>
      <w:r w:rsidRPr="00FE6F40">
        <w:rPr>
          <w:rFonts w:ascii="Times New Roman" w:hAnsi="Times New Roman" w:cs="Times New Roman"/>
          <w:b/>
          <w:bCs/>
          <w:i/>
          <w:iCs/>
          <w:sz w:val="24"/>
          <w:szCs w:val="24"/>
        </w:rPr>
        <w:t xml:space="preserve"> рассчитывается по следующей формуле:</w:t>
      </w:r>
    </w:p>
    <w:p w:rsidR="000D2E47" w:rsidRPr="00FE6F40" w:rsidRDefault="000D2E47" w:rsidP="0035673B">
      <w:pPr>
        <w:autoSpaceDE w:val="0"/>
        <w:autoSpaceDN w:val="0"/>
        <w:adjustRightInd w:val="0"/>
        <w:spacing w:after="0" w:line="240" w:lineRule="auto"/>
        <w:outlineLvl w:val="0"/>
        <w:rPr>
          <w:rFonts w:ascii="Times New Roman" w:hAnsi="Times New Roman" w:cs="Times New Roman"/>
          <w:sz w:val="24"/>
          <w:szCs w:val="24"/>
        </w:rPr>
      </w:pPr>
    </w:p>
    <w:p w:rsidR="000D2E47" w:rsidRPr="00FE6F40" w:rsidRDefault="00823E17" w:rsidP="0035673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i1090" type="#_x0000_t75" style="width:97.5pt;height:21.75pt;visibility:visible">
            <v:imagedata r:id="rId17" o:title=""/>
          </v:shape>
        </w:pict>
      </w:r>
    </w:p>
    <w:p w:rsidR="000D2E47" w:rsidRPr="00FE6F40" w:rsidRDefault="000D2E47" w:rsidP="0035673B">
      <w:pPr>
        <w:autoSpaceDE w:val="0"/>
        <w:autoSpaceDN w:val="0"/>
        <w:adjustRightInd w:val="0"/>
        <w:spacing w:after="0" w:line="240" w:lineRule="auto"/>
        <w:ind w:firstLine="540"/>
        <w:jc w:val="both"/>
        <w:rPr>
          <w:rFonts w:ascii="Times New Roman" w:hAnsi="Times New Roman" w:cs="Times New Roman"/>
          <w:sz w:val="24"/>
          <w:szCs w:val="24"/>
        </w:rPr>
      </w:pPr>
    </w:p>
    <w:p w:rsidR="000D2E47" w:rsidRPr="00FE6F40" w:rsidRDefault="000D2E47" w:rsidP="0035673B">
      <w:pPr>
        <w:spacing w:after="0" w:line="240" w:lineRule="auto"/>
        <w:jc w:val="both"/>
        <w:rPr>
          <w:rFonts w:ascii="Times New Roman" w:hAnsi="Times New Roman" w:cs="Times New Roman"/>
          <w:b/>
          <w:bCs/>
          <w:sz w:val="24"/>
          <w:szCs w:val="24"/>
        </w:rPr>
      </w:pPr>
      <w:proofErr w:type="spellStart"/>
      <w:r w:rsidRPr="00FE6F40">
        <w:rPr>
          <w:rFonts w:ascii="Times New Roman" w:hAnsi="Times New Roman" w:cs="Times New Roman"/>
          <w:b/>
          <w:bCs/>
          <w:sz w:val="24"/>
          <w:szCs w:val="24"/>
        </w:rPr>
        <w:t>Эмп</w:t>
      </w:r>
      <w:proofErr w:type="spellEnd"/>
      <w:r w:rsidRPr="00FE6F40">
        <w:rPr>
          <w:rFonts w:ascii="Times New Roman" w:hAnsi="Times New Roman" w:cs="Times New Roman"/>
          <w:b/>
          <w:bCs/>
          <w:sz w:val="24"/>
          <w:szCs w:val="24"/>
        </w:rPr>
        <w:t xml:space="preserve">= </w:t>
      </w:r>
      <w:r w:rsidR="009B51C9" w:rsidRPr="00FE6F40">
        <w:rPr>
          <w:rFonts w:ascii="Times New Roman" w:hAnsi="Times New Roman" w:cs="Times New Roman"/>
          <w:b/>
          <w:bCs/>
          <w:sz w:val="24"/>
          <w:szCs w:val="24"/>
        </w:rPr>
        <w:t>1</w:t>
      </w:r>
      <w:r w:rsidRPr="00FE6F40">
        <w:rPr>
          <w:rFonts w:ascii="Times New Roman" w:hAnsi="Times New Roman" w:cs="Times New Roman"/>
          <w:b/>
          <w:bCs/>
          <w:sz w:val="24"/>
          <w:szCs w:val="24"/>
        </w:rPr>
        <w:t>*</w:t>
      </w:r>
      <w:r w:rsidR="00BE1F3C" w:rsidRPr="00FE6F40">
        <w:rPr>
          <w:rFonts w:ascii="Times New Roman" w:hAnsi="Times New Roman" w:cs="Times New Roman"/>
          <w:b/>
          <w:bCs/>
          <w:sz w:val="24"/>
          <w:szCs w:val="24"/>
        </w:rPr>
        <w:t>1</w:t>
      </w:r>
      <w:r w:rsidRPr="00FE6F40">
        <w:rPr>
          <w:rFonts w:ascii="Times New Roman" w:hAnsi="Times New Roman" w:cs="Times New Roman"/>
          <w:b/>
          <w:bCs/>
          <w:sz w:val="24"/>
          <w:szCs w:val="24"/>
        </w:rPr>
        <w:t>=</w:t>
      </w:r>
      <w:r w:rsidR="009B51C9" w:rsidRPr="00FE6F40">
        <w:rPr>
          <w:rFonts w:ascii="Times New Roman" w:hAnsi="Times New Roman" w:cs="Times New Roman"/>
          <w:b/>
          <w:bCs/>
          <w:sz w:val="24"/>
          <w:szCs w:val="24"/>
        </w:rPr>
        <w:t>1</w:t>
      </w:r>
    </w:p>
    <w:p w:rsidR="000D2E47" w:rsidRPr="00FE6F40" w:rsidRDefault="000D2E47" w:rsidP="0035673B">
      <w:pPr>
        <w:spacing w:after="0" w:line="240" w:lineRule="auto"/>
        <w:jc w:val="both"/>
        <w:rPr>
          <w:rFonts w:ascii="Times New Roman" w:hAnsi="Times New Roman" w:cs="Times New Roman"/>
          <w:b/>
          <w:bCs/>
          <w:sz w:val="24"/>
          <w:szCs w:val="24"/>
        </w:rPr>
      </w:pPr>
      <w:r w:rsidRPr="00FE6F40">
        <w:rPr>
          <w:rFonts w:ascii="Times New Roman" w:hAnsi="Times New Roman" w:cs="Times New Roman"/>
          <w:sz w:val="24"/>
          <w:szCs w:val="24"/>
        </w:rPr>
        <w:t xml:space="preserve">Вывод: оценка эффективности реализации Подпрограммы </w:t>
      </w:r>
      <w:r w:rsidRPr="00FE6F40">
        <w:rPr>
          <w:rFonts w:ascii="Times New Roman" w:hAnsi="Times New Roman" w:cs="Times New Roman"/>
          <w:sz w:val="24"/>
          <w:szCs w:val="24"/>
          <w:lang w:val="en-US"/>
        </w:rPr>
        <w:t>VI</w:t>
      </w:r>
      <w:r w:rsidRPr="00FE6F40">
        <w:rPr>
          <w:rFonts w:ascii="Times New Roman" w:hAnsi="Times New Roman" w:cs="Times New Roman"/>
          <w:sz w:val="24"/>
          <w:szCs w:val="24"/>
        </w:rPr>
        <w:t xml:space="preserve"> - </w:t>
      </w:r>
      <w:r w:rsidR="00E652C6" w:rsidRPr="00FE6F40">
        <w:rPr>
          <w:rFonts w:ascii="Times New Roman" w:hAnsi="Times New Roman" w:cs="Times New Roman"/>
          <w:b/>
          <w:sz w:val="24"/>
          <w:szCs w:val="24"/>
        </w:rPr>
        <w:t>эффективная</w:t>
      </w:r>
      <w:r w:rsidRPr="00FE6F40">
        <w:rPr>
          <w:rFonts w:ascii="Times New Roman" w:hAnsi="Times New Roman" w:cs="Times New Roman"/>
          <w:b/>
          <w:bCs/>
          <w:sz w:val="24"/>
          <w:szCs w:val="24"/>
        </w:rPr>
        <w:t>.</w:t>
      </w:r>
    </w:p>
    <w:p w:rsidR="000D2E47" w:rsidRPr="00FE6F40" w:rsidRDefault="000D2E47" w:rsidP="0035673B">
      <w:pPr>
        <w:spacing w:after="0" w:line="240" w:lineRule="auto"/>
        <w:jc w:val="both"/>
        <w:rPr>
          <w:rFonts w:ascii="Times New Roman" w:hAnsi="Times New Roman" w:cs="Times New Roman"/>
          <w:b/>
          <w:bCs/>
          <w:sz w:val="24"/>
          <w:szCs w:val="24"/>
        </w:rPr>
      </w:pPr>
    </w:p>
    <w:p w:rsidR="000D2E47" w:rsidRPr="00FE6F40" w:rsidRDefault="000D2E47" w:rsidP="00BE1F3C">
      <w:pPr>
        <w:spacing w:after="0" w:line="240" w:lineRule="auto"/>
        <w:ind w:firstLine="567"/>
        <w:jc w:val="both"/>
        <w:rPr>
          <w:rFonts w:ascii="Times New Roman" w:hAnsi="Times New Roman" w:cs="Times New Roman"/>
          <w:b/>
          <w:bCs/>
          <w:sz w:val="24"/>
          <w:szCs w:val="24"/>
        </w:rPr>
      </w:pPr>
      <w:r w:rsidRPr="00FE6F40">
        <w:rPr>
          <w:rFonts w:ascii="Times New Roman" w:hAnsi="Times New Roman" w:cs="Times New Roman"/>
          <w:b/>
          <w:bCs/>
          <w:sz w:val="24"/>
          <w:szCs w:val="24"/>
        </w:rPr>
        <w:t>7. Подпрограмма V</w:t>
      </w:r>
      <w:r w:rsidRPr="00FE6F40">
        <w:rPr>
          <w:rFonts w:ascii="Times New Roman" w:hAnsi="Times New Roman" w:cs="Times New Roman"/>
          <w:b/>
          <w:bCs/>
          <w:sz w:val="24"/>
          <w:szCs w:val="24"/>
          <w:lang w:val="en-US"/>
        </w:rPr>
        <w:t>I</w:t>
      </w:r>
      <w:r w:rsidRPr="00FE6F40">
        <w:rPr>
          <w:rFonts w:ascii="Times New Roman" w:hAnsi="Times New Roman" w:cs="Times New Roman"/>
          <w:b/>
          <w:bCs/>
          <w:sz w:val="24"/>
          <w:szCs w:val="24"/>
        </w:rPr>
        <w:t>I «</w:t>
      </w:r>
      <w:r w:rsidR="00BE1F3C" w:rsidRPr="00FE6F40">
        <w:rPr>
          <w:rFonts w:ascii="Times New Roman" w:hAnsi="Times New Roman" w:cs="Times New Roman"/>
          <w:b/>
          <w:sz w:val="24"/>
          <w:szCs w:val="24"/>
        </w:rPr>
        <w:t>Содержание муниципального казённого учреждения «Межотраслевая централизованная бухгалтерия» муниципального района «Вуктыл</w:t>
      </w:r>
      <w:r w:rsidRPr="00FE6F40">
        <w:rPr>
          <w:rFonts w:ascii="Times New Roman" w:hAnsi="Times New Roman" w:cs="Times New Roman"/>
          <w:b/>
          <w:bCs/>
          <w:sz w:val="24"/>
          <w:szCs w:val="24"/>
        </w:rPr>
        <w:t>» (далее</w:t>
      </w:r>
      <w:r w:rsidR="00BE1F3C" w:rsidRPr="00FE6F40">
        <w:rPr>
          <w:rFonts w:ascii="Times New Roman" w:hAnsi="Times New Roman" w:cs="Times New Roman"/>
          <w:b/>
          <w:bCs/>
          <w:sz w:val="24"/>
          <w:szCs w:val="24"/>
        </w:rPr>
        <w:t xml:space="preserve"> </w:t>
      </w:r>
      <w:r w:rsidRPr="00FE6F40">
        <w:rPr>
          <w:rFonts w:ascii="Times New Roman" w:hAnsi="Times New Roman" w:cs="Times New Roman"/>
          <w:b/>
          <w:bCs/>
          <w:sz w:val="24"/>
          <w:szCs w:val="24"/>
        </w:rPr>
        <w:t xml:space="preserve">- Подпрограмма </w:t>
      </w:r>
      <w:r w:rsidRPr="00FE6F40">
        <w:rPr>
          <w:rFonts w:ascii="Times New Roman" w:hAnsi="Times New Roman" w:cs="Times New Roman"/>
          <w:b/>
          <w:bCs/>
          <w:sz w:val="24"/>
          <w:szCs w:val="24"/>
          <w:lang w:val="en-US"/>
        </w:rPr>
        <w:t>VII</w:t>
      </w:r>
      <w:r w:rsidRPr="00FE6F40">
        <w:rPr>
          <w:rFonts w:ascii="Times New Roman" w:hAnsi="Times New Roman" w:cs="Times New Roman"/>
          <w:b/>
          <w:bCs/>
          <w:sz w:val="24"/>
          <w:szCs w:val="24"/>
        </w:rPr>
        <w:t>):</w:t>
      </w:r>
    </w:p>
    <w:p w:rsidR="000D2E47" w:rsidRPr="00FE6F40" w:rsidRDefault="000D2E47" w:rsidP="00D950AE">
      <w:pPr>
        <w:pStyle w:val="a4"/>
        <w:tabs>
          <w:tab w:val="left" w:pos="993"/>
        </w:tabs>
        <w:spacing w:after="0" w:line="240" w:lineRule="auto"/>
        <w:ind w:left="426"/>
        <w:jc w:val="both"/>
        <w:rPr>
          <w:rFonts w:ascii="Times New Roman" w:hAnsi="Times New Roman" w:cs="Times New Roman"/>
          <w:b/>
          <w:bCs/>
          <w:i/>
          <w:iCs/>
          <w:sz w:val="24"/>
          <w:szCs w:val="24"/>
        </w:rPr>
      </w:pPr>
      <w:r w:rsidRPr="00FE6F40">
        <w:rPr>
          <w:rFonts w:ascii="Times New Roman" w:hAnsi="Times New Roman" w:cs="Times New Roman"/>
          <w:b/>
          <w:bCs/>
          <w:i/>
          <w:iCs/>
          <w:sz w:val="24"/>
          <w:szCs w:val="24"/>
        </w:rPr>
        <w:t xml:space="preserve">7.1 Степень достижения целей и решения задач Подпрограммы </w:t>
      </w:r>
      <w:r w:rsidRPr="00FE6F40">
        <w:rPr>
          <w:rFonts w:ascii="Times New Roman" w:hAnsi="Times New Roman" w:cs="Times New Roman"/>
          <w:b/>
          <w:bCs/>
          <w:i/>
          <w:iCs/>
          <w:sz w:val="24"/>
          <w:szCs w:val="24"/>
          <w:lang w:val="en-US"/>
        </w:rPr>
        <w:t>VII</w:t>
      </w:r>
    </w:p>
    <w:p w:rsidR="000D2E47" w:rsidRPr="00FE6F40" w:rsidRDefault="000D2E47" w:rsidP="00D950AE">
      <w:pPr>
        <w:spacing w:after="0" w:line="240" w:lineRule="auto"/>
        <w:jc w:val="both"/>
        <w:rPr>
          <w:rFonts w:ascii="Times New Roman" w:hAnsi="Times New Roman" w:cs="Times New Roman"/>
          <w:sz w:val="24"/>
          <w:szCs w:val="24"/>
        </w:rPr>
      </w:pPr>
    </w:p>
    <w:tbl>
      <w:tblPr>
        <w:tblW w:w="94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601"/>
        <w:gridCol w:w="1417"/>
        <w:gridCol w:w="850"/>
        <w:gridCol w:w="851"/>
      </w:tblGrid>
      <w:tr w:rsidR="00FE6F40" w:rsidRPr="00FE6F40" w:rsidTr="005E3DE3">
        <w:tc>
          <w:tcPr>
            <w:tcW w:w="709" w:type="dxa"/>
            <w:vMerge w:val="restart"/>
          </w:tcPr>
          <w:p w:rsidR="000D2E47" w:rsidRPr="00FE6F40" w:rsidRDefault="000D2E47" w:rsidP="00D950AE">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 xml:space="preserve">№ </w:t>
            </w:r>
            <w:proofErr w:type="gramStart"/>
            <w:r w:rsidRPr="00FE6F40">
              <w:rPr>
                <w:rFonts w:ascii="Times New Roman" w:hAnsi="Times New Roman" w:cs="Times New Roman"/>
                <w:sz w:val="20"/>
                <w:szCs w:val="20"/>
              </w:rPr>
              <w:t>п</w:t>
            </w:r>
            <w:proofErr w:type="gramEnd"/>
            <w:r w:rsidRPr="00FE6F40">
              <w:rPr>
                <w:rFonts w:ascii="Times New Roman" w:hAnsi="Times New Roman" w:cs="Times New Roman"/>
                <w:sz w:val="20"/>
                <w:szCs w:val="20"/>
              </w:rPr>
              <w:t>/п</w:t>
            </w:r>
          </w:p>
        </w:tc>
        <w:tc>
          <w:tcPr>
            <w:tcW w:w="5601" w:type="dxa"/>
            <w:vMerge w:val="restart"/>
          </w:tcPr>
          <w:p w:rsidR="000D2E47" w:rsidRPr="00FE6F40" w:rsidRDefault="000D2E47" w:rsidP="00D950AE">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Наименование показателя (индикатора)</w:t>
            </w:r>
          </w:p>
        </w:tc>
        <w:tc>
          <w:tcPr>
            <w:tcW w:w="1417" w:type="dxa"/>
            <w:vMerge w:val="restart"/>
          </w:tcPr>
          <w:p w:rsidR="000D2E47" w:rsidRPr="00FE6F40" w:rsidRDefault="000D2E47" w:rsidP="00D950AE">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Единица измерения</w:t>
            </w:r>
          </w:p>
        </w:tc>
        <w:tc>
          <w:tcPr>
            <w:tcW w:w="1701" w:type="dxa"/>
            <w:gridSpan w:val="2"/>
          </w:tcPr>
          <w:p w:rsidR="000D2E47" w:rsidRPr="00FE6F40" w:rsidRDefault="000D2E47" w:rsidP="00D950AE">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Значения показателей (индикаторов)</w:t>
            </w:r>
          </w:p>
        </w:tc>
      </w:tr>
      <w:tr w:rsidR="00FE6F40" w:rsidRPr="00FE6F40" w:rsidTr="005E3DE3">
        <w:tc>
          <w:tcPr>
            <w:tcW w:w="709" w:type="dxa"/>
            <w:vMerge/>
          </w:tcPr>
          <w:p w:rsidR="000D2E47" w:rsidRPr="00FE6F40" w:rsidRDefault="000D2E47" w:rsidP="00D950AE">
            <w:pPr>
              <w:spacing w:after="0" w:line="240" w:lineRule="auto"/>
              <w:jc w:val="both"/>
              <w:rPr>
                <w:rFonts w:ascii="Times New Roman" w:hAnsi="Times New Roman" w:cs="Times New Roman"/>
                <w:sz w:val="20"/>
                <w:szCs w:val="20"/>
              </w:rPr>
            </w:pPr>
          </w:p>
        </w:tc>
        <w:tc>
          <w:tcPr>
            <w:tcW w:w="5601" w:type="dxa"/>
            <w:vMerge/>
          </w:tcPr>
          <w:p w:rsidR="000D2E47" w:rsidRPr="00FE6F40" w:rsidRDefault="000D2E47" w:rsidP="00D950AE">
            <w:pPr>
              <w:spacing w:after="0" w:line="240" w:lineRule="auto"/>
              <w:jc w:val="both"/>
              <w:rPr>
                <w:rFonts w:ascii="Times New Roman" w:hAnsi="Times New Roman" w:cs="Times New Roman"/>
                <w:sz w:val="20"/>
                <w:szCs w:val="20"/>
              </w:rPr>
            </w:pPr>
          </w:p>
        </w:tc>
        <w:tc>
          <w:tcPr>
            <w:tcW w:w="1417" w:type="dxa"/>
            <w:vMerge/>
          </w:tcPr>
          <w:p w:rsidR="000D2E47" w:rsidRPr="00FE6F40" w:rsidRDefault="000D2E47" w:rsidP="00D950AE">
            <w:pPr>
              <w:spacing w:after="0" w:line="240" w:lineRule="auto"/>
              <w:jc w:val="both"/>
              <w:rPr>
                <w:rFonts w:ascii="Times New Roman" w:hAnsi="Times New Roman" w:cs="Times New Roman"/>
                <w:sz w:val="20"/>
                <w:szCs w:val="20"/>
              </w:rPr>
            </w:pPr>
          </w:p>
        </w:tc>
        <w:tc>
          <w:tcPr>
            <w:tcW w:w="850" w:type="dxa"/>
          </w:tcPr>
          <w:p w:rsidR="000D2E47" w:rsidRPr="00FE6F40" w:rsidRDefault="000D2E47" w:rsidP="00D950AE">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план</w:t>
            </w:r>
          </w:p>
        </w:tc>
        <w:tc>
          <w:tcPr>
            <w:tcW w:w="851" w:type="dxa"/>
          </w:tcPr>
          <w:p w:rsidR="000D2E47" w:rsidRPr="00FE6F40" w:rsidRDefault="000D2E47" w:rsidP="00D950AE">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факт</w:t>
            </w:r>
          </w:p>
        </w:tc>
      </w:tr>
      <w:tr w:rsidR="00BE1F3C" w:rsidRPr="00FE6F40" w:rsidTr="005E3DE3">
        <w:tc>
          <w:tcPr>
            <w:tcW w:w="709" w:type="dxa"/>
          </w:tcPr>
          <w:p w:rsidR="00BE1F3C" w:rsidRPr="00FE6F40" w:rsidRDefault="00BE1F3C" w:rsidP="00D950AE">
            <w:pPr>
              <w:spacing w:after="0" w:line="240" w:lineRule="auto"/>
              <w:jc w:val="center"/>
              <w:rPr>
                <w:rFonts w:ascii="Times New Roman" w:hAnsi="Times New Roman" w:cs="Times New Roman"/>
                <w:sz w:val="20"/>
                <w:szCs w:val="20"/>
                <w:lang w:val="en-US"/>
              </w:rPr>
            </w:pPr>
            <w:r w:rsidRPr="00FE6F40">
              <w:rPr>
                <w:rFonts w:ascii="Times New Roman" w:hAnsi="Times New Roman" w:cs="Times New Roman"/>
                <w:sz w:val="20"/>
                <w:szCs w:val="20"/>
                <w:lang w:val="en-US"/>
              </w:rPr>
              <w:t>1</w:t>
            </w:r>
          </w:p>
        </w:tc>
        <w:tc>
          <w:tcPr>
            <w:tcW w:w="5601" w:type="dxa"/>
          </w:tcPr>
          <w:p w:rsidR="00BE1F3C" w:rsidRPr="00FE6F40" w:rsidRDefault="00BE1F3C" w:rsidP="00D950AE">
            <w:pPr>
              <w:spacing w:after="0" w:line="240" w:lineRule="auto"/>
              <w:jc w:val="both"/>
              <w:rPr>
                <w:rFonts w:ascii="Times New Roman" w:hAnsi="Times New Roman" w:cs="Times New Roman"/>
                <w:sz w:val="20"/>
                <w:szCs w:val="20"/>
              </w:rPr>
            </w:pPr>
            <w:r w:rsidRPr="00FE6F40">
              <w:rPr>
                <w:rFonts w:ascii="Times New Roman" w:eastAsia="MS Mincho" w:hAnsi="Times New Roman" w:cs="Times New Roman"/>
                <w:sz w:val="20"/>
                <w:szCs w:val="20"/>
              </w:rPr>
              <w:t>Количество обслуживаемых муниципальных учреждений муниципального района «Вуктыл» на основании заключенных соглашений (договоров) по ведению бухгалтерского учета</w:t>
            </w:r>
          </w:p>
        </w:tc>
        <w:tc>
          <w:tcPr>
            <w:tcW w:w="1417" w:type="dxa"/>
          </w:tcPr>
          <w:p w:rsidR="00BE1F3C" w:rsidRPr="00FE6F40" w:rsidRDefault="00BE1F3C" w:rsidP="00BE1F3C">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единиц</w:t>
            </w:r>
          </w:p>
        </w:tc>
        <w:tc>
          <w:tcPr>
            <w:tcW w:w="850" w:type="dxa"/>
          </w:tcPr>
          <w:p w:rsidR="00BE1F3C" w:rsidRPr="00FE6F40" w:rsidRDefault="00BE1F3C" w:rsidP="00BE1F3C">
            <w:pPr>
              <w:pStyle w:val="ConsPlusNormal"/>
              <w:jc w:val="center"/>
              <w:rPr>
                <w:rFonts w:ascii="Times New Roman" w:hAnsi="Times New Roman" w:cs="Times New Roman"/>
              </w:rPr>
            </w:pPr>
            <w:r w:rsidRPr="00FE6F40">
              <w:rPr>
                <w:rFonts w:ascii="Times New Roman" w:hAnsi="Times New Roman" w:cs="Times New Roman"/>
              </w:rPr>
              <w:t>20</w:t>
            </w:r>
          </w:p>
        </w:tc>
        <w:tc>
          <w:tcPr>
            <w:tcW w:w="851" w:type="dxa"/>
          </w:tcPr>
          <w:p w:rsidR="00BE1F3C" w:rsidRPr="00FE6F40" w:rsidRDefault="00BE1F3C" w:rsidP="00BE1F3C">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20</w:t>
            </w:r>
          </w:p>
        </w:tc>
      </w:tr>
    </w:tbl>
    <w:p w:rsidR="000D2E47" w:rsidRPr="00FE6F40" w:rsidRDefault="000D2E47" w:rsidP="00D950AE">
      <w:pPr>
        <w:tabs>
          <w:tab w:val="left" w:pos="993"/>
        </w:tabs>
        <w:spacing w:after="0" w:line="240" w:lineRule="auto"/>
        <w:ind w:firstLine="567"/>
        <w:jc w:val="both"/>
        <w:rPr>
          <w:rFonts w:ascii="Times New Roman" w:hAnsi="Times New Roman" w:cs="Times New Roman"/>
          <w:sz w:val="24"/>
          <w:szCs w:val="24"/>
        </w:rPr>
      </w:pPr>
    </w:p>
    <w:p w:rsidR="000D2E47" w:rsidRPr="00FE6F40" w:rsidRDefault="000D2E47" w:rsidP="00D950AE">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 xml:space="preserve">Оценка степени достижения целей и решения задач Подпрограммы </w:t>
      </w:r>
      <w:r w:rsidRPr="00FE6F40">
        <w:rPr>
          <w:rFonts w:ascii="Times New Roman" w:hAnsi="Times New Roman" w:cs="Times New Roman"/>
          <w:sz w:val="24"/>
          <w:szCs w:val="24"/>
          <w:lang w:val="en-US"/>
        </w:rPr>
        <w:t>VII</w:t>
      </w:r>
      <w:r w:rsidRPr="00FE6F40">
        <w:rPr>
          <w:rFonts w:ascii="Times New Roman" w:hAnsi="Times New Roman" w:cs="Times New Roman"/>
          <w:sz w:val="24"/>
          <w:szCs w:val="24"/>
        </w:rPr>
        <w:t xml:space="preserve"> определяться путем сопоставления фактически достигнутых значений показателей (индикаторов) Подпрограммы </w:t>
      </w:r>
      <w:r w:rsidRPr="00FE6F40">
        <w:rPr>
          <w:rFonts w:ascii="Times New Roman" w:hAnsi="Times New Roman" w:cs="Times New Roman"/>
          <w:sz w:val="24"/>
          <w:szCs w:val="24"/>
          <w:lang w:val="en-US"/>
        </w:rPr>
        <w:t>VII</w:t>
      </w:r>
      <w:r w:rsidRPr="00FE6F40">
        <w:rPr>
          <w:rFonts w:ascii="Times New Roman" w:hAnsi="Times New Roman" w:cs="Times New Roman"/>
          <w:sz w:val="24"/>
          <w:szCs w:val="24"/>
        </w:rPr>
        <w:t>, и их плановых значений по формуле:</w:t>
      </w:r>
    </w:p>
    <w:p w:rsidR="000D2E47" w:rsidRPr="00FE6F40" w:rsidRDefault="000D2E47" w:rsidP="00D950AE">
      <w:pPr>
        <w:autoSpaceDE w:val="0"/>
        <w:autoSpaceDN w:val="0"/>
        <w:adjustRightInd w:val="0"/>
        <w:spacing w:after="0" w:line="240" w:lineRule="auto"/>
        <w:outlineLvl w:val="0"/>
        <w:rPr>
          <w:rFonts w:ascii="Times New Roman" w:hAnsi="Times New Roman" w:cs="Times New Roman"/>
          <w:sz w:val="24"/>
          <w:szCs w:val="24"/>
        </w:rPr>
      </w:pPr>
    </w:p>
    <w:p w:rsidR="000D2E47" w:rsidRPr="00FE6F40" w:rsidRDefault="00823E17" w:rsidP="00D950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i1091" type="#_x0000_t75" style="width:184.5pt;height:21.75pt;visibility:visible">
            <v:imagedata r:id="rId7" o:title=""/>
          </v:shape>
        </w:pict>
      </w:r>
    </w:p>
    <w:p w:rsidR="000D2E47" w:rsidRPr="00FE6F40" w:rsidRDefault="000D2E47" w:rsidP="00D950AE">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где:</w:t>
      </w:r>
    </w:p>
    <w:p w:rsidR="000D2E47" w:rsidRPr="00FE6F40" w:rsidRDefault="00823E17" w:rsidP="00D950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9"/>
          <w:sz w:val="24"/>
          <w:szCs w:val="24"/>
          <w:lang w:eastAsia="ru-RU"/>
        </w:rPr>
        <w:pict>
          <v:shape id="_x0000_i1092" type="#_x0000_t75" style="width:26.25pt;height:21.75pt;visibility:visible">
            <v:imagedata r:id="rId8" o:title=""/>
          </v:shape>
        </w:pict>
      </w:r>
      <w:r w:rsidR="000D2E47" w:rsidRPr="00FE6F40">
        <w:rPr>
          <w:rFonts w:ascii="Times New Roman" w:hAnsi="Times New Roman" w:cs="Times New Roman"/>
          <w:sz w:val="24"/>
          <w:szCs w:val="24"/>
        </w:rPr>
        <w:t xml:space="preserve"> - степень достижения целей (решения задач), </w:t>
      </w:r>
      <w:r>
        <w:rPr>
          <w:rFonts w:ascii="Times New Roman" w:hAnsi="Times New Roman" w:cs="Times New Roman"/>
          <w:noProof/>
          <w:position w:val="-9"/>
          <w:sz w:val="24"/>
          <w:szCs w:val="24"/>
          <w:lang w:eastAsia="ru-RU"/>
        </w:rPr>
        <w:pict>
          <v:shape id="_x0000_i1093" type="#_x0000_t75" style="width:26.25pt;height:21.75pt;visibility:visible">
            <v:imagedata r:id="rId9" o:title=""/>
          </v:shape>
        </w:pict>
      </w:r>
      <w:r w:rsidR="000D2E47" w:rsidRPr="00FE6F40">
        <w:rPr>
          <w:rFonts w:ascii="Times New Roman" w:hAnsi="Times New Roman" w:cs="Times New Roman"/>
          <w:sz w:val="24"/>
          <w:szCs w:val="24"/>
        </w:rPr>
        <w:t xml:space="preserve"> - степень достижения показателя (индикатора) Подпрограммы </w:t>
      </w:r>
      <w:r w:rsidR="000D2E47" w:rsidRPr="00FE6F40">
        <w:rPr>
          <w:rFonts w:ascii="Times New Roman" w:hAnsi="Times New Roman" w:cs="Times New Roman"/>
          <w:sz w:val="24"/>
          <w:szCs w:val="24"/>
          <w:lang w:val="en-US"/>
        </w:rPr>
        <w:t>VII</w:t>
      </w:r>
      <w:r w:rsidR="000D2E47" w:rsidRPr="00FE6F40">
        <w:rPr>
          <w:rFonts w:ascii="Times New Roman" w:hAnsi="Times New Roman" w:cs="Times New Roman"/>
          <w:sz w:val="24"/>
          <w:szCs w:val="24"/>
        </w:rPr>
        <w:t>,</w:t>
      </w:r>
    </w:p>
    <w:p w:rsidR="000D2E47" w:rsidRPr="00FE6F40" w:rsidRDefault="000D2E47" w:rsidP="00D950AE">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 xml:space="preserve">N - количество показателей (индикаторов) Подпрограммы </w:t>
      </w:r>
      <w:r w:rsidRPr="00FE6F40">
        <w:rPr>
          <w:rFonts w:ascii="Times New Roman" w:hAnsi="Times New Roman" w:cs="Times New Roman"/>
          <w:sz w:val="24"/>
          <w:szCs w:val="24"/>
          <w:lang w:val="en-US"/>
        </w:rPr>
        <w:t>VII</w:t>
      </w:r>
      <w:r w:rsidRPr="00FE6F40">
        <w:rPr>
          <w:rFonts w:ascii="Times New Roman" w:hAnsi="Times New Roman" w:cs="Times New Roman"/>
          <w:sz w:val="24"/>
          <w:szCs w:val="24"/>
        </w:rPr>
        <w:t>.</w:t>
      </w:r>
    </w:p>
    <w:p w:rsidR="000D2E47" w:rsidRPr="00FE6F40" w:rsidRDefault="000D2E47" w:rsidP="00D950AE">
      <w:pPr>
        <w:autoSpaceDE w:val="0"/>
        <w:autoSpaceDN w:val="0"/>
        <w:adjustRightInd w:val="0"/>
        <w:spacing w:after="0" w:line="240" w:lineRule="auto"/>
        <w:ind w:firstLine="540"/>
        <w:jc w:val="both"/>
        <w:rPr>
          <w:rFonts w:ascii="Times New Roman" w:hAnsi="Times New Roman" w:cs="Times New Roman"/>
          <w:sz w:val="24"/>
          <w:szCs w:val="24"/>
        </w:rPr>
      </w:pPr>
    </w:p>
    <w:p w:rsidR="000D2E47" w:rsidRPr="00FE6F40" w:rsidRDefault="00823E17" w:rsidP="00D950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i1094" type="#_x0000_t75" style="width:81.75pt;height:21.75pt;visibility:visible">
            <v:imagedata r:id="rId10" o:title=""/>
          </v:shape>
        </w:pict>
      </w:r>
    </w:p>
    <w:p w:rsidR="000D2E47" w:rsidRPr="00FE6F40" w:rsidRDefault="000D2E47" w:rsidP="00D950AE">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где:</w:t>
      </w:r>
    </w:p>
    <w:p w:rsidR="000D2E47" w:rsidRPr="00FE6F40" w:rsidRDefault="00823E17" w:rsidP="00D950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7"/>
          <w:sz w:val="24"/>
          <w:szCs w:val="24"/>
          <w:lang w:eastAsia="ru-RU"/>
        </w:rPr>
        <w:lastRenderedPageBreak/>
        <w:pict>
          <v:shape id="_x0000_i1095" type="#_x0000_t75" style="width:17.25pt;height:19.5pt;visibility:visible">
            <v:imagedata r:id="rId11" o:title=""/>
          </v:shape>
        </w:pict>
      </w:r>
      <w:r w:rsidR="000D2E47" w:rsidRPr="00FE6F40">
        <w:rPr>
          <w:rFonts w:ascii="Times New Roman" w:hAnsi="Times New Roman" w:cs="Times New Roman"/>
          <w:sz w:val="24"/>
          <w:szCs w:val="24"/>
        </w:rPr>
        <w:t xml:space="preserve"> - фактическое значение показателя (индикатора) Подпрограммы </w:t>
      </w:r>
      <w:r w:rsidR="000D2E47" w:rsidRPr="00FE6F40">
        <w:rPr>
          <w:rFonts w:ascii="Times New Roman" w:hAnsi="Times New Roman" w:cs="Times New Roman"/>
          <w:sz w:val="24"/>
          <w:szCs w:val="24"/>
          <w:lang w:val="en-US"/>
        </w:rPr>
        <w:t>VII</w:t>
      </w:r>
      <w:r w:rsidR="000D2E47" w:rsidRPr="00FE6F40">
        <w:rPr>
          <w:rFonts w:ascii="Times New Roman" w:hAnsi="Times New Roman" w:cs="Times New Roman"/>
          <w:sz w:val="24"/>
          <w:szCs w:val="24"/>
        </w:rPr>
        <w:t xml:space="preserve">, </w:t>
      </w:r>
      <w:r>
        <w:rPr>
          <w:rFonts w:ascii="Times New Roman" w:hAnsi="Times New Roman" w:cs="Times New Roman"/>
          <w:noProof/>
          <w:position w:val="-7"/>
          <w:sz w:val="24"/>
          <w:szCs w:val="24"/>
          <w:lang w:eastAsia="ru-RU"/>
        </w:rPr>
        <w:pict>
          <v:shape id="_x0000_i1096" type="#_x0000_t75" style="width:17.25pt;height:19.5pt;visibility:visible">
            <v:imagedata r:id="rId12" o:title=""/>
          </v:shape>
        </w:pict>
      </w:r>
      <w:r w:rsidR="000D2E47" w:rsidRPr="00FE6F40">
        <w:rPr>
          <w:rFonts w:ascii="Times New Roman" w:hAnsi="Times New Roman" w:cs="Times New Roman"/>
          <w:sz w:val="24"/>
          <w:szCs w:val="24"/>
        </w:rPr>
        <w:t xml:space="preserve"> - плановое значение показателя (индикатора) Подпрограммы </w:t>
      </w:r>
      <w:r w:rsidR="000D2E47" w:rsidRPr="00FE6F40">
        <w:rPr>
          <w:rFonts w:ascii="Times New Roman" w:hAnsi="Times New Roman" w:cs="Times New Roman"/>
          <w:sz w:val="24"/>
          <w:szCs w:val="24"/>
          <w:lang w:val="en-US"/>
        </w:rPr>
        <w:t>VII</w:t>
      </w:r>
      <w:r w:rsidR="000D2E47" w:rsidRPr="00FE6F40">
        <w:rPr>
          <w:rFonts w:ascii="Times New Roman" w:hAnsi="Times New Roman" w:cs="Times New Roman"/>
          <w:sz w:val="24"/>
          <w:szCs w:val="24"/>
        </w:rPr>
        <w:t xml:space="preserve"> (для показателей (индикаторов), желаемой тенденцией развития которых является рост значений).</w:t>
      </w:r>
    </w:p>
    <w:p w:rsidR="000D2E47" w:rsidRPr="00FE6F40" w:rsidRDefault="000D2E47" w:rsidP="00D950AE">
      <w:pPr>
        <w:pStyle w:val="a4"/>
        <w:spacing w:after="0" w:line="240" w:lineRule="auto"/>
        <w:jc w:val="both"/>
        <w:rPr>
          <w:rFonts w:ascii="Times New Roman" w:hAnsi="Times New Roman" w:cs="Times New Roman"/>
          <w:sz w:val="24"/>
          <w:szCs w:val="24"/>
        </w:rPr>
      </w:pPr>
    </w:p>
    <w:p w:rsidR="000D2E47" w:rsidRPr="00FE6F40" w:rsidRDefault="000D2E47" w:rsidP="00D950AE">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w:t>
      </w:r>
      <w:proofErr w:type="gramStart"/>
      <w:r w:rsidRPr="00FE6F40">
        <w:rPr>
          <w:rFonts w:ascii="Times New Roman" w:hAnsi="Times New Roman" w:cs="Times New Roman"/>
          <w:sz w:val="24"/>
          <w:szCs w:val="24"/>
        </w:rPr>
        <w:t>1</w:t>
      </w:r>
      <w:proofErr w:type="gramEnd"/>
      <w:r w:rsidRPr="00FE6F40">
        <w:rPr>
          <w:rFonts w:ascii="Times New Roman" w:hAnsi="Times New Roman" w:cs="Times New Roman"/>
          <w:sz w:val="24"/>
          <w:szCs w:val="24"/>
        </w:rPr>
        <w:t>=</w:t>
      </w:r>
      <w:r w:rsidR="00BE1F3C" w:rsidRPr="00FE6F40">
        <w:rPr>
          <w:rFonts w:ascii="Times New Roman" w:hAnsi="Times New Roman" w:cs="Times New Roman"/>
          <w:sz w:val="24"/>
          <w:szCs w:val="24"/>
        </w:rPr>
        <w:t>20</w:t>
      </w:r>
      <w:r w:rsidRPr="00FE6F40">
        <w:rPr>
          <w:rFonts w:ascii="Times New Roman" w:hAnsi="Times New Roman" w:cs="Times New Roman"/>
          <w:sz w:val="24"/>
          <w:szCs w:val="24"/>
        </w:rPr>
        <w:t>/</w:t>
      </w:r>
      <w:r w:rsidR="00BE1F3C" w:rsidRPr="00FE6F40">
        <w:rPr>
          <w:rFonts w:ascii="Times New Roman" w:hAnsi="Times New Roman" w:cs="Times New Roman"/>
          <w:sz w:val="24"/>
          <w:szCs w:val="24"/>
        </w:rPr>
        <w:t>20=1</w:t>
      </w:r>
    </w:p>
    <w:p w:rsidR="000D2E47" w:rsidRPr="00FE6F40" w:rsidRDefault="000D2E47" w:rsidP="00D950AE">
      <w:pPr>
        <w:pStyle w:val="a4"/>
        <w:spacing w:after="0" w:line="240" w:lineRule="auto"/>
        <w:jc w:val="both"/>
        <w:rPr>
          <w:rFonts w:ascii="Times New Roman" w:hAnsi="Times New Roman" w:cs="Times New Roman"/>
          <w:sz w:val="24"/>
          <w:szCs w:val="24"/>
        </w:rPr>
      </w:pPr>
    </w:p>
    <w:p w:rsidR="000D2E47" w:rsidRPr="00FE6F40" w:rsidRDefault="000D2E47" w:rsidP="00D950AE">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lang w:val="en-US"/>
        </w:rPr>
        <w:t>N</w:t>
      </w:r>
      <w:r w:rsidRPr="00FE6F40">
        <w:rPr>
          <w:rFonts w:ascii="Times New Roman" w:hAnsi="Times New Roman" w:cs="Times New Roman"/>
          <w:sz w:val="24"/>
          <w:szCs w:val="24"/>
        </w:rPr>
        <w:t>=1</w:t>
      </w:r>
    </w:p>
    <w:p w:rsidR="000D2E47" w:rsidRPr="00FE6F40" w:rsidRDefault="000D2E47" w:rsidP="00D950AE">
      <w:pPr>
        <w:pStyle w:val="a4"/>
        <w:spacing w:after="0" w:line="240" w:lineRule="auto"/>
        <w:jc w:val="both"/>
        <w:rPr>
          <w:rFonts w:ascii="Times New Roman" w:hAnsi="Times New Roman" w:cs="Times New Roman"/>
          <w:sz w:val="24"/>
          <w:szCs w:val="24"/>
        </w:rPr>
      </w:pPr>
    </w:p>
    <w:p w:rsidR="000D2E47" w:rsidRPr="00FE6F40" w:rsidRDefault="000D2E47" w:rsidP="00D950AE">
      <w:pPr>
        <w:pStyle w:val="a4"/>
        <w:spacing w:after="0" w:line="240" w:lineRule="auto"/>
        <w:jc w:val="both"/>
        <w:rPr>
          <w:rFonts w:ascii="Times New Roman" w:hAnsi="Times New Roman" w:cs="Times New Roman"/>
          <w:b/>
          <w:bCs/>
          <w:sz w:val="24"/>
          <w:szCs w:val="24"/>
        </w:rPr>
      </w:pPr>
      <w:proofErr w:type="spellStart"/>
      <w:r w:rsidRPr="00FE6F40">
        <w:rPr>
          <w:rFonts w:ascii="Times New Roman" w:hAnsi="Times New Roman" w:cs="Times New Roman"/>
          <w:b/>
          <w:bCs/>
          <w:sz w:val="24"/>
          <w:szCs w:val="24"/>
        </w:rPr>
        <w:t>Сдц</w:t>
      </w:r>
      <w:proofErr w:type="spellEnd"/>
      <w:r w:rsidRPr="00FE6F40">
        <w:rPr>
          <w:rFonts w:ascii="Times New Roman" w:hAnsi="Times New Roman" w:cs="Times New Roman"/>
          <w:b/>
          <w:bCs/>
          <w:sz w:val="24"/>
          <w:szCs w:val="24"/>
        </w:rPr>
        <w:t xml:space="preserve">= </w:t>
      </w:r>
      <w:r w:rsidR="00BE1F3C" w:rsidRPr="00FE6F40">
        <w:rPr>
          <w:rFonts w:ascii="Times New Roman" w:hAnsi="Times New Roman" w:cs="Times New Roman"/>
          <w:b/>
          <w:bCs/>
          <w:sz w:val="24"/>
          <w:szCs w:val="24"/>
        </w:rPr>
        <w:t>1</w:t>
      </w:r>
      <w:r w:rsidRPr="00FE6F40">
        <w:rPr>
          <w:rFonts w:ascii="Times New Roman" w:hAnsi="Times New Roman" w:cs="Times New Roman"/>
          <w:b/>
          <w:bCs/>
          <w:sz w:val="24"/>
          <w:szCs w:val="24"/>
        </w:rPr>
        <w:t>/1=</w:t>
      </w:r>
      <w:r w:rsidR="00BE1F3C" w:rsidRPr="00FE6F40">
        <w:rPr>
          <w:rFonts w:ascii="Times New Roman" w:hAnsi="Times New Roman" w:cs="Times New Roman"/>
          <w:b/>
          <w:bCs/>
          <w:sz w:val="24"/>
          <w:szCs w:val="24"/>
        </w:rPr>
        <w:t>1</w:t>
      </w:r>
    </w:p>
    <w:p w:rsidR="000D2E47" w:rsidRPr="00FE6F40" w:rsidRDefault="000D2E47" w:rsidP="00D950AE">
      <w:pPr>
        <w:pStyle w:val="a4"/>
        <w:spacing w:after="0" w:line="240" w:lineRule="auto"/>
        <w:jc w:val="both"/>
        <w:rPr>
          <w:rFonts w:ascii="Times New Roman" w:hAnsi="Times New Roman" w:cs="Times New Roman"/>
          <w:b/>
          <w:bCs/>
          <w:sz w:val="24"/>
          <w:szCs w:val="24"/>
        </w:rPr>
      </w:pPr>
    </w:p>
    <w:p w:rsidR="000D2E47" w:rsidRPr="00FE6F40" w:rsidRDefault="000D2E47" w:rsidP="00D950AE">
      <w:pPr>
        <w:pStyle w:val="a4"/>
        <w:tabs>
          <w:tab w:val="left" w:pos="567"/>
          <w:tab w:val="left" w:pos="993"/>
        </w:tabs>
        <w:autoSpaceDE w:val="0"/>
        <w:autoSpaceDN w:val="0"/>
        <w:adjustRightInd w:val="0"/>
        <w:spacing w:after="0" w:line="240" w:lineRule="auto"/>
        <w:ind w:left="0" w:firstLine="567"/>
        <w:jc w:val="both"/>
        <w:rPr>
          <w:rFonts w:ascii="Times New Roman" w:hAnsi="Times New Roman" w:cs="Times New Roman"/>
          <w:b/>
          <w:bCs/>
          <w:i/>
          <w:iCs/>
          <w:sz w:val="24"/>
          <w:szCs w:val="24"/>
        </w:rPr>
      </w:pPr>
      <w:r w:rsidRPr="00FE6F40">
        <w:rPr>
          <w:rFonts w:ascii="Times New Roman" w:hAnsi="Times New Roman" w:cs="Times New Roman"/>
          <w:b/>
          <w:bCs/>
          <w:i/>
          <w:iCs/>
          <w:sz w:val="24"/>
          <w:szCs w:val="24"/>
        </w:rPr>
        <w:t>7.2 степень соответствия запланированному уровню затрат и эффективности использования средств бюджета МР «Вуктыл»:</w:t>
      </w:r>
    </w:p>
    <w:p w:rsidR="000D2E47" w:rsidRPr="00FE6F40" w:rsidRDefault="000D2E47" w:rsidP="00D950AE">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E6F40">
        <w:rPr>
          <w:rFonts w:ascii="Times New Roman" w:hAnsi="Times New Roman" w:cs="Times New Roman"/>
          <w:sz w:val="24"/>
          <w:szCs w:val="24"/>
        </w:rPr>
        <w:t>Оценка степени соответствия запланированному уровню затрат и эффективности использования средств бюджета МР «Вуктыл» определяется путем сопоставления плановых и фактических объемов финансирования Подпрограммы 7 по формуле:</w:t>
      </w:r>
    </w:p>
    <w:p w:rsidR="000D2E47" w:rsidRPr="00FE6F40" w:rsidRDefault="000D2E47" w:rsidP="00D950AE">
      <w:pPr>
        <w:tabs>
          <w:tab w:val="left" w:pos="993"/>
        </w:tabs>
        <w:autoSpaceDE w:val="0"/>
        <w:autoSpaceDN w:val="0"/>
        <w:adjustRightInd w:val="0"/>
        <w:spacing w:after="0" w:line="240" w:lineRule="auto"/>
        <w:ind w:firstLine="567"/>
        <w:outlineLvl w:val="0"/>
        <w:rPr>
          <w:rFonts w:ascii="Times New Roman" w:hAnsi="Times New Roman" w:cs="Times New Roman"/>
          <w:sz w:val="24"/>
          <w:szCs w:val="24"/>
        </w:rPr>
      </w:pPr>
    </w:p>
    <w:p w:rsidR="000D2E47" w:rsidRPr="00FE6F40" w:rsidRDefault="00823E17" w:rsidP="00D950AE">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noProof/>
          <w:lang w:eastAsia="ru-RU"/>
        </w:rPr>
        <w:pict>
          <v:shape id="_x0000_i1097" type="#_x0000_t75" style="width:88.5pt;height:19.5pt;visibility:visible">
            <v:imagedata r:id="rId13" o:title=""/>
          </v:shape>
        </w:pict>
      </w:r>
    </w:p>
    <w:p w:rsidR="000D2E47" w:rsidRPr="00FE6F40" w:rsidRDefault="000D2E47" w:rsidP="00D950AE">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E6F40">
        <w:rPr>
          <w:rFonts w:ascii="Times New Roman" w:hAnsi="Times New Roman" w:cs="Times New Roman"/>
          <w:sz w:val="24"/>
          <w:szCs w:val="24"/>
        </w:rPr>
        <w:t>где:</w:t>
      </w:r>
    </w:p>
    <w:p w:rsidR="000D2E47" w:rsidRPr="00FE6F40" w:rsidRDefault="00823E17" w:rsidP="00D950AE">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noProof/>
          <w:position w:val="-7"/>
          <w:lang w:eastAsia="ru-RU"/>
        </w:rPr>
        <w:pict>
          <v:shape id="_x0000_i1098" type="#_x0000_t75" style="width:21.75pt;height:19.5pt;visibility:visible">
            <v:imagedata r:id="rId14" o:title=""/>
          </v:shape>
        </w:pict>
      </w:r>
      <w:r w:rsidR="000D2E47" w:rsidRPr="00FE6F40">
        <w:rPr>
          <w:rFonts w:ascii="Times New Roman" w:hAnsi="Times New Roman" w:cs="Times New Roman"/>
          <w:sz w:val="24"/>
          <w:szCs w:val="24"/>
        </w:rPr>
        <w:t xml:space="preserve"> - уровень финансирования реализации Подпрограммы </w:t>
      </w:r>
      <w:r w:rsidR="000D2E47" w:rsidRPr="00FE6F40">
        <w:rPr>
          <w:rFonts w:ascii="Times New Roman" w:hAnsi="Times New Roman" w:cs="Times New Roman"/>
          <w:sz w:val="24"/>
          <w:szCs w:val="24"/>
          <w:lang w:val="en-US"/>
        </w:rPr>
        <w:t>VII</w:t>
      </w:r>
      <w:r w:rsidR="000D2E47" w:rsidRPr="00FE6F40">
        <w:rPr>
          <w:rFonts w:ascii="Times New Roman" w:hAnsi="Times New Roman" w:cs="Times New Roman"/>
          <w:sz w:val="24"/>
          <w:szCs w:val="24"/>
        </w:rPr>
        <w:t xml:space="preserve">, </w:t>
      </w:r>
      <w:r>
        <w:rPr>
          <w:noProof/>
          <w:position w:val="-7"/>
          <w:lang w:eastAsia="ru-RU"/>
        </w:rPr>
        <w:pict>
          <v:shape id="_x0000_i1099" type="#_x0000_t75" style="width:24pt;height:19.5pt;visibility:visible">
            <v:imagedata r:id="rId15" o:title=""/>
          </v:shape>
        </w:pict>
      </w:r>
      <w:r w:rsidR="000D2E47" w:rsidRPr="00FE6F40">
        <w:rPr>
          <w:rFonts w:ascii="Times New Roman" w:hAnsi="Times New Roman" w:cs="Times New Roman"/>
          <w:sz w:val="24"/>
          <w:szCs w:val="24"/>
        </w:rPr>
        <w:t xml:space="preserve"> - фактический объем финансовых ресурсов, направленный на реализацию Подпрограммы </w:t>
      </w:r>
      <w:r w:rsidR="000D2E47" w:rsidRPr="00FE6F40">
        <w:rPr>
          <w:rFonts w:ascii="Times New Roman" w:hAnsi="Times New Roman" w:cs="Times New Roman"/>
          <w:sz w:val="24"/>
          <w:szCs w:val="24"/>
          <w:lang w:val="en-US"/>
        </w:rPr>
        <w:t>VII</w:t>
      </w:r>
      <w:r w:rsidR="000D2E47" w:rsidRPr="00FE6F40">
        <w:rPr>
          <w:rFonts w:ascii="Times New Roman" w:hAnsi="Times New Roman" w:cs="Times New Roman"/>
          <w:sz w:val="24"/>
          <w:szCs w:val="24"/>
        </w:rPr>
        <w:t xml:space="preserve">, </w:t>
      </w:r>
      <w:r>
        <w:rPr>
          <w:noProof/>
          <w:position w:val="-7"/>
          <w:lang w:eastAsia="ru-RU"/>
        </w:rPr>
        <w:pict>
          <v:shape id="_x0000_i1100" type="#_x0000_t75" style="width:21.75pt;height:19.5pt;visibility:visible">
            <v:imagedata r:id="rId16" o:title=""/>
          </v:shape>
        </w:pict>
      </w:r>
      <w:r w:rsidR="000D2E47" w:rsidRPr="00FE6F40">
        <w:rPr>
          <w:rFonts w:ascii="Times New Roman" w:hAnsi="Times New Roman" w:cs="Times New Roman"/>
          <w:sz w:val="24"/>
          <w:szCs w:val="24"/>
        </w:rPr>
        <w:t xml:space="preserve"> - плановый объем финансовых ресурсов на соответствующий отчетный период.</w:t>
      </w:r>
    </w:p>
    <w:p w:rsidR="000D2E47" w:rsidRPr="00FE6F40" w:rsidRDefault="000D2E47" w:rsidP="00D950AE">
      <w:pPr>
        <w:pStyle w:val="a4"/>
        <w:autoSpaceDE w:val="0"/>
        <w:autoSpaceDN w:val="0"/>
        <w:adjustRightInd w:val="0"/>
        <w:spacing w:after="0" w:line="240" w:lineRule="auto"/>
        <w:jc w:val="both"/>
        <w:rPr>
          <w:rFonts w:ascii="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0"/>
        <w:gridCol w:w="4680"/>
      </w:tblGrid>
      <w:tr w:rsidR="00FE6F40" w:rsidRPr="00FE6F40" w:rsidTr="005E3DE3">
        <w:tc>
          <w:tcPr>
            <w:tcW w:w="4680" w:type="dxa"/>
          </w:tcPr>
          <w:p w:rsidR="000D2E47" w:rsidRPr="00FE6F40" w:rsidRDefault="000D2E47" w:rsidP="00D950AE">
            <w:pPr>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Плановые расходы (руб.) (</w:t>
            </w:r>
            <w:proofErr w:type="spellStart"/>
            <w:r w:rsidRPr="00FE6F40">
              <w:rPr>
                <w:rFonts w:ascii="Times New Roman" w:hAnsi="Times New Roman" w:cs="Times New Roman"/>
                <w:sz w:val="24"/>
                <w:szCs w:val="24"/>
              </w:rPr>
              <w:t>Фп</w:t>
            </w:r>
            <w:proofErr w:type="spellEnd"/>
            <w:r w:rsidRPr="00FE6F40">
              <w:rPr>
                <w:rFonts w:ascii="Times New Roman" w:hAnsi="Times New Roman" w:cs="Times New Roman"/>
                <w:sz w:val="24"/>
                <w:szCs w:val="24"/>
              </w:rPr>
              <w:t>)</w:t>
            </w:r>
          </w:p>
        </w:tc>
        <w:tc>
          <w:tcPr>
            <w:tcW w:w="4680" w:type="dxa"/>
          </w:tcPr>
          <w:p w:rsidR="000D2E47" w:rsidRPr="00FE6F40" w:rsidRDefault="000D2E47" w:rsidP="00D950AE">
            <w:pPr>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Фактические расходы (руб.) (</w:t>
            </w:r>
            <w:proofErr w:type="spellStart"/>
            <w:r w:rsidRPr="00FE6F40">
              <w:rPr>
                <w:rFonts w:ascii="Times New Roman" w:hAnsi="Times New Roman" w:cs="Times New Roman"/>
                <w:sz w:val="24"/>
                <w:szCs w:val="24"/>
              </w:rPr>
              <w:t>Фф</w:t>
            </w:r>
            <w:proofErr w:type="spellEnd"/>
            <w:r w:rsidRPr="00FE6F40">
              <w:rPr>
                <w:rFonts w:ascii="Times New Roman" w:hAnsi="Times New Roman" w:cs="Times New Roman"/>
                <w:sz w:val="24"/>
                <w:szCs w:val="24"/>
              </w:rPr>
              <w:t>)</w:t>
            </w:r>
          </w:p>
        </w:tc>
      </w:tr>
      <w:tr w:rsidR="00BE1F3C" w:rsidRPr="00FE6F40" w:rsidTr="005E3DE3">
        <w:tc>
          <w:tcPr>
            <w:tcW w:w="4680" w:type="dxa"/>
          </w:tcPr>
          <w:p w:rsidR="00BE1F3C" w:rsidRPr="00FE6F40" w:rsidRDefault="00BE1F3C" w:rsidP="00BE1F3C">
            <w:pPr>
              <w:spacing w:after="0" w:line="240" w:lineRule="auto"/>
              <w:jc w:val="center"/>
              <w:rPr>
                <w:rFonts w:ascii="Times New Roman" w:hAnsi="Times New Roman" w:cs="Times New Roman"/>
                <w:sz w:val="24"/>
                <w:szCs w:val="24"/>
              </w:rPr>
            </w:pPr>
            <w:r w:rsidRPr="00FE6F40">
              <w:rPr>
                <w:rFonts w:ascii="Times New Roman" w:hAnsi="Times New Roman" w:cs="Times New Roman"/>
                <w:sz w:val="24"/>
                <w:szCs w:val="24"/>
              </w:rPr>
              <w:t>11750258,00</w:t>
            </w:r>
          </w:p>
        </w:tc>
        <w:tc>
          <w:tcPr>
            <w:tcW w:w="4680" w:type="dxa"/>
          </w:tcPr>
          <w:p w:rsidR="00BE1F3C" w:rsidRPr="00FE6F40" w:rsidRDefault="00BE1F3C" w:rsidP="00BE1F3C">
            <w:pPr>
              <w:spacing w:after="0" w:line="240" w:lineRule="auto"/>
              <w:jc w:val="center"/>
              <w:rPr>
                <w:rFonts w:ascii="Times New Roman" w:hAnsi="Times New Roman" w:cs="Times New Roman"/>
                <w:sz w:val="24"/>
                <w:szCs w:val="24"/>
              </w:rPr>
            </w:pPr>
            <w:r w:rsidRPr="00FE6F40">
              <w:rPr>
                <w:rFonts w:ascii="Times New Roman" w:hAnsi="Times New Roman" w:cs="Times New Roman"/>
                <w:sz w:val="24"/>
                <w:szCs w:val="24"/>
              </w:rPr>
              <w:t>11665522,80</w:t>
            </w:r>
          </w:p>
        </w:tc>
      </w:tr>
    </w:tbl>
    <w:p w:rsidR="000D2E47" w:rsidRPr="00FE6F40" w:rsidRDefault="000D2E47" w:rsidP="00D950AE">
      <w:pPr>
        <w:pStyle w:val="a4"/>
        <w:spacing w:after="0" w:line="240" w:lineRule="auto"/>
        <w:jc w:val="both"/>
        <w:rPr>
          <w:rFonts w:ascii="Times New Roman" w:hAnsi="Times New Roman" w:cs="Times New Roman"/>
          <w:b/>
          <w:bCs/>
          <w:sz w:val="24"/>
          <w:szCs w:val="24"/>
        </w:rPr>
      </w:pPr>
    </w:p>
    <w:p w:rsidR="000D2E47" w:rsidRPr="00FE6F40" w:rsidRDefault="000D2E47" w:rsidP="00D950AE">
      <w:pPr>
        <w:pStyle w:val="a4"/>
        <w:spacing w:after="0" w:line="240" w:lineRule="auto"/>
        <w:jc w:val="both"/>
        <w:rPr>
          <w:rFonts w:ascii="Times New Roman" w:hAnsi="Times New Roman" w:cs="Times New Roman"/>
          <w:b/>
          <w:bCs/>
          <w:sz w:val="24"/>
          <w:szCs w:val="24"/>
        </w:rPr>
      </w:pPr>
      <w:r w:rsidRPr="00FE6F40">
        <w:rPr>
          <w:rFonts w:ascii="Times New Roman" w:hAnsi="Times New Roman" w:cs="Times New Roman"/>
          <w:b/>
          <w:bCs/>
          <w:sz w:val="24"/>
          <w:szCs w:val="24"/>
        </w:rPr>
        <w:t xml:space="preserve">Уф= </w:t>
      </w:r>
      <w:r w:rsidR="00BE1F3C" w:rsidRPr="00FE6F40">
        <w:rPr>
          <w:rFonts w:ascii="Times New Roman" w:hAnsi="Times New Roman" w:cs="Times New Roman"/>
          <w:b/>
          <w:bCs/>
          <w:sz w:val="24"/>
          <w:szCs w:val="24"/>
        </w:rPr>
        <w:t>11665522,80</w:t>
      </w:r>
      <w:r w:rsidRPr="00FE6F40">
        <w:rPr>
          <w:rFonts w:ascii="Times New Roman" w:hAnsi="Times New Roman" w:cs="Times New Roman"/>
          <w:b/>
          <w:bCs/>
          <w:sz w:val="24"/>
          <w:szCs w:val="24"/>
        </w:rPr>
        <w:t>/</w:t>
      </w:r>
      <w:r w:rsidR="00BE1F3C" w:rsidRPr="00FE6F40">
        <w:rPr>
          <w:rFonts w:ascii="Times New Roman" w:hAnsi="Times New Roman" w:cs="Times New Roman"/>
          <w:b/>
          <w:bCs/>
          <w:sz w:val="24"/>
          <w:szCs w:val="24"/>
        </w:rPr>
        <w:t>11750258,00</w:t>
      </w:r>
      <w:r w:rsidRPr="00FE6F40">
        <w:rPr>
          <w:rFonts w:ascii="Times New Roman" w:hAnsi="Times New Roman" w:cs="Times New Roman"/>
          <w:b/>
          <w:bCs/>
          <w:sz w:val="24"/>
          <w:szCs w:val="24"/>
        </w:rPr>
        <w:t>=0,9</w:t>
      </w:r>
      <w:r w:rsidR="00BE1F3C" w:rsidRPr="00FE6F40">
        <w:rPr>
          <w:rFonts w:ascii="Times New Roman" w:hAnsi="Times New Roman" w:cs="Times New Roman"/>
          <w:b/>
          <w:bCs/>
          <w:sz w:val="24"/>
          <w:szCs w:val="24"/>
        </w:rPr>
        <w:t>9</w:t>
      </w:r>
    </w:p>
    <w:p w:rsidR="000D2E47" w:rsidRPr="00FE6F40" w:rsidRDefault="000D2E47" w:rsidP="00D950AE">
      <w:pPr>
        <w:pStyle w:val="a4"/>
        <w:spacing w:after="0" w:line="240" w:lineRule="auto"/>
        <w:jc w:val="both"/>
        <w:rPr>
          <w:rFonts w:ascii="Times New Roman" w:hAnsi="Times New Roman" w:cs="Times New Roman"/>
          <w:b/>
          <w:bCs/>
          <w:sz w:val="24"/>
          <w:szCs w:val="24"/>
        </w:rPr>
      </w:pPr>
    </w:p>
    <w:p w:rsidR="000D2E47" w:rsidRPr="00FE6F40" w:rsidRDefault="000D2E47" w:rsidP="00D950AE">
      <w:pPr>
        <w:pStyle w:val="a4"/>
        <w:tabs>
          <w:tab w:val="left" w:pos="993"/>
        </w:tabs>
        <w:autoSpaceDE w:val="0"/>
        <w:autoSpaceDN w:val="0"/>
        <w:adjustRightInd w:val="0"/>
        <w:spacing w:after="0" w:line="240" w:lineRule="auto"/>
        <w:ind w:left="0" w:firstLine="567"/>
        <w:jc w:val="both"/>
        <w:rPr>
          <w:rFonts w:ascii="Times New Roman" w:hAnsi="Times New Roman" w:cs="Times New Roman"/>
          <w:b/>
          <w:bCs/>
          <w:i/>
          <w:iCs/>
          <w:sz w:val="24"/>
          <w:szCs w:val="24"/>
        </w:rPr>
      </w:pPr>
      <w:r w:rsidRPr="00FE6F40">
        <w:rPr>
          <w:rFonts w:ascii="Times New Roman" w:hAnsi="Times New Roman" w:cs="Times New Roman"/>
          <w:b/>
          <w:bCs/>
          <w:i/>
          <w:iCs/>
          <w:sz w:val="24"/>
          <w:szCs w:val="24"/>
        </w:rPr>
        <w:t xml:space="preserve">7.3 Эффективность реализации Подпрограммы </w:t>
      </w:r>
      <w:r w:rsidRPr="00FE6F40">
        <w:rPr>
          <w:rFonts w:ascii="Times New Roman" w:hAnsi="Times New Roman" w:cs="Times New Roman"/>
          <w:b/>
          <w:bCs/>
          <w:i/>
          <w:iCs/>
          <w:sz w:val="24"/>
          <w:szCs w:val="24"/>
          <w:lang w:val="en-US"/>
        </w:rPr>
        <w:t>VII</w:t>
      </w:r>
      <w:r w:rsidRPr="00FE6F40">
        <w:rPr>
          <w:rFonts w:ascii="Times New Roman" w:hAnsi="Times New Roman" w:cs="Times New Roman"/>
          <w:b/>
          <w:bCs/>
          <w:i/>
          <w:iCs/>
          <w:sz w:val="24"/>
          <w:szCs w:val="24"/>
        </w:rPr>
        <w:t xml:space="preserve"> рассчитывается по следующей формуле:</w:t>
      </w:r>
    </w:p>
    <w:p w:rsidR="000D2E47" w:rsidRPr="00FE6F40" w:rsidRDefault="000D2E47" w:rsidP="00D950AE">
      <w:pPr>
        <w:autoSpaceDE w:val="0"/>
        <w:autoSpaceDN w:val="0"/>
        <w:adjustRightInd w:val="0"/>
        <w:spacing w:after="0" w:line="240" w:lineRule="auto"/>
        <w:outlineLvl w:val="0"/>
        <w:rPr>
          <w:rFonts w:ascii="Times New Roman" w:hAnsi="Times New Roman" w:cs="Times New Roman"/>
          <w:sz w:val="24"/>
          <w:szCs w:val="24"/>
        </w:rPr>
      </w:pPr>
    </w:p>
    <w:p w:rsidR="000D2E47" w:rsidRPr="00FE6F40" w:rsidRDefault="00823E17" w:rsidP="00D950A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i1101" type="#_x0000_t75" style="width:97.5pt;height:21.75pt;visibility:visible">
            <v:imagedata r:id="rId17" o:title=""/>
          </v:shape>
        </w:pict>
      </w:r>
    </w:p>
    <w:p w:rsidR="000D2E47" w:rsidRPr="00FE6F40" w:rsidRDefault="000D2E47" w:rsidP="00D950AE">
      <w:pPr>
        <w:autoSpaceDE w:val="0"/>
        <w:autoSpaceDN w:val="0"/>
        <w:adjustRightInd w:val="0"/>
        <w:spacing w:after="0" w:line="240" w:lineRule="auto"/>
        <w:ind w:firstLine="540"/>
        <w:jc w:val="both"/>
        <w:rPr>
          <w:rFonts w:ascii="Times New Roman" w:hAnsi="Times New Roman" w:cs="Times New Roman"/>
          <w:sz w:val="24"/>
          <w:szCs w:val="24"/>
        </w:rPr>
      </w:pPr>
    </w:p>
    <w:p w:rsidR="000D2E47" w:rsidRPr="00FE6F40" w:rsidRDefault="000D2E47" w:rsidP="00D950AE">
      <w:pPr>
        <w:spacing w:after="0" w:line="240" w:lineRule="auto"/>
        <w:jc w:val="both"/>
        <w:rPr>
          <w:rFonts w:ascii="Times New Roman" w:hAnsi="Times New Roman" w:cs="Times New Roman"/>
          <w:b/>
          <w:bCs/>
          <w:sz w:val="24"/>
          <w:szCs w:val="24"/>
        </w:rPr>
      </w:pPr>
      <w:proofErr w:type="spellStart"/>
      <w:r w:rsidRPr="00FE6F40">
        <w:rPr>
          <w:rFonts w:ascii="Times New Roman" w:hAnsi="Times New Roman" w:cs="Times New Roman"/>
          <w:b/>
          <w:bCs/>
          <w:sz w:val="24"/>
          <w:szCs w:val="24"/>
        </w:rPr>
        <w:t>Эмп</w:t>
      </w:r>
      <w:proofErr w:type="spellEnd"/>
      <w:r w:rsidRPr="00FE6F40">
        <w:rPr>
          <w:rFonts w:ascii="Times New Roman" w:hAnsi="Times New Roman" w:cs="Times New Roman"/>
          <w:b/>
          <w:bCs/>
          <w:sz w:val="24"/>
          <w:szCs w:val="24"/>
        </w:rPr>
        <w:t xml:space="preserve">= </w:t>
      </w:r>
      <w:r w:rsidR="00BE1F3C" w:rsidRPr="00FE6F40">
        <w:rPr>
          <w:rFonts w:ascii="Times New Roman" w:hAnsi="Times New Roman" w:cs="Times New Roman"/>
          <w:b/>
          <w:bCs/>
          <w:sz w:val="24"/>
          <w:szCs w:val="24"/>
        </w:rPr>
        <w:t>1</w:t>
      </w:r>
      <w:r w:rsidRPr="00FE6F40">
        <w:rPr>
          <w:rFonts w:ascii="Times New Roman" w:hAnsi="Times New Roman" w:cs="Times New Roman"/>
          <w:b/>
          <w:bCs/>
          <w:sz w:val="24"/>
          <w:szCs w:val="24"/>
        </w:rPr>
        <w:t>*0,9</w:t>
      </w:r>
      <w:r w:rsidR="00BE1F3C" w:rsidRPr="00FE6F40">
        <w:rPr>
          <w:rFonts w:ascii="Times New Roman" w:hAnsi="Times New Roman" w:cs="Times New Roman"/>
          <w:b/>
          <w:bCs/>
          <w:sz w:val="24"/>
          <w:szCs w:val="24"/>
        </w:rPr>
        <w:t>9</w:t>
      </w:r>
      <w:r w:rsidRPr="00FE6F40">
        <w:rPr>
          <w:rFonts w:ascii="Times New Roman" w:hAnsi="Times New Roman" w:cs="Times New Roman"/>
          <w:b/>
          <w:bCs/>
          <w:sz w:val="24"/>
          <w:szCs w:val="24"/>
        </w:rPr>
        <w:t>=0,</w:t>
      </w:r>
      <w:r w:rsidR="00BE1F3C" w:rsidRPr="00FE6F40">
        <w:rPr>
          <w:rFonts w:ascii="Times New Roman" w:hAnsi="Times New Roman" w:cs="Times New Roman"/>
          <w:b/>
          <w:bCs/>
          <w:sz w:val="24"/>
          <w:szCs w:val="24"/>
        </w:rPr>
        <w:t>99</w:t>
      </w:r>
    </w:p>
    <w:p w:rsidR="000D2E47" w:rsidRPr="00FE6F40" w:rsidRDefault="000D2E47" w:rsidP="00C82247">
      <w:pPr>
        <w:pStyle w:val="ConsPlusNormal"/>
        <w:jc w:val="both"/>
        <w:rPr>
          <w:rFonts w:ascii="Times New Roman" w:hAnsi="Times New Roman" w:cs="Times New Roman"/>
          <w:b/>
          <w:bCs/>
          <w:sz w:val="24"/>
          <w:szCs w:val="24"/>
        </w:rPr>
      </w:pPr>
      <w:r w:rsidRPr="00FE6F40">
        <w:rPr>
          <w:rFonts w:ascii="Times New Roman" w:hAnsi="Times New Roman" w:cs="Times New Roman"/>
          <w:sz w:val="24"/>
          <w:szCs w:val="24"/>
        </w:rPr>
        <w:t xml:space="preserve">Вывод: оценка эффективности реализации Подпрограммы </w:t>
      </w:r>
      <w:r w:rsidRPr="00FE6F40">
        <w:rPr>
          <w:rFonts w:ascii="Times New Roman" w:hAnsi="Times New Roman" w:cs="Times New Roman"/>
          <w:sz w:val="24"/>
          <w:szCs w:val="24"/>
          <w:lang w:val="en-US"/>
        </w:rPr>
        <w:t>VII</w:t>
      </w:r>
      <w:r w:rsidRPr="00FE6F40">
        <w:rPr>
          <w:rFonts w:ascii="Times New Roman" w:hAnsi="Times New Roman" w:cs="Times New Roman"/>
          <w:sz w:val="24"/>
          <w:szCs w:val="24"/>
        </w:rPr>
        <w:t xml:space="preserve"> - </w:t>
      </w:r>
      <w:r w:rsidRPr="00FE6F40">
        <w:rPr>
          <w:rFonts w:ascii="Times New Roman" w:hAnsi="Times New Roman" w:cs="Times New Roman"/>
          <w:b/>
          <w:sz w:val="24"/>
          <w:szCs w:val="24"/>
          <w:lang w:eastAsia="ru-RU"/>
        </w:rPr>
        <w:t>эффективная</w:t>
      </w:r>
      <w:r w:rsidRPr="00FE6F40">
        <w:rPr>
          <w:rFonts w:ascii="Times New Roman" w:hAnsi="Times New Roman" w:cs="Times New Roman"/>
          <w:b/>
          <w:bCs/>
          <w:sz w:val="24"/>
          <w:szCs w:val="24"/>
        </w:rPr>
        <w:t>.</w:t>
      </w:r>
    </w:p>
    <w:p w:rsidR="000D2E47" w:rsidRPr="00FE6F40" w:rsidRDefault="000D2E47" w:rsidP="00C82247">
      <w:pPr>
        <w:pStyle w:val="ConsPlusNormal"/>
        <w:jc w:val="both"/>
        <w:rPr>
          <w:rFonts w:ascii="Times New Roman" w:hAnsi="Times New Roman" w:cs="Times New Roman"/>
          <w:b/>
          <w:bCs/>
          <w:sz w:val="24"/>
          <w:szCs w:val="24"/>
        </w:rPr>
      </w:pPr>
    </w:p>
    <w:p w:rsidR="000D2E47" w:rsidRPr="00FE6F40" w:rsidRDefault="000D2E47" w:rsidP="00BE1F3C">
      <w:pPr>
        <w:pStyle w:val="a4"/>
        <w:autoSpaceDE w:val="0"/>
        <w:autoSpaceDN w:val="0"/>
        <w:adjustRightInd w:val="0"/>
        <w:spacing w:after="0" w:line="240" w:lineRule="auto"/>
        <w:ind w:left="0" w:firstLine="567"/>
        <w:jc w:val="both"/>
        <w:rPr>
          <w:rFonts w:ascii="Times New Roman" w:hAnsi="Times New Roman" w:cs="Times New Roman"/>
          <w:b/>
          <w:bCs/>
          <w:sz w:val="24"/>
          <w:szCs w:val="24"/>
        </w:rPr>
      </w:pPr>
      <w:r w:rsidRPr="00FE6F40">
        <w:rPr>
          <w:rFonts w:ascii="Times New Roman" w:hAnsi="Times New Roman" w:cs="Times New Roman"/>
          <w:b/>
          <w:bCs/>
          <w:sz w:val="24"/>
          <w:szCs w:val="24"/>
        </w:rPr>
        <w:t>8. Оценка эффективности муниципальной программы муниципального района «Муниципальное управление</w:t>
      </w:r>
      <w:r w:rsidR="008C686E" w:rsidRPr="00FE6F40">
        <w:rPr>
          <w:rFonts w:ascii="Times New Roman" w:hAnsi="Times New Roman" w:cs="Times New Roman"/>
          <w:b/>
          <w:bCs/>
          <w:sz w:val="24"/>
          <w:szCs w:val="24"/>
        </w:rPr>
        <w:t xml:space="preserve"> на 2016-2020 годы</w:t>
      </w:r>
      <w:r w:rsidRPr="00FE6F40">
        <w:rPr>
          <w:rFonts w:ascii="Times New Roman" w:hAnsi="Times New Roman" w:cs="Times New Roman"/>
          <w:b/>
          <w:bCs/>
          <w:sz w:val="24"/>
          <w:szCs w:val="24"/>
        </w:rPr>
        <w:t>» (далее – Программа):</w:t>
      </w:r>
    </w:p>
    <w:p w:rsidR="000D2E47" w:rsidRPr="00FE6F40" w:rsidRDefault="000D2E47" w:rsidP="006A2408">
      <w:pPr>
        <w:pStyle w:val="a4"/>
        <w:spacing w:after="0" w:line="240" w:lineRule="auto"/>
        <w:ind w:left="0" w:firstLine="567"/>
        <w:jc w:val="both"/>
        <w:rPr>
          <w:rFonts w:ascii="Times New Roman" w:hAnsi="Times New Roman" w:cs="Times New Roman"/>
          <w:b/>
          <w:bCs/>
          <w:sz w:val="24"/>
          <w:szCs w:val="24"/>
        </w:rPr>
      </w:pPr>
    </w:p>
    <w:p w:rsidR="000D2E47" w:rsidRPr="00FE6F40" w:rsidRDefault="00BE1F3C" w:rsidP="006A2408">
      <w:pPr>
        <w:pStyle w:val="a4"/>
        <w:tabs>
          <w:tab w:val="left" w:pos="993"/>
        </w:tabs>
        <w:spacing w:after="0" w:line="240" w:lineRule="auto"/>
        <w:ind w:left="426"/>
        <w:jc w:val="both"/>
        <w:rPr>
          <w:rFonts w:ascii="Times New Roman" w:hAnsi="Times New Roman" w:cs="Times New Roman"/>
          <w:b/>
          <w:bCs/>
          <w:i/>
          <w:iCs/>
          <w:sz w:val="24"/>
          <w:szCs w:val="24"/>
        </w:rPr>
      </w:pPr>
      <w:r w:rsidRPr="00FE6F40">
        <w:rPr>
          <w:rFonts w:ascii="Times New Roman" w:hAnsi="Times New Roman" w:cs="Times New Roman"/>
          <w:b/>
          <w:bCs/>
          <w:i/>
          <w:iCs/>
          <w:sz w:val="24"/>
          <w:szCs w:val="24"/>
        </w:rPr>
        <w:t>8</w:t>
      </w:r>
      <w:r w:rsidR="000D2E47" w:rsidRPr="00FE6F40">
        <w:rPr>
          <w:rFonts w:ascii="Times New Roman" w:hAnsi="Times New Roman" w:cs="Times New Roman"/>
          <w:b/>
          <w:bCs/>
          <w:i/>
          <w:iCs/>
          <w:sz w:val="24"/>
          <w:szCs w:val="24"/>
        </w:rPr>
        <w:t>.1 Степень достижения целей и решения задач Программы</w:t>
      </w:r>
    </w:p>
    <w:p w:rsidR="000D2E47" w:rsidRPr="00FE6F40" w:rsidRDefault="000D2E47" w:rsidP="008C420C">
      <w:pPr>
        <w:pStyle w:val="a4"/>
        <w:tabs>
          <w:tab w:val="left" w:pos="993"/>
        </w:tabs>
        <w:spacing w:after="0" w:line="240" w:lineRule="auto"/>
        <w:ind w:left="567"/>
        <w:jc w:val="both"/>
        <w:rPr>
          <w:rFonts w:ascii="Times New Roman" w:hAnsi="Times New Roman" w:cs="Times New Roman"/>
          <w:b/>
          <w:bCs/>
          <w:i/>
          <w:iCs/>
          <w:sz w:val="24"/>
          <w:szCs w:val="24"/>
        </w:rPr>
      </w:pPr>
    </w:p>
    <w:tbl>
      <w:tblPr>
        <w:tblW w:w="123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5556"/>
        <w:gridCol w:w="24"/>
        <w:gridCol w:w="12"/>
        <w:gridCol w:w="12"/>
        <w:gridCol w:w="1342"/>
        <w:gridCol w:w="850"/>
        <w:gridCol w:w="851"/>
        <w:gridCol w:w="1417"/>
        <w:gridCol w:w="1417"/>
      </w:tblGrid>
      <w:tr w:rsidR="00FE6F40" w:rsidRPr="00FE6F40" w:rsidTr="005E3DE3">
        <w:trPr>
          <w:gridAfter w:val="2"/>
          <w:wAfter w:w="2834" w:type="dxa"/>
        </w:trPr>
        <w:tc>
          <w:tcPr>
            <w:tcW w:w="851" w:type="dxa"/>
            <w:vMerge w:val="restart"/>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 xml:space="preserve">№ </w:t>
            </w:r>
            <w:proofErr w:type="gramStart"/>
            <w:r w:rsidRPr="00FE6F40">
              <w:rPr>
                <w:rFonts w:ascii="Times New Roman" w:hAnsi="Times New Roman" w:cs="Times New Roman"/>
                <w:sz w:val="20"/>
                <w:szCs w:val="20"/>
              </w:rPr>
              <w:t>п</w:t>
            </w:r>
            <w:proofErr w:type="gramEnd"/>
            <w:r w:rsidRPr="00FE6F40">
              <w:rPr>
                <w:rFonts w:ascii="Times New Roman" w:hAnsi="Times New Roman" w:cs="Times New Roman"/>
                <w:sz w:val="20"/>
                <w:szCs w:val="20"/>
              </w:rPr>
              <w:t>/п</w:t>
            </w:r>
          </w:p>
        </w:tc>
        <w:tc>
          <w:tcPr>
            <w:tcW w:w="5556" w:type="dxa"/>
            <w:vMerge w:val="restart"/>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Наименование показателя (индикатора)</w:t>
            </w:r>
          </w:p>
        </w:tc>
        <w:tc>
          <w:tcPr>
            <w:tcW w:w="1390" w:type="dxa"/>
            <w:gridSpan w:val="4"/>
            <w:vMerge w:val="restart"/>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Единица измерения</w:t>
            </w:r>
          </w:p>
        </w:tc>
        <w:tc>
          <w:tcPr>
            <w:tcW w:w="1701" w:type="dxa"/>
            <w:gridSpan w:val="2"/>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Значения показателей (индикаторов)</w:t>
            </w:r>
          </w:p>
        </w:tc>
      </w:tr>
      <w:tr w:rsidR="00FE6F40" w:rsidRPr="00FE6F40" w:rsidTr="005E3DE3">
        <w:trPr>
          <w:gridAfter w:val="2"/>
          <w:wAfter w:w="2834" w:type="dxa"/>
        </w:trPr>
        <w:tc>
          <w:tcPr>
            <w:tcW w:w="851" w:type="dxa"/>
            <w:vMerge/>
          </w:tcPr>
          <w:p w:rsidR="000D2E47" w:rsidRPr="00FE6F40" w:rsidRDefault="000D2E47" w:rsidP="00F914F0">
            <w:pPr>
              <w:spacing w:after="0" w:line="240" w:lineRule="auto"/>
              <w:jc w:val="both"/>
              <w:rPr>
                <w:rFonts w:ascii="Times New Roman" w:hAnsi="Times New Roman" w:cs="Times New Roman"/>
                <w:sz w:val="20"/>
                <w:szCs w:val="20"/>
              </w:rPr>
            </w:pPr>
          </w:p>
        </w:tc>
        <w:tc>
          <w:tcPr>
            <w:tcW w:w="5556" w:type="dxa"/>
            <w:vMerge/>
          </w:tcPr>
          <w:p w:rsidR="000D2E47" w:rsidRPr="00FE6F40" w:rsidRDefault="000D2E47" w:rsidP="00F914F0">
            <w:pPr>
              <w:spacing w:after="0" w:line="240" w:lineRule="auto"/>
              <w:jc w:val="both"/>
              <w:rPr>
                <w:rFonts w:ascii="Times New Roman" w:hAnsi="Times New Roman" w:cs="Times New Roman"/>
                <w:sz w:val="20"/>
                <w:szCs w:val="20"/>
              </w:rPr>
            </w:pPr>
          </w:p>
        </w:tc>
        <w:tc>
          <w:tcPr>
            <w:tcW w:w="1390" w:type="dxa"/>
            <w:gridSpan w:val="4"/>
            <w:vMerge/>
          </w:tcPr>
          <w:p w:rsidR="000D2E47" w:rsidRPr="00FE6F40" w:rsidRDefault="000D2E47" w:rsidP="00F914F0">
            <w:pPr>
              <w:spacing w:after="0" w:line="240" w:lineRule="auto"/>
              <w:jc w:val="both"/>
              <w:rPr>
                <w:rFonts w:ascii="Times New Roman" w:hAnsi="Times New Roman" w:cs="Times New Roman"/>
                <w:sz w:val="20"/>
                <w:szCs w:val="20"/>
              </w:rPr>
            </w:pPr>
          </w:p>
        </w:tc>
        <w:tc>
          <w:tcPr>
            <w:tcW w:w="850" w:type="dxa"/>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план</w:t>
            </w:r>
          </w:p>
        </w:tc>
        <w:tc>
          <w:tcPr>
            <w:tcW w:w="851" w:type="dxa"/>
          </w:tcPr>
          <w:p w:rsidR="000D2E47" w:rsidRPr="00FE6F40" w:rsidRDefault="000D2E47"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факт</w:t>
            </w:r>
          </w:p>
        </w:tc>
      </w:tr>
      <w:tr w:rsidR="00FE6F40" w:rsidRPr="00FE6F40" w:rsidTr="005E3DE3">
        <w:trPr>
          <w:gridAfter w:val="2"/>
          <w:wAfter w:w="2834" w:type="dxa"/>
        </w:trPr>
        <w:tc>
          <w:tcPr>
            <w:tcW w:w="9498" w:type="dxa"/>
            <w:gridSpan w:val="8"/>
          </w:tcPr>
          <w:p w:rsidR="000D2E47" w:rsidRPr="00FE6F40" w:rsidRDefault="000D2E47" w:rsidP="00F914F0">
            <w:pPr>
              <w:spacing w:after="0" w:line="240" w:lineRule="auto"/>
              <w:jc w:val="center"/>
              <w:rPr>
                <w:rFonts w:ascii="Times New Roman" w:hAnsi="Times New Roman" w:cs="Times New Roman"/>
                <w:b/>
                <w:bCs/>
                <w:sz w:val="24"/>
                <w:szCs w:val="24"/>
                <w:lang w:val="en-US"/>
              </w:rPr>
            </w:pPr>
            <w:r w:rsidRPr="00FE6F40">
              <w:rPr>
                <w:rFonts w:ascii="Times New Roman" w:hAnsi="Times New Roman" w:cs="Times New Roman"/>
                <w:b/>
                <w:bCs/>
                <w:sz w:val="24"/>
                <w:szCs w:val="24"/>
              </w:rPr>
              <w:t xml:space="preserve">Подпрограмма </w:t>
            </w:r>
            <w:r w:rsidRPr="00FE6F40">
              <w:rPr>
                <w:rFonts w:ascii="Times New Roman" w:hAnsi="Times New Roman" w:cs="Times New Roman"/>
                <w:b/>
                <w:bCs/>
                <w:sz w:val="24"/>
                <w:szCs w:val="24"/>
                <w:lang w:val="en-US"/>
              </w:rPr>
              <w:t>I</w:t>
            </w:r>
          </w:p>
        </w:tc>
      </w:tr>
      <w:tr w:rsidR="00FE6F40" w:rsidRPr="00FE6F40" w:rsidTr="005E3DE3">
        <w:trPr>
          <w:gridAfter w:val="2"/>
          <w:wAfter w:w="2834" w:type="dxa"/>
          <w:trHeight w:val="276"/>
        </w:trPr>
        <w:tc>
          <w:tcPr>
            <w:tcW w:w="851" w:type="dxa"/>
          </w:tcPr>
          <w:p w:rsidR="007F0C79" w:rsidRPr="00FE6F40" w:rsidRDefault="007F0C79" w:rsidP="005E3DE3">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5592" w:type="dxa"/>
            <w:gridSpan w:val="3"/>
          </w:tcPr>
          <w:p w:rsidR="007F0C79" w:rsidRPr="00FE6F40" w:rsidRDefault="007F0C79" w:rsidP="00A27185">
            <w:pPr>
              <w:pStyle w:val="a9"/>
              <w:spacing w:after="0"/>
              <w:jc w:val="both"/>
              <w:rPr>
                <w:rFonts w:ascii="Times New Roman" w:hAnsi="Times New Roman" w:cs="Times New Roman"/>
                <w:sz w:val="20"/>
                <w:szCs w:val="20"/>
              </w:rPr>
            </w:pPr>
            <w:r w:rsidRPr="00FE6F40">
              <w:rPr>
                <w:rFonts w:ascii="Times New Roman" w:hAnsi="Times New Roman" w:cs="Times New Roman"/>
                <w:sz w:val="20"/>
                <w:szCs w:val="20"/>
                <w:lang w:eastAsia="en-US"/>
              </w:rPr>
              <w:t xml:space="preserve">Наличие обращений граждан через Интернет-приемную администрации муниципального района  «Вуктыл» </w:t>
            </w:r>
          </w:p>
        </w:tc>
        <w:tc>
          <w:tcPr>
            <w:tcW w:w="1354" w:type="dxa"/>
            <w:gridSpan w:val="2"/>
          </w:tcPr>
          <w:p w:rsidR="007F0C79" w:rsidRPr="00FE6F40" w:rsidRDefault="007F0C79" w:rsidP="00A27185">
            <w:pPr>
              <w:pStyle w:val="ConsPlusCell"/>
              <w:jc w:val="center"/>
            </w:pPr>
            <w:r w:rsidRPr="00FE6F40">
              <w:t>да/нет</w:t>
            </w:r>
          </w:p>
        </w:tc>
        <w:tc>
          <w:tcPr>
            <w:tcW w:w="850" w:type="dxa"/>
          </w:tcPr>
          <w:p w:rsidR="007F0C79" w:rsidRPr="00FE6F40" w:rsidRDefault="007F0C79" w:rsidP="00A27185">
            <w:pPr>
              <w:pStyle w:val="ConsPlusCell"/>
              <w:jc w:val="center"/>
            </w:pPr>
            <w:r w:rsidRPr="00FE6F40">
              <w:t>да</w:t>
            </w:r>
          </w:p>
        </w:tc>
        <w:tc>
          <w:tcPr>
            <w:tcW w:w="851" w:type="dxa"/>
          </w:tcPr>
          <w:p w:rsidR="007F0C79" w:rsidRPr="00FE6F40" w:rsidRDefault="007F0C79" w:rsidP="00A27185">
            <w:pPr>
              <w:jc w:val="center"/>
              <w:rPr>
                <w:rFonts w:ascii="Times New Roman" w:hAnsi="Times New Roman" w:cs="Times New Roman"/>
                <w:sz w:val="20"/>
                <w:szCs w:val="20"/>
              </w:rPr>
            </w:pPr>
            <w:r w:rsidRPr="00FE6F40">
              <w:rPr>
                <w:rFonts w:ascii="Times New Roman" w:hAnsi="Times New Roman" w:cs="Times New Roman"/>
                <w:sz w:val="20"/>
                <w:szCs w:val="20"/>
              </w:rPr>
              <w:t>нет</w:t>
            </w:r>
          </w:p>
        </w:tc>
      </w:tr>
      <w:tr w:rsidR="00FE6F40" w:rsidRPr="00FE6F40" w:rsidTr="005E3DE3">
        <w:trPr>
          <w:gridAfter w:val="2"/>
          <w:wAfter w:w="2834" w:type="dxa"/>
        </w:trPr>
        <w:tc>
          <w:tcPr>
            <w:tcW w:w="851" w:type="dxa"/>
          </w:tcPr>
          <w:p w:rsidR="007F0C79" w:rsidRPr="00FE6F40" w:rsidRDefault="007F0C79" w:rsidP="005E3DE3">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2</w:t>
            </w:r>
          </w:p>
        </w:tc>
        <w:tc>
          <w:tcPr>
            <w:tcW w:w="5592" w:type="dxa"/>
            <w:gridSpan w:val="3"/>
          </w:tcPr>
          <w:p w:rsidR="007F0C79" w:rsidRPr="00FE6F40" w:rsidRDefault="007F0C79" w:rsidP="00A27185">
            <w:pPr>
              <w:pStyle w:val="a9"/>
              <w:spacing w:after="0"/>
              <w:jc w:val="both"/>
              <w:rPr>
                <w:rFonts w:ascii="Times New Roman" w:hAnsi="Times New Roman" w:cs="Times New Roman"/>
                <w:sz w:val="20"/>
                <w:szCs w:val="20"/>
                <w:lang w:eastAsia="en-US"/>
              </w:rPr>
            </w:pPr>
            <w:r w:rsidRPr="00FE6F40">
              <w:rPr>
                <w:rFonts w:ascii="Times New Roman" w:hAnsi="Times New Roman" w:cs="Times New Roman"/>
                <w:sz w:val="20"/>
                <w:szCs w:val="20"/>
                <w:lang w:eastAsia="en-US"/>
              </w:rPr>
              <w:t>Соотношение позитивных и критических материалов в средствах массовой информации не менее чем 10/1</w:t>
            </w:r>
          </w:p>
        </w:tc>
        <w:tc>
          <w:tcPr>
            <w:tcW w:w="1354" w:type="dxa"/>
            <w:gridSpan w:val="2"/>
          </w:tcPr>
          <w:p w:rsidR="007F0C79" w:rsidRPr="00FE6F40" w:rsidRDefault="007F0C79" w:rsidP="00A27185">
            <w:pPr>
              <w:pStyle w:val="ConsPlusCell"/>
              <w:jc w:val="center"/>
            </w:pPr>
            <w:r w:rsidRPr="00FE6F40">
              <w:t>кол-во</w:t>
            </w:r>
          </w:p>
        </w:tc>
        <w:tc>
          <w:tcPr>
            <w:tcW w:w="850" w:type="dxa"/>
          </w:tcPr>
          <w:p w:rsidR="007F0C79" w:rsidRPr="00FE6F40" w:rsidRDefault="007F0C79" w:rsidP="00A27185">
            <w:pPr>
              <w:pStyle w:val="ConsPlusCell"/>
              <w:jc w:val="center"/>
            </w:pPr>
            <w:r w:rsidRPr="00FE6F40">
              <w:t>10/1</w:t>
            </w:r>
          </w:p>
        </w:tc>
        <w:tc>
          <w:tcPr>
            <w:tcW w:w="851" w:type="dxa"/>
          </w:tcPr>
          <w:p w:rsidR="007F0C79" w:rsidRPr="00FE6F40" w:rsidRDefault="007F0C79" w:rsidP="00A27185">
            <w:pPr>
              <w:jc w:val="center"/>
              <w:rPr>
                <w:rFonts w:ascii="Times New Roman" w:hAnsi="Times New Roman" w:cs="Times New Roman"/>
                <w:sz w:val="20"/>
                <w:szCs w:val="20"/>
              </w:rPr>
            </w:pPr>
            <w:r w:rsidRPr="00FE6F40">
              <w:rPr>
                <w:rFonts w:ascii="Times New Roman" w:hAnsi="Times New Roman" w:cs="Times New Roman"/>
                <w:sz w:val="20"/>
                <w:szCs w:val="20"/>
              </w:rPr>
              <w:t>10/1</w:t>
            </w:r>
          </w:p>
        </w:tc>
      </w:tr>
      <w:tr w:rsidR="00FE6F40" w:rsidRPr="00FE6F40" w:rsidTr="005E3DE3">
        <w:trPr>
          <w:gridAfter w:val="2"/>
          <w:wAfter w:w="2834" w:type="dxa"/>
        </w:trPr>
        <w:tc>
          <w:tcPr>
            <w:tcW w:w="851" w:type="dxa"/>
          </w:tcPr>
          <w:p w:rsidR="007F0C79" w:rsidRPr="00FE6F40" w:rsidRDefault="007F0C79" w:rsidP="005E3DE3">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3</w:t>
            </w:r>
          </w:p>
        </w:tc>
        <w:tc>
          <w:tcPr>
            <w:tcW w:w="5592" w:type="dxa"/>
            <w:gridSpan w:val="3"/>
          </w:tcPr>
          <w:p w:rsidR="007F0C79" w:rsidRPr="00FE6F40" w:rsidRDefault="007F0C79" w:rsidP="00A27185">
            <w:pPr>
              <w:shd w:val="clear" w:color="auto" w:fill="FFFFFF"/>
              <w:spacing w:after="0" w:line="240" w:lineRule="auto"/>
              <w:jc w:val="both"/>
              <w:rPr>
                <w:rFonts w:ascii="Times New Roman" w:hAnsi="Times New Roman" w:cs="Times New Roman"/>
                <w:sz w:val="20"/>
                <w:szCs w:val="20"/>
              </w:rPr>
            </w:pPr>
            <w:r w:rsidRPr="00FE6F40">
              <w:rPr>
                <w:rFonts w:ascii="Times New Roman" w:hAnsi="Times New Roman" w:cs="Times New Roman"/>
                <w:sz w:val="20"/>
                <w:szCs w:val="20"/>
              </w:rPr>
              <w:t xml:space="preserve">Доля оказанных муниципальных  и государственных услуг, предоставляемых по принципу «одного окна» </w:t>
            </w:r>
            <w:r w:rsidRPr="00FE6F40">
              <w:rPr>
                <w:rFonts w:ascii="Times New Roman" w:hAnsi="Times New Roman" w:cs="Times New Roman"/>
                <w:sz w:val="20"/>
                <w:szCs w:val="20"/>
              </w:rPr>
              <w:lastRenderedPageBreak/>
              <w:t>муниципальным автономным учреждением «Многофункциональный центр предоставления государственных и муниципальных услуг» муниципального района «Вуктыл» от общего количества заявленных муниципальных и государственных услуг в муниципальное автономное учреждение «Многофункциональный центр предоставления государственных и  муниципальных услуг» муниципального района «Вуктыл»</w:t>
            </w:r>
          </w:p>
        </w:tc>
        <w:tc>
          <w:tcPr>
            <w:tcW w:w="1354" w:type="dxa"/>
            <w:gridSpan w:val="2"/>
          </w:tcPr>
          <w:p w:rsidR="007F0C79" w:rsidRPr="00FE6F40" w:rsidRDefault="007F0C79" w:rsidP="00A27185">
            <w:pPr>
              <w:shd w:val="clear" w:color="auto" w:fill="FFFFFF"/>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lastRenderedPageBreak/>
              <w:t>процент</w:t>
            </w:r>
          </w:p>
        </w:tc>
        <w:tc>
          <w:tcPr>
            <w:tcW w:w="850" w:type="dxa"/>
          </w:tcPr>
          <w:p w:rsidR="007F0C79" w:rsidRPr="00FE6F40" w:rsidRDefault="007F0C79"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100</w:t>
            </w:r>
          </w:p>
        </w:tc>
        <w:tc>
          <w:tcPr>
            <w:tcW w:w="851" w:type="dxa"/>
          </w:tcPr>
          <w:p w:rsidR="007F0C79" w:rsidRPr="00FE6F40" w:rsidRDefault="007F0C79"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100</w:t>
            </w:r>
          </w:p>
        </w:tc>
      </w:tr>
      <w:tr w:rsidR="00FE6F40" w:rsidRPr="00FE6F40" w:rsidTr="005E3DE3">
        <w:trPr>
          <w:gridAfter w:val="2"/>
          <w:wAfter w:w="2834" w:type="dxa"/>
        </w:trPr>
        <w:tc>
          <w:tcPr>
            <w:tcW w:w="9498" w:type="dxa"/>
            <w:gridSpan w:val="8"/>
          </w:tcPr>
          <w:p w:rsidR="000D2E47" w:rsidRPr="00FE6F40" w:rsidRDefault="000D2E47" w:rsidP="00F914F0">
            <w:pPr>
              <w:spacing w:after="0" w:line="240" w:lineRule="auto"/>
              <w:jc w:val="center"/>
              <w:rPr>
                <w:rFonts w:ascii="Times New Roman" w:hAnsi="Times New Roman" w:cs="Times New Roman"/>
                <w:b/>
                <w:bCs/>
                <w:sz w:val="24"/>
                <w:szCs w:val="24"/>
                <w:lang w:val="en-US"/>
              </w:rPr>
            </w:pPr>
            <w:r w:rsidRPr="00FE6F40">
              <w:rPr>
                <w:rFonts w:ascii="Times New Roman" w:hAnsi="Times New Roman" w:cs="Times New Roman"/>
                <w:b/>
                <w:bCs/>
                <w:sz w:val="24"/>
                <w:szCs w:val="24"/>
              </w:rPr>
              <w:lastRenderedPageBreak/>
              <w:t xml:space="preserve">Подпрограмма </w:t>
            </w:r>
            <w:r w:rsidRPr="00FE6F40">
              <w:rPr>
                <w:rFonts w:ascii="Times New Roman" w:hAnsi="Times New Roman" w:cs="Times New Roman"/>
                <w:b/>
                <w:bCs/>
                <w:sz w:val="24"/>
                <w:szCs w:val="24"/>
                <w:lang w:val="en-US"/>
              </w:rPr>
              <w:t>II</w:t>
            </w:r>
          </w:p>
        </w:tc>
      </w:tr>
      <w:tr w:rsidR="00FE6F40" w:rsidRPr="00FE6F40" w:rsidTr="005E3DE3">
        <w:trPr>
          <w:gridAfter w:val="2"/>
          <w:wAfter w:w="2834" w:type="dxa"/>
        </w:trPr>
        <w:tc>
          <w:tcPr>
            <w:tcW w:w="851" w:type="dxa"/>
          </w:tcPr>
          <w:p w:rsidR="003D298E" w:rsidRPr="00FE6F40" w:rsidRDefault="003D298E" w:rsidP="005E3DE3">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4</w:t>
            </w:r>
          </w:p>
        </w:tc>
        <w:tc>
          <w:tcPr>
            <w:tcW w:w="5592" w:type="dxa"/>
            <w:gridSpan w:val="3"/>
          </w:tcPr>
          <w:p w:rsidR="003D298E" w:rsidRPr="00FE6F40" w:rsidRDefault="003D298E" w:rsidP="00A27185">
            <w:pPr>
              <w:spacing w:after="0" w:line="240" w:lineRule="auto"/>
              <w:jc w:val="both"/>
              <w:outlineLvl w:val="0"/>
              <w:rPr>
                <w:rFonts w:ascii="Times New Roman" w:hAnsi="Times New Roman" w:cs="Times New Roman"/>
                <w:sz w:val="20"/>
                <w:szCs w:val="20"/>
              </w:rPr>
            </w:pPr>
            <w:r w:rsidRPr="00FE6F40">
              <w:rPr>
                <w:rFonts w:ascii="Times New Roman" w:hAnsi="Times New Roman" w:cs="Times New Roman"/>
                <w:sz w:val="20"/>
                <w:szCs w:val="20"/>
              </w:rPr>
              <w:t>Полнота правового регулирования (соответствие муниципальных правовых актов, принятых в органах местного самоуправления муниципального образования городского округа «Вуктыл», перечню правовых актов органа местного самоуправления в сфере противодействия коррупции, разработанному Управлением государственной гражданской службы Республики Коми)</w:t>
            </w:r>
          </w:p>
        </w:tc>
        <w:tc>
          <w:tcPr>
            <w:tcW w:w="1354" w:type="dxa"/>
            <w:gridSpan w:val="2"/>
          </w:tcPr>
          <w:p w:rsidR="003D298E" w:rsidRPr="00FE6F40" w:rsidRDefault="003D298E" w:rsidP="00A27185">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850" w:type="dxa"/>
          </w:tcPr>
          <w:p w:rsidR="003D298E" w:rsidRPr="00FE6F40" w:rsidRDefault="003D29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3D298E" w:rsidRPr="00FE6F40" w:rsidRDefault="003D29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5E3DE3">
        <w:trPr>
          <w:gridAfter w:val="2"/>
          <w:wAfter w:w="2834" w:type="dxa"/>
        </w:trPr>
        <w:tc>
          <w:tcPr>
            <w:tcW w:w="851" w:type="dxa"/>
          </w:tcPr>
          <w:p w:rsidR="003D298E" w:rsidRPr="00FE6F40" w:rsidRDefault="003D298E" w:rsidP="005E3DE3">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5</w:t>
            </w:r>
          </w:p>
        </w:tc>
        <w:tc>
          <w:tcPr>
            <w:tcW w:w="5592" w:type="dxa"/>
            <w:gridSpan w:val="3"/>
          </w:tcPr>
          <w:p w:rsidR="003D298E" w:rsidRPr="00FE6F40" w:rsidRDefault="003D298E" w:rsidP="00A27185">
            <w:pPr>
              <w:spacing w:after="0" w:line="240" w:lineRule="auto"/>
              <w:jc w:val="both"/>
              <w:outlineLvl w:val="0"/>
              <w:rPr>
                <w:rFonts w:ascii="Times New Roman" w:hAnsi="Times New Roman" w:cs="Times New Roman"/>
                <w:sz w:val="20"/>
                <w:szCs w:val="20"/>
              </w:rPr>
            </w:pPr>
            <w:r w:rsidRPr="00FE6F40">
              <w:rPr>
                <w:rFonts w:ascii="Times New Roman" w:hAnsi="Times New Roman" w:cs="Times New Roman"/>
                <w:sz w:val="20"/>
                <w:szCs w:val="20"/>
              </w:rPr>
              <w:t>Своевременность принятия (актуализации принятых) муниципальных правовых актов органов местного самоуправления муниципального образования городского округа «Вуктыл» по вопросам противодействия коррупции</w:t>
            </w:r>
          </w:p>
        </w:tc>
        <w:tc>
          <w:tcPr>
            <w:tcW w:w="1354" w:type="dxa"/>
            <w:gridSpan w:val="2"/>
          </w:tcPr>
          <w:p w:rsidR="003D298E" w:rsidRPr="00FE6F40" w:rsidRDefault="003D298E" w:rsidP="00A27185">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850" w:type="dxa"/>
          </w:tcPr>
          <w:p w:rsidR="003D298E" w:rsidRPr="00FE6F40" w:rsidRDefault="003D29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3D298E" w:rsidRPr="00FE6F40" w:rsidRDefault="003D29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5E3DE3">
        <w:trPr>
          <w:gridAfter w:val="2"/>
          <w:wAfter w:w="2834" w:type="dxa"/>
        </w:trPr>
        <w:tc>
          <w:tcPr>
            <w:tcW w:w="851" w:type="dxa"/>
          </w:tcPr>
          <w:p w:rsidR="003D298E" w:rsidRPr="00FE6F40" w:rsidRDefault="003D298E" w:rsidP="005E3DE3">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6</w:t>
            </w:r>
          </w:p>
        </w:tc>
        <w:tc>
          <w:tcPr>
            <w:tcW w:w="5592" w:type="dxa"/>
            <w:gridSpan w:val="3"/>
          </w:tcPr>
          <w:p w:rsidR="003D298E" w:rsidRPr="00FE6F40" w:rsidRDefault="003D298E" w:rsidP="00A27185">
            <w:pPr>
              <w:spacing w:after="0" w:line="240" w:lineRule="auto"/>
              <w:jc w:val="both"/>
              <w:outlineLvl w:val="0"/>
              <w:rPr>
                <w:rFonts w:ascii="Times New Roman" w:hAnsi="Times New Roman" w:cs="Times New Roman"/>
                <w:sz w:val="20"/>
                <w:szCs w:val="20"/>
              </w:rPr>
            </w:pPr>
            <w:r w:rsidRPr="00FE6F40">
              <w:rPr>
                <w:rFonts w:ascii="Times New Roman" w:hAnsi="Times New Roman" w:cs="Times New Roman"/>
                <w:sz w:val="20"/>
                <w:szCs w:val="20"/>
              </w:rPr>
              <w:t xml:space="preserve">Повышение уровня удовлетворённости граждан качеством муниципальных услуг, предоставляемых органами местного самоуправления муниципального образования городского округа «Вуктыл», отраслевыми (функциональными) органами администрации городского округа «Вуктыл», являющихся </w:t>
            </w:r>
            <w:r w:rsidRPr="00FE6F40">
              <w:rPr>
                <w:rFonts w:ascii="Times New Roman" w:hAnsi="Times New Roman" w:cs="Times New Roman"/>
                <w:bCs/>
                <w:sz w:val="20"/>
                <w:szCs w:val="20"/>
              </w:rPr>
              <w:t>юридическими лица</w:t>
            </w:r>
            <w:r w:rsidRPr="00FE6F40">
              <w:rPr>
                <w:rFonts w:ascii="Times New Roman" w:hAnsi="Times New Roman" w:cs="Times New Roman"/>
                <w:sz w:val="20"/>
                <w:szCs w:val="20"/>
              </w:rPr>
              <w:t>, и подведомственными учреждениями, по сравнению с прошлым годом</w:t>
            </w:r>
          </w:p>
        </w:tc>
        <w:tc>
          <w:tcPr>
            <w:tcW w:w="1354" w:type="dxa"/>
            <w:gridSpan w:val="2"/>
          </w:tcPr>
          <w:p w:rsidR="003D298E" w:rsidRPr="00FE6F40" w:rsidRDefault="003D298E" w:rsidP="00A27185">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850" w:type="dxa"/>
          </w:tcPr>
          <w:p w:rsidR="003D298E" w:rsidRPr="00FE6F40" w:rsidRDefault="003D29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3D298E" w:rsidRPr="00FE6F40" w:rsidRDefault="003D29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5E3DE3">
        <w:trPr>
          <w:gridAfter w:val="2"/>
          <w:wAfter w:w="2834" w:type="dxa"/>
        </w:trPr>
        <w:tc>
          <w:tcPr>
            <w:tcW w:w="851" w:type="dxa"/>
          </w:tcPr>
          <w:p w:rsidR="003D298E" w:rsidRPr="00FE6F40" w:rsidRDefault="003D298E" w:rsidP="005E3DE3">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7</w:t>
            </w:r>
          </w:p>
        </w:tc>
        <w:tc>
          <w:tcPr>
            <w:tcW w:w="5592" w:type="dxa"/>
            <w:gridSpan w:val="3"/>
          </w:tcPr>
          <w:p w:rsidR="003D298E" w:rsidRPr="00FE6F40" w:rsidRDefault="003D298E" w:rsidP="00A27185">
            <w:pPr>
              <w:spacing w:after="0" w:line="240" w:lineRule="auto"/>
              <w:jc w:val="both"/>
              <w:rPr>
                <w:rFonts w:ascii="Times New Roman" w:hAnsi="Times New Roman" w:cs="Times New Roman"/>
                <w:sz w:val="20"/>
                <w:szCs w:val="20"/>
              </w:rPr>
            </w:pPr>
            <w:r w:rsidRPr="00FE6F40">
              <w:rPr>
                <w:rFonts w:ascii="Times New Roman" w:hAnsi="Times New Roman" w:cs="Times New Roman"/>
                <w:sz w:val="20"/>
                <w:szCs w:val="20"/>
              </w:rPr>
              <w:t xml:space="preserve">Наличие утверждённых (актуализированных) административных регламентов предоставления муниципальных услуг, осуществления функций муниципального контроля по всем муниципальным услугам, предоставляемым органами местного самоуправления муниципального образования городского округа «Вуктыл», отраслевыми (функциональными) органами администрации городского округа «Вуктыл», являющихся </w:t>
            </w:r>
            <w:r w:rsidRPr="00FE6F40">
              <w:rPr>
                <w:rFonts w:ascii="Times New Roman" w:hAnsi="Times New Roman" w:cs="Times New Roman"/>
                <w:bCs/>
                <w:sz w:val="20"/>
                <w:szCs w:val="20"/>
              </w:rPr>
              <w:t>юридическими лица</w:t>
            </w:r>
            <w:r w:rsidRPr="00FE6F40">
              <w:rPr>
                <w:rFonts w:ascii="Times New Roman" w:hAnsi="Times New Roman" w:cs="Times New Roman"/>
                <w:sz w:val="20"/>
                <w:szCs w:val="20"/>
              </w:rPr>
              <w:t>, и подведомственными учреждениями, всем осуществляемым функциям муниципального контроля</w:t>
            </w:r>
          </w:p>
        </w:tc>
        <w:tc>
          <w:tcPr>
            <w:tcW w:w="1354" w:type="dxa"/>
            <w:gridSpan w:val="2"/>
          </w:tcPr>
          <w:p w:rsidR="003D298E" w:rsidRPr="00FE6F40" w:rsidRDefault="003D298E" w:rsidP="00A27185">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850" w:type="dxa"/>
          </w:tcPr>
          <w:p w:rsidR="003D298E" w:rsidRPr="00FE6F40" w:rsidRDefault="003D29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3D298E" w:rsidRPr="00FE6F40" w:rsidRDefault="003D29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5E3DE3">
        <w:trPr>
          <w:gridAfter w:val="2"/>
          <w:wAfter w:w="2834" w:type="dxa"/>
        </w:trPr>
        <w:tc>
          <w:tcPr>
            <w:tcW w:w="851" w:type="dxa"/>
          </w:tcPr>
          <w:p w:rsidR="003D298E" w:rsidRPr="00FE6F40" w:rsidRDefault="003D298E" w:rsidP="005E3DE3">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8</w:t>
            </w:r>
          </w:p>
        </w:tc>
        <w:tc>
          <w:tcPr>
            <w:tcW w:w="5592" w:type="dxa"/>
            <w:gridSpan w:val="3"/>
          </w:tcPr>
          <w:p w:rsidR="003D298E" w:rsidRPr="00FE6F40" w:rsidRDefault="003D298E" w:rsidP="00A27185">
            <w:pPr>
              <w:spacing w:after="0" w:line="240" w:lineRule="auto"/>
              <w:jc w:val="both"/>
              <w:rPr>
                <w:rFonts w:ascii="Times New Roman" w:hAnsi="Times New Roman" w:cs="Times New Roman"/>
                <w:sz w:val="20"/>
                <w:szCs w:val="20"/>
              </w:rPr>
            </w:pPr>
            <w:r w:rsidRPr="00FE6F40">
              <w:rPr>
                <w:rFonts w:ascii="Times New Roman" w:hAnsi="Times New Roman" w:cs="Times New Roman"/>
                <w:sz w:val="20"/>
                <w:szCs w:val="20"/>
              </w:rPr>
              <w:t xml:space="preserve">Качество разработанных проектов муниципальных правовых актов муниципального образования городского округа «Вуктыл» (снижение количества выявленных </w:t>
            </w:r>
            <w:proofErr w:type="spellStart"/>
            <w:r w:rsidRPr="00FE6F40">
              <w:rPr>
                <w:rFonts w:ascii="Times New Roman" w:hAnsi="Times New Roman" w:cs="Times New Roman"/>
                <w:sz w:val="20"/>
                <w:szCs w:val="20"/>
              </w:rPr>
              <w:t>коррупциогенных</w:t>
            </w:r>
            <w:proofErr w:type="spellEnd"/>
            <w:r w:rsidRPr="00FE6F40">
              <w:rPr>
                <w:rFonts w:ascii="Times New Roman" w:hAnsi="Times New Roman" w:cs="Times New Roman"/>
                <w:sz w:val="20"/>
                <w:szCs w:val="20"/>
              </w:rPr>
              <w:t xml:space="preserve"> факторов в отчётном периоде по сравнению с аналогичным периодом прошлого года)</w:t>
            </w:r>
          </w:p>
        </w:tc>
        <w:tc>
          <w:tcPr>
            <w:tcW w:w="1354" w:type="dxa"/>
            <w:gridSpan w:val="2"/>
          </w:tcPr>
          <w:p w:rsidR="003D298E" w:rsidRPr="00FE6F40" w:rsidRDefault="003D298E" w:rsidP="00A27185">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850" w:type="dxa"/>
          </w:tcPr>
          <w:p w:rsidR="003D298E" w:rsidRPr="00FE6F40" w:rsidRDefault="003D29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3D298E" w:rsidRPr="00FE6F40" w:rsidRDefault="003D29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5E3DE3">
        <w:trPr>
          <w:gridAfter w:val="2"/>
          <w:wAfter w:w="2834" w:type="dxa"/>
        </w:trPr>
        <w:tc>
          <w:tcPr>
            <w:tcW w:w="851" w:type="dxa"/>
          </w:tcPr>
          <w:p w:rsidR="003D298E" w:rsidRPr="00FE6F40" w:rsidRDefault="003D29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9</w:t>
            </w:r>
          </w:p>
        </w:tc>
        <w:tc>
          <w:tcPr>
            <w:tcW w:w="5592" w:type="dxa"/>
            <w:gridSpan w:val="3"/>
          </w:tcPr>
          <w:p w:rsidR="003D298E" w:rsidRPr="00FE6F40" w:rsidRDefault="003D298E" w:rsidP="00A27185">
            <w:pPr>
              <w:spacing w:after="0" w:line="240" w:lineRule="auto"/>
              <w:jc w:val="both"/>
              <w:outlineLvl w:val="0"/>
              <w:rPr>
                <w:rFonts w:ascii="Times New Roman" w:hAnsi="Times New Roman" w:cs="Times New Roman"/>
                <w:sz w:val="20"/>
                <w:szCs w:val="20"/>
              </w:rPr>
            </w:pPr>
            <w:r w:rsidRPr="00FE6F40">
              <w:rPr>
                <w:rFonts w:ascii="Times New Roman" w:hAnsi="Times New Roman" w:cs="Times New Roman"/>
                <w:sz w:val="20"/>
                <w:szCs w:val="20"/>
              </w:rPr>
              <w:t xml:space="preserve">Оценка </w:t>
            </w:r>
            <w:proofErr w:type="gramStart"/>
            <w:r w:rsidRPr="00FE6F40">
              <w:rPr>
                <w:rFonts w:ascii="Times New Roman" w:hAnsi="Times New Roman" w:cs="Times New Roman"/>
                <w:sz w:val="20"/>
                <w:szCs w:val="20"/>
              </w:rPr>
              <w:t>эффективности деятельности ответственных должностных лиц органов местного самоуправления муниципального образования городского</w:t>
            </w:r>
            <w:proofErr w:type="gramEnd"/>
            <w:r w:rsidRPr="00FE6F40">
              <w:rPr>
                <w:rFonts w:ascii="Times New Roman" w:hAnsi="Times New Roman" w:cs="Times New Roman"/>
                <w:sz w:val="20"/>
                <w:szCs w:val="20"/>
              </w:rPr>
              <w:t xml:space="preserve"> округа «Вуктыл», отраслевых (функциональных) органов администрации городского округа «Вуктыл», являющихся юридическими лицами, за профилактику коррупционных и иных правонарушений</w:t>
            </w:r>
          </w:p>
        </w:tc>
        <w:tc>
          <w:tcPr>
            <w:tcW w:w="1354" w:type="dxa"/>
            <w:gridSpan w:val="2"/>
          </w:tcPr>
          <w:p w:rsidR="003D298E" w:rsidRPr="00FE6F40" w:rsidRDefault="003D29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850" w:type="dxa"/>
          </w:tcPr>
          <w:p w:rsidR="003D298E" w:rsidRPr="00FE6F40" w:rsidRDefault="003D29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3D298E" w:rsidRPr="00FE6F40" w:rsidRDefault="003D29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0</w:t>
            </w:r>
          </w:p>
        </w:tc>
      </w:tr>
      <w:tr w:rsidR="00FE6F40" w:rsidRPr="00FE6F40" w:rsidTr="005E3DE3">
        <w:trPr>
          <w:gridAfter w:val="2"/>
          <w:wAfter w:w="2834" w:type="dxa"/>
        </w:trPr>
        <w:tc>
          <w:tcPr>
            <w:tcW w:w="851" w:type="dxa"/>
          </w:tcPr>
          <w:p w:rsidR="003D298E"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10</w:t>
            </w:r>
          </w:p>
        </w:tc>
        <w:tc>
          <w:tcPr>
            <w:tcW w:w="5592" w:type="dxa"/>
            <w:gridSpan w:val="3"/>
          </w:tcPr>
          <w:p w:rsidR="003D298E" w:rsidRPr="00FE6F40" w:rsidRDefault="003D298E" w:rsidP="00A27185">
            <w:pPr>
              <w:spacing w:after="0" w:line="240" w:lineRule="auto"/>
              <w:jc w:val="both"/>
              <w:outlineLvl w:val="0"/>
              <w:rPr>
                <w:rFonts w:ascii="Times New Roman" w:hAnsi="Times New Roman" w:cs="Times New Roman"/>
                <w:sz w:val="20"/>
                <w:szCs w:val="20"/>
              </w:rPr>
            </w:pPr>
            <w:r w:rsidRPr="00FE6F40">
              <w:rPr>
                <w:rFonts w:ascii="Times New Roman" w:hAnsi="Times New Roman" w:cs="Times New Roman"/>
                <w:sz w:val="20"/>
                <w:szCs w:val="20"/>
              </w:rPr>
              <w:t>Степень охвата граждан, впервые поступивших на муниципальную службу, муниципальных служащих муниципального образования городского округа «Вуктыл», в том числе увольняющихся с муниципальной службы, тренингами по вопросам противодействия коррупции, соблюдения запретов, ограничений, требований к служебному поведению</w:t>
            </w:r>
          </w:p>
        </w:tc>
        <w:tc>
          <w:tcPr>
            <w:tcW w:w="1354" w:type="dxa"/>
            <w:gridSpan w:val="2"/>
          </w:tcPr>
          <w:p w:rsidR="003D298E" w:rsidRPr="00FE6F40" w:rsidRDefault="003D298E" w:rsidP="00A27185">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850" w:type="dxa"/>
          </w:tcPr>
          <w:p w:rsidR="003D298E" w:rsidRPr="00FE6F40" w:rsidRDefault="003D29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3D298E" w:rsidRPr="00FE6F40" w:rsidRDefault="003D29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5E3DE3">
        <w:trPr>
          <w:gridAfter w:val="2"/>
          <w:wAfter w:w="2834" w:type="dxa"/>
        </w:trPr>
        <w:tc>
          <w:tcPr>
            <w:tcW w:w="851" w:type="dxa"/>
          </w:tcPr>
          <w:p w:rsidR="003D298E" w:rsidRPr="00FE6F40" w:rsidRDefault="003D298E" w:rsidP="005E3DE3">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11</w:t>
            </w:r>
          </w:p>
        </w:tc>
        <w:tc>
          <w:tcPr>
            <w:tcW w:w="5592" w:type="dxa"/>
            <w:gridSpan w:val="3"/>
          </w:tcPr>
          <w:p w:rsidR="003D298E" w:rsidRPr="00FE6F40" w:rsidRDefault="003D298E" w:rsidP="00A27185">
            <w:pPr>
              <w:spacing w:after="0" w:line="240" w:lineRule="auto"/>
              <w:jc w:val="both"/>
              <w:outlineLvl w:val="0"/>
              <w:rPr>
                <w:rFonts w:ascii="Times New Roman" w:hAnsi="Times New Roman" w:cs="Times New Roman"/>
                <w:sz w:val="20"/>
                <w:szCs w:val="20"/>
              </w:rPr>
            </w:pPr>
            <w:proofErr w:type="gramStart"/>
            <w:r w:rsidRPr="00FE6F40">
              <w:rPr>
                <w:rFonts w:ascii="Times New Roman" w:hAnsi="Times New Roman" w:cs="Times New Roman"/>
                <w:sz w:val="20"/>
                <w:szCs w:val="20"/>
              </w:rPr>
              <w:t xml:space="preserve">Отсутствие фактов установленных коррупционных правонарушений в органах местного самоуправления муниципального образования городского округа «Вуктыл», отраслевых (функциональных) органах администрации городского округа «Вуктыл», являющихся юридическими лицами, подведомственных муниципальных учреждениях, </w:t>
            </w:r>
            <w:r w:rsidRPr="00FE6F40">
              <w:rPr>
                <w:rFonts w:ascii="Times New Roman" w:hAnsi="Times New Roman" w:cs="Times New Roman"/>
                <w:sz w:val="20"/>
                <w:szCs w:val="20"/>
              </w:rPr>
              <w:lastRenderedPageBreak/>
              <w:t>муниципальных унитарных предприятиях и муниципальных бюджетных учреждениях, организационно-методическое руководство, координацию и контроль за деятельностью которых осуществляют органы местного самоуправления муниципального образования городского округа «Вуктыл»</w:t>
            </w:r>
            <w:proofErr w:type="gramEnd"/>
          </w:p>
        </w:tc>
        <w:tc>
          <w:tcPr>
            <w:tcW w:w="1354" w:type="dxa"/>
            <w:gridSpan w:val="2"/>
          </w:tcPr>
          <w:p w:rsidR="003D298E" w:rsidRPr="00FE6F40" w:rsidRDefault="003D298E" w:rsidP="00A27185">
            <w:pPr>
              <w:jc w:val="center"/>
              <w:rPr>
                <w:rFonts w:ascii="Times New Roman" w:hAnsi="Times New Roman" w:cs="Times New Roman"/>
                <w:sz w:val="20"/>
                <w:szCs w:val="20"/>
              </w:rPr>
            </w:pPr>
            <w:r w:rsidRPr="00FE6F40">
              <w:rPr>
                <w:rFonts w:ascii="Times New Roman" w:hAnsi="Times New Roman" w:cs="Times New Roman"/>
                <w:sz w:val="20"/>
                <w:szCs w:val="20"/>
              </w:rPr>
              <w:lastRenderedPageBreak/>
              <w:t>балл</w:t>
            </w:r>
          </w:p>
        </w:tc>
        <w:tc>
          <w:tcPr>
            <w:tcW w:w="850" w:type="dxa"/>
          </w:tcPr>
          <w:p w:rsidR="003D298E" w:rsidRPr="00FE6F40" w:rsidRDefault="003D29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3D298E" w:rsidRPr="00FE6F40" w:rsidRDefault="003D298E"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5E3DE3">
        <w:trPr>
          <w:gridAfter w:val="2"/>
          <w:wAfter w:w="2834" w:type="dxa"/>
        </w:trPr>
        <w:tc>
          <w:tcPr>
            <w:tcW w:w="851" w:type="dxa"/>
          </w:tcPr>
          <w:p w:rsidR="00A27185" w:rsidRPr="00FE6F40" w:rsidRDefault="00A27185" w:rsidP="005E3DE3">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lastRenderedPageBreak/>
              <w:t>12</w:t>
            </w:r>
          </w:p>
        </w:tc>
        <w:tc>
          <w:tcPr>
            <w:tcW w:w="5592" w:type="dxa"/>
            <w:gridSpan w:val="3"/>
          </w:tcPr>
          <w:p w:rsidR="00A27185" w:rsidRPr="00FE6F40" w:rsidRDefault="00A27185" w:rsidP="00A27185">
            <w:pPr>
              <w:spacing w:after="0" w:line="240" w:lineRule="auto"/>
              <w:jc w:val="both"/>
              <w:rPr>
                <w:rFonts w:ascii="Times New Roman" w:hAnsi="Times New Roman" w:cs="Times New Roman"/>
                <w:sz w:val="20"/>
                <w:szCs w:val="20"/>
              </w:rPr>
            </w:pPr>
            <w:r w:rsidRPr="00FE6F40">
              <w:rPr>
                <w:rFonts w:ascii="Times New Roman" w:hAnsi="Times New Roman" w:cs="Times New Roman"/>
                <w:sz w:val="20"/>
                <w:szCs w:val="20"/>
              </w:rPr>
              <w:t>Уровень выполнения требований законодательства о доступе к информации о деятельности органов местного самоуправления муниципального образования городского округа «Вуктыл», отраслевых (функциональных) органов администрации городского округа «Вуктыл», являющихся</w:t>
            </w:r>
            <w:r w:rsidRPr="00FE6F40">
              <w:rPr>
                <w:rFonts w:ascii="Times New Roman" w:hAnsi="Times New Roman" w:cs="Times New Roman"/>
                <w:bCs/>
                <w:sz w:val="20"/>
                <w:szCs w:val="20"/>
              </w:rPr>
              <w:t xml:space="preserve"> юридическими лицами</w:t>
            </w:r>
            <w:r w:rsidRPr="00FE6F40">
              <w:rPr>
                <w:rFonts w:ascii="Times New Roman" w:hAnsi="Times New Roman" w:cs="Times New Roman"/>
                <w:sz w:val="20"/>
                <w:szCs w:val="20"/>
              </w:rPr>
              <w:t>, установленных Федеральным законом от 09.02.2009 г. № 8-ФЗ «Об обеспечении доступа к информации о деятельности государственных органов и органов местного самоуправления»</w:t>
            </w:r>
          </w:p>
        </w:tc>
        <w:tc>
          <w:tcPr>
            <w:tcW w:w="1354" w:type="dxa"/>
            <w:gridSpan w:val="2"/>
          </w:tcPr>
          <w:p w:rsidR="00A27185" w:rsidRPr="00FE6F40" w:rsidRDefault="00A27185" w:rsidP="00A27185">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850"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5E3DE3">
        <w:trPr>
          <w:gridAfter w:val="2"/>
          <w:wAfter w:w="2834" w:type="dxa"/>
        </w:trPr>
        <w:tc>
          <w:tcPr>
            <w:tcW w:w="851"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13</w:t>
            </w:r>
          </w:p>
        </w:tc>
        <w:tc>
          <w:tcPr>
            <w:tcW w:w="5592" w:type="dxa"/>
            <w:gridSpan w:val="3"/>
          </w:tcPr>
          <w:p w:rsidR="00A27185" w:rsidRPr="00FE6F40" w:rsidRDefault="00A27185" w:rsidP="00A27185">
            <w:pPr>
              <w:spacing w:after="0" w:line="240" w:lineRule="auto"/>
              <w:jc w:val="both"/>
              <w:rPr>
                <w:rFonts w:ascii="Times New Roman" w:hAnsi="Times New Roman" w:cs="Times New Roman"/>
                <w:sz w:val="20"/>
                <w:szCs w:val="20"/>
              </w:rPr>
            </w:pPr>
            <w:r w:rsidRPr="00FE6F40">
              <w:rPr>
                <w:rFonts w:ascii="Times New Roman" w:hAnsi="Times New Roman" w:cs="Times New Roman"/>
                <w:sz w:val="20"/>
                <w:szCs w:val="20"/>
              </w:rPr>
              <w:t>Соблюдение периодичности обучения муниципальных служащих муниципального образования городского округа «Вуктыл», ответственных лиц за профилактику коррупционных и иных правонарушений по программам дополнительного профессионального образования, образовательным семинарам, содержащим вопросы по противодействию коррупции</w:t>
            </w:r>
          </w:p>
        </w:tc>
        <w:tc>
          <w:tcPr>
            <w:tcW w:w="1354" w:type="dxa"/>
            <w:gridSpan w:val="2"/>
          </w:tcPr>
          <w:p w:rsidR="00A27185" w:rsidRPr="00FE6F40" w:rsidRDefault="00A27185" w:rsidP="00A27185">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850"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5E3DE3">
        <w:trPr>
          <w:gridAfter w:val="2"/>
          <w:wAfter w:w="2834" w:type="dxa"/>
        </w:trPr>
        <w:tc>
          <w:tcPr>
            <w:tcW w:w="851" w:type="dxa"/>
          </w:tcPr>
          <w:p w:rsidR="00A27185" w:rsidRPr="00FE6F40" w:rsidRDefault="00A27185" w:rsidP="005E3DE3">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14</w:t>
            </w:r>
          </w:p>
        </w:tc>
        <w:tc>
          <w:tcPr>
            <w:tcW w:w="5592" w:type="dxa"/>
            <w:gridSpan w:val="3"/>
          </w:tcPr>
          <w:p w:rsidR="00A27185" w:rsidRPr="00FE6F40" w:rsidRDefault="00A27185" w:rsidP="00A27185">
            <w:pPr>
              <w:spacing w:after="0" w:line="240" w:lineRule="auto"/>
              <w:jc w:val="both"/>
              <w:rPr>
                <w:rFonts w:ascii="Times New Roman" w:hAnsi="Times New Roman" w:cs="Times New Roman"/>
                <w:sz w:val="20"/>
                <w:szCs w:val="20"/>
              </w:rPr>
            </w:pPr>
            <w:r w:rsidRPr="00FE6F40">
              <w:rPr>
                <w:rFonts w:ascii="Times New Roman" w:hAnsi="Times New Roman" w:cs="Times New Roman"/>
                <w:sz w:val="20"/>
                <w:szCs w:val="20"/>
              </w:rPr>
              <w:t>Уровень знания антикоррупционного законодательства муниципальными служащими муниципального образования городского округа «Вуктыл»</w:t>
            </w:r>
          </w:p>
        </w:tc>
        <w:tc>
          <w:tcPr>
            <w:tcW w:w="1354" w:type="dxa"/>
            <w:gridSpan w:val="2"/>
          </w:tcPr>
          <w:p w:rsidR="00A27185" w:rsidRPr="00FE6F40" w:rsidRDefault="00A27185" w:rsidP="00A27185">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850"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5E3DE3">
        <w:trPr>
          <w:gridAfter w:val="2"/>
          <w:wAfter w:w="2834" w:type="dxa"/>
        </w:trPr>
        <w:tc>
          <w:tcPr>
            <w:tcW w:w="851" w:type="dxa"/>
          </w:tcPr>
          <w:p w:rsidR="00A27185" w:rsidRPr="00FE6F40" w:rsidRDefault="00A27185" w:rsidP="005E3DE3">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15</w:t>
            </w:r>
          </w:p>
        </w:tc>
        <w:tc>
          <w:tcPr>
            <w:tcW w:w="5592" w:type="dxa"/>
            <w:gridSpan w:val="3"/>
          </w:tcPr>
          <w:p w:rsidR="00A27185" w:rsidRPr="00FE6F40" w:rsidRDefault="00A27185" w:rsidP="00A27185">
            <w:pPr>
              <w:spacing w:after="0" w:line="240" w:lineRule="auto"/>
              <w:jc w:val="both"/>
              <w:rPr>
                <w:rFonts w:ascii="Times New Roman" w:hAnsi="Times New Roman" w:cs="Times New Roman"/>
                <w:sz w:val="20"/>
                <w:szCs w:val="20"/>
              </w:rPr>
            </w:pPr>
            <w:r w:rsidRPr="00FE6F40">
              <w:rPr>
                <w:rFonts w:ascii="Times New Roman" w:hAnsi="Times New Roman" w:cs="Times New Roman"/>
                <w:sz w:val="20"/>
                <w:szCs w:val="20"/>
              </w:rPr>
              <w:t>Оценка степени соответствия содержания и наполняемости разделов, подразделов сайтов органов местного самоуправления муниципального образования городского округа «Вуктыл», посвященных вопросам противодействия коррупции, установленным требованиям</w:t>
            </w:r>
          </w:p>
        </w:tc>
        <w:tc>
          <w:tcPr>
            <w:tcW w:w="1354" w:type="dxa"/>
            <w:gridSpan w:val="2"/>
          </w:tcPr>
          <w:p w:rsidR="00A27185" w:rsidRPr="00FE6F40" w:rsidRDefault="00A27185" w:rsidP="00A27185">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850"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5E3DE3">
        <w:trPr>
          <w:gridAfter w:val="2"/>
          <w:wAfter w:w="2834" w:type="dxa"/>
        </w:trPr>
        <w:tc>
          <w:tcPr>
            <w:tcW w:w="851" w:type="dxa"/>
          </w:tcPr>
          <w:p w:rsidR="00A27185" w:rsidRPr="00FE6F40" w:rsidRDefault="00A27185" w:rsidP="005E3DE3">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16</w:t>
            </w:r>
          </w:p>
        </w:tc>
        <w:tc>
          <w:tcPr>
            <w:tcW w:w="5592" w:type="dxa"/>
            <w:gridSpan w:val="3"/>
          </w:tcPr>
          <w:p w:rsidR="00A27185" w:rsidRPr="00FE6F40" w:rsidRDefault="00A27185" w:rsidP="00A27185">
            <w:pPr>
              <w:spacing w:after="0" w:line="240" w:lineRule="auto"/>
              <w:ind w:firstLine="22"/>
              <w:jc w:val="both"/>
              <w:rPr>
                <w:rFonts w:ascii="Times New Roman" w:hAnsi="Times New Roman" w:cs="Times New Roman"/>
                <w:sz w:val="20"/>
                <w:szCs w:val="20"/>
              </w:rPr>
            </w:pPr>
            <w:r w:rsidRPr="00FE6F40">
              <w:rPr>
                <w:rFonts w:ascii="Times New Roman" w:hAnsi="Times New Roman" w:cs="Times New Roman"/>
                <w:sz w:val="20"/>
                <w:szCs w:val="20"/>
              </w:rPr>
              <w:t xml:space="preserve">Отсутствие нарушений законодательства в сфере закупок товаров, работ, услуг для обеспечения муниципальных нужд муниципального образования городского округа «Вуктыл» </w:t>
            </w:r>
          </w:p>
        </w:tc>
        <w:tc>
          <w:tcPr>
            <w:tcW w:w="1354" w:type="dxa"/>
            <w:gridSpan w:val="2"/>
          </w:tcPr>
          <w:p w:rsidR="00A27185" w:rsidRPr="00FE6F40" w:rsidRDefault="00A27185" w:rsidP="00A27185">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850"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5E3DE3">
        <w:trPr>
          <w:gridAfter w:val="2"/>
          <w:wAfter w:w="2834" w:type="dxa"/>
        </w:trPr>
        <w:tc>
          <w:tcPr>
            <w:tcW w:w="851" w:type="dxa"/>
          </w:tcPr>
          <w:p w:rsidR="00A27185" w:rsidRPr="00FE6F40" w:rsidRDefault="00A27185"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17</w:t>
            </w:r>
          </w:p>
        </w:tc>
        <w:tc>
          <w:tcPr>
            <w:tcW w:w="5592" w:type="dxa"/>
            <w:gridSpan w:val="3"/>
          </w:tcPr>
          <w:p w:rsidR="00A27185" w:rsidRPr="00FE6F40" w:rsidRDefault="00A27185" w:rsidP="00A27185">
            <w:pPr>
              <w:spacing w:after="0" w:line="240" w:lineRule="auto"/>
              <w:jc w:val="both"/>
              <w:rPr>
                <w:rFonts w:ascii="Times New Roman" w:hAnsi="Times New Roman" w:cs="Times New Roman"/>
                <w:sz w:val="20"/>
                <w:szCs w:val="20"/>
              </w:rPr>
            </w:pPr>
            <w:r w:rsidRPr="00FE6F40">
              <w:rPr>
                <w:rFonts w:ascii="Times New Roman" w:hAnsi="Times New Roman" w:cs="Times New Roman"/>
                <w:sz w:val="20"/>
                <w:szCs w:val="20"/>
              </w:rPr>
              <w:t>Отсутствие нарушений законодательства в ходе проверок предоставления земельных участков, реализации недвижимого муниципального имущества</w:t>
            </w:r>
          </w:p>
        </w:tc>
        <w:tc>
          <w:tcPr>
            <w:tcW w:w="1354" w:type="dxa"/>
            <w:gridSpan w:val="2"/>
          </w:tcPr>
          <w:p w:rsidR="00A27185" w:rsidRPr="00FE6F40" w:rsidRDefault="00A27185" w:rsidP="00A27185">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850"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5E3DE3">
        <w:trPr>
          <w:gridAfter w:val="2"/>
          <w:wAfter w:w="2834" w:type="dxa"/>
        </w:trPr>
        <w:tc>
          <w:tcPr>
            <w:tcW w:w="851" w:type="dxa"/>
          </w:tcPr>
          <w:p w:rsidR="00A27185" w:rsidRPr="00FE6F40" w:rsidRDefault="00A27185"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18</w:t>
            </w:r>
          </w:p>
        </w:tc>
        <w:tc>
          <w:tcPr>
            <w:tcW w:w="5592" w:type="dxa"/>
            <w:gridSpan w:val="3"/>
          </w:tcPr>
          <w:p w:rsidR="00A27185" w:rsidRPr="00FE6F40" w:rsidRDefault="00A27185" w:rsidP="00A27185">
            <w:pPr>
              <w:spacing w:after="0" w:line="240" w:lineRule="auto"/>
              <w:jc w:val="both"/>
              <w:rPr>
                <w:rFonts w:ascii="Times New Roman" w:hAnsi="Times New Roman" w:cs="Times New Roman"/>
                <w:sz w:val="20"/>
                <w:szCs w:val="20"/>
              </w:rPr>
            </w:pPr>
            <w:r w:rsidRPr="00FE6F40">
              <w:rPr>
                <w:rFonts w:ascii="Times New Roman" w:hAnsi="Times New Roman" w:cs="Times New Roman"/>
                <w:sz w:val="20"/>
                <w:szCs w:val="20"/>
              </w:rPr>
              <w:t>Отсутствие нецелевого использования денежных средств подведомственными учреждениями,</w:t>
            </w:r>
            <w:r w:rsidRPr="00FE6F40">
              <w:rPr>
                <w:rFonts w:ascii="Times New Roman" w:hAnsi="Times New Roman" w:cs="Times New Roman"/>
                <w:b/>
                <w:sz w:val="20"/>
                <w:szCs w:val="20"/>
              </w:rPr>
              <w:t xml:space="preserve"> </w:t>
            </w:r>
            <w:r w:rsidRPr="00FE6F40">
              <w:rPr>
                <w:rFonts w:ascii="Times New Roman" w:hAnsi="Times New Roman" w:cs="Times New Roman"/>
                <w:sz w:val="20"/>
                <w:szCs w:val="20"/>
              </w:rPr>
              <w:t xml:space="preserve">муниципальными унитарными предприятиями и муниципальными бюджетными учреждениями, организационно-методическое руководство, координацию и </w:t>
            </w:r>
            <w:proofErr w:type="gramStart"/>
            <w:r w:rsidRPr="00FE6F40">
              <w:rPr>
                <w:rFonts w:ascii="Times New Roman" w:hAnsi="Times New Roman" w:cs="Times New Roman"/>
                <w:sz w:val="20"/>
                <w:szCs w:val="20"/>
              </w:rPr>
              <w:t>контроль за</w:t>
            </w:r>
            <w:proofErr w:type="gramEnd"/>
            <w:r w:rsidRPr="00FE6F40">
              <w:rPr>
                <w:rFonts w:ascii="Times New Roman" w:hAnsi="Times New Roman" w:cs="Times New Roman"/>
                <w:sz w:val="20"/>
                <w:szCs w:val="20"/>
              </w:rPr>
              <w:t xml:space="preserve"> деятельностью которых осуществляют органы местного самоуправления муниципального образования городского округа «Вуктыл»</w:t>
            </w:r>
          </w:p>
        </w:tc>
        <w:tc>
          <w:tcPr>
            <w:tcW w:w="1354" w:type="dxa"/>
            <w:gridSpan w:val="2"/>
          </w:tcPr>
          <w:p w:rsidR="00A27185" w:rsidRPr="00FE6F40" w:rsidRDefault="00A27185" w:rsidP="00A27185">
            <w:pPr>
              <w:jc w:val="center"/>
              <w:rPr>
                <w:rFonts w:ascii="Times New Roman" w:hAnsi="Times New Roman" w:cs="Times New Roman"/>
                <w:sz w:val="20"/>
                <w:szCs w:val="20"/>
              </w:rPr>
            </w:pPr>
            <w:r w:rsidRPr="00FE6F40">
              <w:rPr>
                <w:rFonts w:ascii="Times New Roman" w:hAnsi="Times New Roman" w:cs="Times New Roman"/>
                <w:sz w:val="20"/>
                <w:szCs w:val="20"/>
              </w:rPr>
              <w:t>балл</w:t>
            </w:r>
          </w:p>
        </w:tc>
        <w:tc>
          <w:tcPr>
            <w:tcW w:w="850"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c>
          <w:tcPr>
            <w:tcW w:w="851"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w:t>
            </w:r>
          </w:p>
        </w:tc>
      </w:tr>
      <w:tr w:rsidR="00FE6F40" w:rsidRPr="00FE6F40" w:rsidTr="005E3DE3">
        <w:trPr>
          <w:gridAfter w:val="2"/>
          <w:wAfter w:w="2834" w:type="dxa"/>
        </w:trPr>
        <w:tc>
          <w:tcPr>
            <w:tcW w:w="9498" w:type="dxa"/>
            <w:gridSpan w:val="8"/>
          </w:tcPr>
          <w:p w:rsidR="000D2E47" w:rsidRPr="00FE6F40" w:rsidRDefault="000D2E47" w:rsidP="00F914F0">
            <w:pPr>
              <w:spacing w:after="0" w:line="240" w:lineRule="auto"/>
              <w:jc w:val="center"/>
              <w:rPr>
                <w:rFonts w:ascii="Times New Roman" w:hAnsi="Times New Roman" w:cs="Times New Roman"/>
                <w:b/>
                <w:bCs/>
                <w:sz w:val="24"/>
                <w:szCs w:val="24"/>
                <w:lang w:val="en-US"/>
              </w:rPr>
            </w:pPr>
            <w:r w:rsidRPr="00FE6F40">
              <w:rPr>
                <w:rFonts w:ascii="Times New Roman" w:hAnsi="Times New Roman" w:cs="Times New Roman"/>
                <w:b/>
                <w:bCs/>
                <w:sz w:val="24"/>
                <w:szCs w:val="24"/>
              </w:rPr>
              <w:t xml:space="preserve">Подпрограмма </w:t>
            </w:r>
            <w:r w:rsidRPr="00FE6F40">
              <w:rPr>
                <w:rFonts w:ascii="Times New Roman" w:hAnsi="Times New Roman" w:cs="Times New Roman"/>
                <w:b/>
                <w:bCs/>
                <w:sz w:val="24"/>
                <w:szCs w:val="24"/>
                <w:lang w:val="en-US"/>
              </w:rPr>
              <w:t>III</w:t>
            </w:r>
          </w:p>
        </w:tc>
      </w:tr>
      <w:tr w:rsidR="00FE6F40" w:rsidRPr="00FE6F40" w:rsidTr="005E3DE3">
        <w:trPr>
          <w:gridAfter w:val="2"/>
          <w:wAfter w:w="2834" w:type="dxa"/>
        </w:trPr>
        <w:tc>
          <w:tcPr>
            <w:tcW w:w="851"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19</w:t>
            </w:r>
          </w:p>
        </w:tc>
        <w:tc>
          <w:tcPr>
            <w:tcW w:w="5592" w:type="dxa"/>
            <w:gridSpan w:val="3"/>
          </w:tcPr>
          <w:p w:rsidR="00A27185" w:rsidRPr="00FE6F40" w:rsidRDefault="00A27185" w:rsidP="00A27185">
            <w:pPr>
              <w:spacing w:after="0" w:line="240" w:lineRule="auto"/>
              <w:jc w:val="both"/>
              <w:rPr>
                <w:rFonts w:ascii="Times New Roman" w:hAnsi="Times New Roman" w:cs="Times New Roman"/>
                <w:sz w:val="20"/>
                <w:szCs w:val="20"/>
              </w:rPr>
            </w:pPr>
            <w:r w:rsidRPr="00FE6F40">
              <w:rPr>
                <w:rFonts w:ascii="Times New Roman" w:hAnsi="Times New Roman" w:cs="Times New Roman"/>
                <w:sz w:val="20"/>
                <w:szCs w:val="20"/>
              </w:rPr>
              <w:t xml:space="preserve">Доля специалистов, прошедших </w:t>
            </w:r>
            <w:proofErr w:type="gramStart"/>
            <w:r w:rsidRPr="00FE6F40">
              <w:rPr>
                <w:rFonts w:ascii="Times New Roman" w:hAnsi="Times New Roman" w:cs="Times New Roman"/>
                <w:sz w:val="20"/>
                <w:szCs w:val="20"/>
              </w:rPr>
              <w:t>обучение по программам</w:t>
            </w:r>
            <w:proofErr w:type="gramEnd"/>
            <w:r w:rsidRPr="00FE6F40">
              <w:rPr>
                <w:rFonts w:ascii="Times New Roman" w:hAnsi="Times New Roman" w:cs="Times New Roman"/>
                <w:sz w:val="20"/>
                <w:szCs w:val="20"/>
              </w:rPr>
              <w:t xml:space="preserve"> дополнительного профессионального образования за счет средств бюджетов всех уровней, от общей численности специалистов администрации муниципального района «Вуктыл», отраслевых (функциональных) органов администрации муниципального района «Вуктыл», являющихся юридическими лицами</w:t>
            </w:r>
          </w:p>
        </w:tc>
        <w:tc>
          <w:tcPr>
            <w:tcW w:w="1354" w:type="dxa"/>
            <w:gridSpan w:val="2"/>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процент</w:t>
            </w:r>
          </w:p>
        </w:tc>
        <w:tc>
          <w:tcPr>
            <w:tcW w:w="850"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10</w:t>
            </w:r>
          </w:p>
          <w:p w:rsidR="00A27185" w:rsidRPr="00FE6F40" w:rsidRDefault="00A27185" w:rsidP="00A27185">
            <w:pPr>
              <w:spacing w:after="0" w:line="240" w:lineRule="auto"/>
              <w:jc w:val="center"/>
              <w:rPr>
                <w:rFonts w:ascii="Times New Roman" w:hAnsi="Times New Roman" w:cs="Times New Roman"/>
                <w:sz w:val="20"/>
                <w:szCs w:val="20"/>
              </w:rPr>
            </w:pPr>
          </w:p>
        </w:tc>
        <w:tc>
          <w:tcPr>
            <w:tcW w:w="851"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10</w:t>
            </w:r>
          </w:p>
        </w:tc>
      </w:tr>
      <w:tr w:rsidR="00FE6F40" w:rsidRPr="00FE6F40" w:rsidTr="005E3DE3">
        <w:trPr>
          <w:gridAfter w:val="2"/>
          <w:wAfter w:w="2834" w:type="dxa"/>
        </w:trPr>
        <w:tc>
          <w:tcPr>
            <w:tcW w:w="851" w:type="dxa"/>
          </w:tcPr>
          <w:p w:rsidR="00A27185" w:rsidRPr="00FE6F40" w:rsidRDefault="00A27185"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20</w:t>
            </w:r>
          </w:p>
        </w:tc>
        <w:tc>
          <w:tcPr>
            <w:tcW w:w="5592" w:type="dxa"/>
            <w:gridSpan w:val="3"/>
          </w:tcPr>
          <w:p w:rsidR="00A27185" w:rsidRPr="00FE6F40" w:rsidRDefault="00A27185" w:rsidP="00A27185">
            <w:pPr>
              <w:spacing w:after="0" w:line="240" w:lineRule="auto"/>
              <w:jc w:val="both"/>
              <w:rPr>
                <w:rFonts w:ascii="Times New Roman" w:hAnsi="Times New Roman" w:cs="Times New Roman"/>
                <w:sz w:val="20"/>
                <w:szCs w:val="20"/>
              </w:rPr>
            </w:pPr>
            <w:r w:rsidRPr="00FE6F40">
              <w:rPr>
                <w:rFonts w:ascii="Times New Roman" w:hAnsi="Times New Roman" w:cs="Times New Roman"/>
                <w:sz w:val="20"/>
                <w:szCs w:val="20"/>
              </w:rPr>
              <w:t>Доля специалистов, прошедших обучение с применением дистанционных и модульных технологий за счет средств бюджетов всех уровней, по отношению к общему числу обученных специалистов администрации муниципального района «Вуктыл», отраслевых (функциональных) органов администрации муниципального района «Вуктыл», являющихся юридическими лицами</w:t>
            </w:r>
          </w:p>
        </w:tc>
        <w:tc>
          <w:tcPr>
            <w:tcW w:w="1354" w:type="dxa"/>
            <w:gridSpan w:val="2"/>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процент</w:t>
            </w:r>
          </w:p>
        </w:tc>
        <w:tc>
          <w:tcPr>
            <w:tcW w:w="850"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20</w:t>
            </w:r>
          </w:p>
        </w:tc>
        <w:tc>
          <w:tcPr>
            <w:tcW w:w="851"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33</w:t>
            </w:r>
          </w:p>
        </w:tc>
      </w:tr>
      <w:tr w:rsidR="00FE6F40" w:rsidRPr="00FE6F40" w:rsidTr="005E3DE3">
        <w:trPr>
          <w:gridAfter w:val="2"/>
          <w:wAfter w:w="2834" w:type="dxa"/>
        </w:trPr>
        <w:tc>
          <w:tcPr>
            <w:tcW w:w="851"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21</w:t>
            </w:r>
          </w:p>
        </w:tc>
        <w:tc>
          <w:tcPr>
            <w:tcW w:w="5592" w:type="dxa"/>
            <w:gridSpan w:val="3"/>
          </w:tcPr>
          <w:p w:rsidR="00A27185" w:rsidRPr="00FE6F40" w:rsidRDefault="00A27185" w:rsidP="00A27185">
            <w:pPr>
              <w:pStyle w:val="ConsPlusCell"/>
              <w:jc w:val="both"/>
            </w:pPr>
            <w:r w:rsidRPr="00FE6F40">
              <w:t>Доля муниципальных служащих, прошедших аттестацию в отчетном периоде, от общей численности муниципальных служащих, подлежащих аттестации</w:t>
            </w:r>
          </w:p>
        </w:tc>
        <w:tc>
          <w:tcPr>
            <w:tcW w:w="1354" w:type="dxa"/>
            <w:gridSpan w:val="2"/>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процент</w:t>
            </w:r>
          </w:p>
        </w:tc>
        <w:tc>
          <w:tcPr>
            <w:tcW w:w="850"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100</w:t>
            </w:r>
          </w:p>
        </w:tc>
        <w:tc>
          <w:tcPr>
            <w:tcW w:w="851"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100</w:t>
            </w:r>
          </w:p>
        </w:tc>
      </w:tr>
      <w:tr w:rsidR="00FE6F40" w:rsidRPr="00FE6F40" w:rsidTr="005E3DE3">
        <w:trPr>
          <w:gridAfter w:val="2"/>
          <w:wAfter w:w="2834" w:type="dxa"/>
        </w:trPr>
        <w:tc>
          <w:tcPr>
            <w:tcW w:w="851"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22</w:t>
            </w:r>
          </w:p>
        </w:tc>
        <w:tc>
          <w:tcPr>
            <w:tcW w:w="5592" w:type="dxa"/>
            <w:gridSpan w:val="3"/>
          </w:tcPr>
          <w:p w:rsidR="00A27185" w:rsidRPr="00FE6F40" w:rsidRDefault="00A27185" w:rsidP="00A27185">
            <w:pPr>
              <w:pStyle w:val="ConsPlusCell"/>
              <w:jc w:val="both"/>
            </w:pPr>
            <w:r w:rsidRPr="00FE6F40">
              <w:t xml:space="preserve">Доля утвержденных должностных инструкций муниципальных служащих с показателями эффективности и </w:t>
            </w:r>
            <w:r w:rsidRPr="00FE6F40">
              <w:lastRenderedPageBreak/>
              <w:t>результативности профессиональной служебной деятельности, от общего числа должностных инструкций муниципальных служащих</w:t>
            </w:r>
          </w:p>
        </w:tc>
        <w:tc>
          <w:tcPr>
            <w:tcW w:w="1354" w:type="dxa"/>
            <w:gridSpan w:val="2"/>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lastRenderedPageBreak/>
              <w:t>процент</w:t>
            </w:r>
          </w:p>
        </w:tc>
        <w:tc>
          <w:tcPr>
            <w:tcW w:w="850"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90</w:t>
            </w:r>
          </w:p>
        </w:tc>
        <w:tc>
          <w:tcPr>
            <w:tcW w:w="851"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11</w:t>
            </w:r>
          </w:p>
        </w:tc>
      </w:tr>
      <w:tr w:rsidR="00FE6F40" w:rsidRPr="00FE6F40" w:rsidTr="005E3DE3">
        <w:trPr>
          <w:gridAfter w:val="2"/>
          <w:wAfter w:w="2834" w:type="dxa"/>
        </w:trPr>
        <w:tc>
          <w:tcPr>
            <w:tcW w:w="851"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lastRenderedPageBreak/>
              <w:t>23</w:t>
            </w:r>
          </w:p>
        </w:tc>
        <w:tc>
          <w:tcPr>
            <w:tcW w:w="5592" w:type="dxa"/>
            <w:gridSpan w:val="3"/>
          </w:tcPr>
          <w:p w:rsidR="00A27185" w:rsidRPr="00FE6F40" w:rsidRDefault="00A27185" w:rsidP="00A27185">
            <w:pPr>
              <w:pStyle w:val="ConsPlusCell"/>
              <w:jc w:val="both"/>
            </w:pPr>
            <w:r w:rsidRPr="00FE6F40">
              <w:t>Доля вакантных должностей муниципальной службы, замещенных по результатам конкурса, от общего числа замещенных вакансий муниципальной службы</w:t>
            </w:r>
          </w:p>
        </w:tc>
        <w:tc>
          <w:tcPr>
            <w:tcW w:w="1354" w:type="dxa"/>
            <w:gridSpan w:val="2"/>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процент</w:t>
            </w:r>
          </w:p>
        </w:tc>
        <w:tc>
          <w:tcPr>
            <w:tcW w:w="850"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60</w:t>
            </w:r>
          </w:p>
        </w:tc>
        <w:tc>
          <w:tcPr>
            <w:tcW w:w="851"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10</w:t>
            </w:r>
          </w:p>
        </w:tc>
      </w:tr>
      <w:tr w:rsidR="00FE6F40" w:rsidRPr="00FE6F40" w:rsidTr="005E3DE3">
        <w:trPr>
          <w:gridAfter w:val="2"/>
          <w:wAfter w:w="2834" w:type="dxa"/>
        </w:trPr>
        <w:tc>
          <w:tcPr>
            <w:tcW w:w="851"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24</w:t>
            </w:r>
          </w:p>
        </w:tc>
        <w:tc>
          <w:tcPr>
            <w:tcW w:w="5592" w:type="dxa"/>
            <w:gridSpan w:val="3"/>
          </w:tcPr>
          <w:p w:rsidR="00A27185" w:rsidRPr="00FE6F40" w:rsidRDefault="00A27185" w:rsidP="00A27185">
            <w:pPr>
              <w:pStyle w:val="ConsPlusCell"/>
              <w:jc w:val="both"/>
            </w:pPr>
            <w:r w:rsidRPr="00FE6F40">
              <w:t xml:space="preserve">Количество лиц, состоящих в резерве управленческих кадров муниципального района «Вуктыл», отраслевых (функциональных) органов администрации муниципального района «Вуктыл», являющихся юридическими лицами, прошедших </w:t>
            </w:r>
            <w:proofErr w:type="gramStart"/>
            <w:r w:rsidRPr="00FE6F40">
              <w:t>обучение по программам</w:t>
            </w:r>
            <w:proofErr w:type="gramEnd"/>
            <w:r w:rsidRPr="00FE6F40">
              <w:t xml:space="preserve"> дополнительного профессионального образования, в том числе с применением дистанционных и модульных технологий за счет средств бюджетов всех уровней</w:t>
            </w:r>
          </w:p>
        </w:tc>
        <w:tc>
          <w:tcPr>
            <w:tcW w:w="1354" w:type="dxa"/>
            <w:gridSpan w:val="2"/>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человек</w:t>
            </w:r>
          </w:p>
        </w:tc>
        <w:tc>
          <w:tcPr>
            <w:tcW w:w="850"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2</w:t>
            </w:r>
          </w:p>
        </w:tc>
        <w:tc>
          <w:tcPr>
            <w:tcW w:w="851"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0</w:t>
            </w:r>
          </w:p>
        </w:tc>
      </w:tr>
      <w:tr w:rsidR="00FE6F40" w:rsidRPr="00FE6F40" w:rsidTr="005E3DE3">
        <w:tc>
          <w:tcPr>
            <w:tcW w:w="9498" w:type="dxa"/>
            <w:gridSpan w:val="8"/>
          </w:tcPr>
          <w:p w:rsidR="000D2E47" w:rsidRPr="00FE6F40" w:rsidRDefault="000D2E47" w:rsidP="00F914F0">
            <w:pPr>
              <w:spacing w:after="0" w:line="240" w:lineRule="auto"/>
              <w:jc w:val="center"/>
              <w:rPr>
                <w:rFonts w:ascii="Times New Roman" w:hAnsi="Times New Roman" w:cs="Times New Roman"/>
                <w:b/>
                <w:bCs/>
                <w:sz w:val="24"/>
                <w:szCs w:val="24"/>
                <w:lang w:val="en-US"/>
              </w:rPr>
            </w:pPr>
            <w:r w:rsidRPr="00FE6F40">
              <w:rPr>
                <w:rFonts w:ascii="Times New Roman" w:hAnsi="Times New Roman" w:cs="Times New Roman"/>
                <w:b/>
                <w:bCs/>
                <w:sz w:val="24"/>
                <w:szCs w:val="24"/>
              </w:rPr>
              <w:t xml:space="preserve">Подпрограмма </w:t>
            </w:r>
            <w:r w:rsidRPr="00FE6F40">
              <w:rPr>
                <w:rFonts w:ascii="Times New Roman" w:hAnsi="Times New Roman" w:cs="Times New Roman"/>
                <w:b/>
                <w:bCs/>
                <w:sz w:val="24"/>
                <w:szCs w:val="24"/>
                <w:lang w:val="en-US"/>
              </w:rPr>
              <w:t>IV</w:t>
            </w:r>
          </w:p>
        </w:tc>
        <w:tc>
          <w:tcPr>
            <w:tcW w:w="1417" w:type="dxa"/>
            <w:tcBorders>
              <w:top w:val="nil"/>
              <w:bottom w:val="nil"/>
            </w:tcBorders>
          </w:tcPr>
          <w:p w:rsidR="000D2E47" w:rsidRPr="00FE6F40" w:rsidRDefault="000D2E47" w:rsidP="00F914F0">
            <w:pPr>
              <w:spacing w:after="0" w:line="240" w:lineRule="auto"/>
            </w:pPr>
          </w:p>
        </w:tc>
        <w:tc>
          <w:tcPr>
            <w:tcW w:w="1417" w:type="dxa"/>
          </w:tcPr>
          <w:p w:rsidR="000D2E47" w:rsidRPr="00FE6F40" w:rsidRDefault="000D2E47" w:rsidP="00F914F0">
            <w:pPr>
              <w:pStyle w:val="ConsPlusCell"/>
              <w:jc w:val="center"/>
              <w:rPr>
                <w:sz w:val="24"/>
                <w:szCs w:val="24"/>
              </w:rPr>
            </w:pPr>
            <w:r w:rsidRPr="00FE6F40">
              <w:rPr>
                <w:sz w:val="24"/>
                <w:szCs w:val="24"/>
              </w:rPr>
              <w:t>единиц</w:t>
            </w:r>
          </w:p>
        </w:tc>
      </w:tr>
      <w:tr w:rsidR="00FE6F40" w:rsidRPr="00FE6F40" w:rsidTr="005E3DE3">
        <w:trPr>
          <w:gridAfter w:val="2"/>
          <w:wAfter w:w="2834" w:type="dxa"/>
        </w:trPr>
        <w:tc>
          <w:tcPr>
            <w:tcW w:w="851" w:type="dxa"/>
          </w:tcPr>
          <w:p w:rsidR="00A27185" w:rsidRPr="00FE6F40" w:rsidRDefault="00A27185"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25</w:t>
            </w:r>
          </w:p>
        </w:tc>
        <w:tc>
          <w:tcPr>
            <w:tcW w:w="5580" w:type="dxa"/>
            <w:gridSpan w:val="2"/>
          </w:tcPr>
          <w:p w:rsidR="00A27185" w:rsidRPr="00FE6F40" w:rsidRDefault="00A27185" w:rsidP="00A27185">
            <w:pPr>
              <w:pStyle w:val="ConsPlusNormal"/>
              <w:jc w:val="both"/>
              <w:rPr>
                <w:rFonts w:ascii="Times New Roman" w:hAnsi="Times New Roman" w:cs="Times New Roman"/>
              </w:rPr>
            </w:pPr>
            <w:r w:rsidRPr="00FE6F40">
              <w:rPr>
                <w:rFonts w:ascii="Times New Roman" w:hAnsi="Times New Roman" w:cs="Times New Roman"/>
              </w:rPr>
              <w:t>Экономия бюджетных средств, полученная в результате проведения процедуры закупки в процентах от начальной (максимальной) цены муниципальных контрактов</w:t>
            </w:r>
          </w:p>
        </w:tc>
        <w:tc>
          <w:tcPr>
            <w:tcW w:w="1366" w:type="dxa"/>
            <w:gridSpan w:val="3"/>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процент</w:t>
            </w:r>
          </w:p>
        </w:tc>
        <w:tc>
          <w:tcPr>
            <w:tcW w:w="850" w:type="dxa"/>
          </w:tcPr>
          <w:p w:rsidR="00A27185" w:rsidRPr="00FE6F40" w:rsidRDefault="00A27185" w:rsidP="00A27185">
            <w:pPr>
              <w:jc w:val="center"/>
              <w:rPr>
                <w:rFonts w:ascii="Times New Roman" w:hAnsi="Times New Roman" w:cs="Times New Roman"/>
                <w:sz w:val="20"/>
                <w:szCs w:val="20"/>
              </w:rPr>
            </w:pPr>
            <w:r w:rsidRPr="00FE6F40">
              <w:rPr>
                <w:rFonts w:ascii="Times New Roman" w:hAnsi="Times New Roman" w:cs="Times New Roman"/>
                <w:sz w:val="20"/>
                <w:szCs w:val="20"/>
              </w:rPr>
              <w:t>6,8</w:t>
            </w:r>
          </w:p>
        </w:tc>
        <w:tc>
          <w:tcPr>
            <w:tcW w:w="851" w:type="dxa"/>
          </w:tcPr>
          <w:p w:rsidR="00A27185" w:rsidRPr="00FE6F40" w:rsidRDefault="00A27185" w:rsidP="00A27185">
            <w:pPr>
              <w:jc w:val="center"/>
              <w:rPr>
                <w:rFonts w:ascii="Times New Roman" w:hAnsi="Times New Roman" w:cs="Times New Roman"/>
                <w:sz w:val="20"/>
                <w:szCs w:val="20"/>
              </w:rPr>
            </w:pPr>
            <w:r w:rsidRPr="00FE6F40">
              <w:rPr>
                <w:rFonts w:ascii="Times New Roman" w:hAnsi="Times New Roman" w:cs="Times New Roman"/>
                <w:sz w:val="20"/>
                <w:szCs w:val="20"/>
              </w:rPr>
              <w:t>7,09</w:t>
            </w:r>
          </w:p>
        </w:tc>
      </w:tr>
      <w:tr w:rsidR="00FE6F40" w:rsidRPr="00FE6F40" w:rsidTr="005E3DE3">
        <w:trPr>
          <w:gridAfter w:val="2"/>
          <w:wAfter w:w="2834" w:type="dxa"/>
        </w:trPr>
        <w:tc>
          <w:tcPr>
            <w:tcW w:w="851" w:type="dxa"/>
          </w:tcPr>
          <w:p w:rsidR="00A27185" w:rsidRPr="00FE6F40" w:rsidRDefault="00A27185"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26</w:t>
            </w:r>
          </w:p>
        </w:tc>
        <w:tc>
          <w:tcPr>
            <w:tcW w:w="5580" w:type="dxa"/>
            <w:gridSpan w:val="2"/>
          </w:tcPr>
          <w:p w:rsidR="00A27185" w:rsidRPr="00FE6F40" w:rsidRDefault="00A27185" w:rsidP="00A27185">
            <w:pPr>
              <w:pStyle w:val="ConsPlusNormal"/>
              <w:jc w:val="both"/>
              <w:rPr>
                <w:rFonts w:ascii="Times New Roman" w:hAnsi="Times New Roman" w:cs="Times New Roman"/>
              </w:rPr>
            </w:pPr>
            <w:r w:rsidRPr="00FE6F40">
              <w:rPr>
                <w:rFonts w:ascii="Times New Roman" w:hAnsi="Times New Roman" w:cs="Times New Roman"/>
              </w:rPr>
              <w:t>Количество заявок Заказчиков, на основании которых проведены процедуры закупок</w:t>
            </w:r>
          </w:p>
        </w:tc>
        <w:tc>
          <w:tcPr>
            <w:tcW w:w="1366" w:type="dxa"/>
            <w:gridSpan w:val="3"/>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шт.</w:t>
            </w:r>
          </w:p>
        </w:tc>
        <w:tc>
          <w:tcPr>
            <w:tcW w:w="850" w:type="dxa"/>
          </w:tcPr>
          <w:p w:rsidR="00A27185" w:rsidRPr="00FE6F40" w:rsidRDefault="00A27185" w:rsidP="00A27185">
            <w:pPr>
              <w:jc w:val="center"/>
              <w:rPr>
                <w:rFonts w:ascii="Times New Roman" w:hAnsi="Times New Roman" w:cs="Times New Roman"/>
                <w:sz w:val="20"/>
                <w:szCs w:val="20"/>
              </w:rPr>
            </w:pPr>
            <w:r w:rsidRPr="00FE6F40">
              <w:rPr>
                <w:rFonts w:ascii="Times New Roman" w:hAnsi="Times New Roman" w:cs="Times New Roman"/>
                <w:sz w:val="20"/>
                <w:szCs w:val="20"/>
              </w:rPr>
              <w:t>220</w:t>
            </w:r>
          </w:p>
        </w:tc>
        <w:tc>
          <w:tcPr>
            <w:tcW w:w="851" w:type="dxa"/>
          </w:tcPr>
          <w:p w:rsidR="00A27185" w:rsidRPr="00FE6F40" w:rsidRDefault="00A27185" w:rsidP="00A27185">
            <w:pPr>
              <w:jc w:val="center"/>
              <w:rPr>
                <w:rFonts w:ascii="Times New Roman" w:hAnsi="Times New Roman" w:cs="Times New Roman"/>
                <w:sz w:val="20"/>
                <w:szCs w:val="20"/>
              </w:rPr>
            </w:pPr>
            <w:r w:rsidRPr="00FE6F40">
              <w:rPr>
                <w:rFonts w:ascii="Times New Roman" w:hAnsi="Times New Roman" w:cs="Times New Roman"/>
                <w:sz w:val="20"/>
                <w:szCs w:val="20"/>
              </w:rPr>
              <w:t>329</w:t>
            </w:r>
          </w:p>
        </w:tc>
      </w:tr>
      <w:tr w:rsidR="00FE6F40" w:rsidRPr="00FE6F40" w:rsidTr="005E3DE3">
        <w:trPr>
          <w:gridAfter w:val="2"/>
          <w:wAfter w:w="2834" w:type="dxa"/>
        </w:trPr>
        <w:tc>
          <w:tcPr>
            <w:tcW w:w="851" w:type="dxa"/>
          </w:tcPr>
          <w:p w:rsidR="00A27185" w:rsidRPr="00FE6F40" w:rsidRDefault="00A27185"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27</w:t>
            </w:r>
          </w:p>
        </w:tc>
        <w:tc>
          <w:tcPr>
            <w:tcW w:w="5580" w:type="dxa"/>
            <w:gridSpan w:val="2"/>
          </w:tcPr>
          <w:p w:rsidR="00A27185" w:rsidRPr="00FE6F40" w:rsidRDefault="00A27185" w:rsidP="00A27185">
            <w:pPr>
              <w:pStyle w:val="ConsPlusNormal"/>
              <w:jc w:val="both"/>
              <w:rPr>
                <w:rFonts w:ascii="Times New Roman" w:hAnsi="Times New Roman" w:cs="Times New Roman"/>
              </w:rPr>
            </w:pPr>
            <w:r w:rsidRPr="00FE6F40">
              <w:rPr>
                <w:rFonts w:ascii="Times New Roman" w:hAnsi="Times New Roman" w:cs="Times New Roman"/>
              </w:rPr>
              <w:t>Доля открытых аукционов в электронной форме в процентах от количества проведенных процедур (лотов) закупок</w:t>
            </w:r>
          </w:p>
        </w:tc>
        <w:tc>
          <w:tcPr>
            <w:tcW w:w="1366" w:type="dxa"/>
            <w:gridSpan w:val="3"/>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процент</w:t>
            </w:r>
          </w:p>
        </w:tc>
        <w:tc>
          <w:tcPr>
            <w:tcW w:w="850" w:type="dxa"/>
          </w:tcPr>
          <w:p w:rsidR="00A27185" w:rsidRPr="00FE6F40" w:rsidRDefault="00A27185" w:rsidP="00A27185">
            <w:pPr>
              <w:jc w:val="center"/>
              <w:rPr>
                <w:rFonts w:ascii="Times New Roman" w:hAnsi="Times New Roman" w:cs="Times New Roman"/>
                <w:sz w:val="20"/>
                <w:szCs w:val="20"/>
              </w:rPr>
            </w:pPr>
            <w:r w:rsidRPr="00FE6F40">
              <w:rPr>
                <w:rFonts w:ascii="Times New Roman" w:hAnsi="Times New Roman" w:cs="Times New Roman"/>
                <w:sz w:val="20"/>
                <w:szCs w:val="20"/>
              </w:rPr>
              <w:t>57</w:t>
            </w:r>
          </w:p>
        </w:tc>
        <w:tc>
          <w:tcPr>
            <w:tcW w:w="851" w:type="dxa"/>
          </w:tcPr>
          <w:p w:rsidR="00A27185" w:rsidRPr="00FE6F40" w:rsidRDefault="00A27185" w:rsidP="00A27185">
            <w:pPr>
              <w:jc w:val="center"/>
              <w:rPr>
                <w:rFonts w:ascii="Times New Roman" w:hAnsi="Times New Roman" w:cs="Times New Roman"/>
                <w:sz w:val="20"/>
                <w:szCs w:val="20"/>
              </w:rPr>
            </w:pPr>
            <w:r w:rsidRPr="00FE6F40">
              <w:rPr>
                <w:rFonts w:ascii="Times New Roman" w:hAnsi="Times New Roman" w:cs="Times New Roman"/>
                <w:sz w:val="20"/>
                <w:szCs w:val="20"/>
              </w:rPr>
              <w:t>67,68</w:t>
            </w:r>
          </w:p>
        </w:tc>
      </w:tr>
      <w:tr w:rsidR="00FE6F40" w:rsidRPr="00FE6F40" w:rsidTr="005E3DE3">
        <w:tc>
          <w:tcPr>
            <w:tcW w:w="9498" w:type="dxa"/>
            <w:gridSpan w:val="8"/>
          </w:tcPr>
          <w:p w:rsidR="000D2E47" w:rsidRPr="00FE6F40" w:rsidRDefault="000D2E47" w:rsidP="00F914F0">
            <w:pPr>
              <w:spacing w:after="0" w:line="240" w:lineRule="auto"/>
              <w:jc w:val="center"/>
              <w:rPr>
                <w:rFonts w:ascii="Times New Roman" w:hAnsi="Times New Roman" w:cs="Times New Roman"/>
                <w:b/>
                <w:bCs/>
                <w:sz w:val="24"/>
                <w:szCs w:val="24"/>
                <w:lang w:val="en-US"/>
              </w:rPr>
            </w:pPr>
            <w:r w:rsidRPr="00FE6F40">
              <w:rPr>
                <w:rFonts w:ascii="Times New Roman" w:hAnsi="Times New Roman" w:cs="Times New Roman"/>
                <w:b/>
                <w:bCs/>
                <w:sz w:val="24"/>
                <w:szCs w:val="24"/>
              </w:rPr>
              <w:t xml:space="preserve">Подпрограмма </w:t>
            </w:r>
            <w:r w:rsidRPr="00FE6F40">
              <w:rPr>
                <w:rFonts w:ascii="Times New Roman" w:hAnsi="Times New Roman" w:cs="Times New Roman"/>
                <w:b/>
                <w:bCs/>
                <w:sz w:val="24"/>
                <w:szCs w:val="24"/>
                <w:lang w:val="en-US"/>
              </w:rPr>
              <w:t>V</w:t>
            </w:r>
          </w:p>
        </w:tc>
        <w:tc>
          <w:tcPr>
            <w:tcW w:w="1417" w:type="dxa"/>
            <w:tcBorders>
              <w:top w:val="nil"/>
              <w:bottom w:val="nil"/>
            </w:tcBorders>
          </w:tcPr>
          <w:p w:rsidR="000D2E47" w:rsidRPr="00FE6F40" w:rsidRDefault="000D2E47" w:rsidP="00F914F0">
            <w:pPr>
              <w:spacing w:after="0" w:line="240" w:lineRule="auto"/>
            </w:pPr>
          </w:p>
        </w:tc>
        <w:tc>
          <w:tcPr>
            <w:tcW w:w="1417" w:type="dxa"/>
          </w:tcPr>
          <w:p w:rsidR="000D2E47" w:rsidRPr="00FE6F40" w:rsidRDefault="000D2E47" w:rsidP="00F914F0">
            <w:pPr>
              <w:pStyle w:val="ConsPlusCell"/>
              <w:jc w:val="center"/>
              <w:rPr>
                <w:sz w:val="24"/>
                <w:szCs w:val="24"/>
              </w:rPr>
            </w:pPr>
            <w:r w:rsidRPr="00FE6F40">
              <w:rPr>
                <w:sz w:val="24"/>
                <w:szCs w:val="24"/>
              </w:rPr>
              <w:t>единиц</w:t>
            </w:r>
          </w:p>
        </w:tc>
      </w:tr>
      <w:tr w:rsidR="00FE6F40" w:rsidRPr="00FE6F40" w:rsidTr="005E3DE3">
        <w:trPr>
          <w:gridAfter w:val="2"/>
          <w:wAfter w:w="2834" w:type="dxa"/>
        </w:trPr>
        <w:tc>
          <w:tcPr>
            <w:tcW w:w="851" w:type="dxa"/>
          </w:tcPr>
          <w:p w:rsidR="00A27185" w:rsidRPr="00FE6F40" w:rsidRDefault="00A27185" w:rsidP="00F914F0">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28</w:t>
            </w:r>
          </w:p>
        </w:tc>
        <w:tc>
          <w:tcPr>
            <w:tcW w:w="5580" w:type="dxa"/>
            <w:gridSpan w:val="2"/>
          </w:tcPr>
          <w:p w:rsidR="00A27185" w:rsidRPr="00FE6F40" w:rsidRDefault="00A27185" w:rsidP="00A27185">
            <w:pPr>
              <w:spacing w:after="0" w:line="240" w:lineRule="auto"/>
              <w:jc w:val="both"/>
              <w:rPr>
                <w:rFonts w:ascii="Times New Roman" w:hAnsi="Times New Roman" w:cs="Times New Roman"/>
                <w:sz w:val="20"/>
                <w:szCs w:val="20"/>
              </w:rPr>
            </w:pPr>
            <w:r w:rsidRPr="00FE6F40">
              <w:rPr>
                <w:rFonts w:ascii="Times New Roman" w:hAnsi="Times New Roman" w:cs="Times New Roman"/>
                <w:sz w:val="20"/>
                <w:szCs w:val="20"/>
              </w:rPr>
              <w:t>Доля положительно решенных обращений граждан от общего числа обращений, поступивших в администрацию муниципального района «Вуктыл</w:t>
            </w:r>
            <w:r w:rsidRPr="00FE6F40">
              <w:t>»</w:t>
            </w:r>
          </w:p>
        </w:tc>
        <w:tc>
          <w:tcPr>
            <w:tcW w:w="1366" w:type="dxa"/>
            <w:gridSpan w:val="3"/>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процент</w:t>
            </w:r>
          </w:p>
        </w:tc>
        <w:tc>
          <w:tcPr>
            <w:tcW w:w="850" w:type="dxa"/>
          </w:tcPr>
          <w:p w:rsidR="00A27185" w:rsidRPr="00FE6F40" w:rsidRDefault="00A27185" w:rsidP="00A27185">
            <w:pPr>
              <w:jc w:val="center"/>
              <w:rPr>
                <w:rFonts w:ascii="Times New Roman" w:hAnsi="Times New Roman" w:cs="Times New Roman"/>
                <w:sz w:val="20"/>
                <w:szCs w:val="20"/>
              </w:rPr>
            </w:pPr>
            <w:r w:rsidRPr="00FE6F40">
              <w:rPr>
                <w:rFonts w:ascii="Times New Roman" w:hAnsi="Times New Roman" w:cs="Times New Roman"/>
                <w:sz w:val="20"/>
                <w:szCs w:val="20"/>
              </w:rPr>
              <w:t>20,0</w:t>
            </w:r>
          </w:p>
        </w:tc>
        <w:tc>
          <w:tcPr>
            <w:tcW w:w="851" w:type="dxa"/>
          </w:tcPr>
          <w:p w:rsidR="00A27185" w:rsidRPr="00FE6F40" w:rsidRDefault="00A27185" w:rsidP="00A27185">
            <w:pPr>
              <w:jc w:val="center"/>
              <w:rPr>
                <w:rFonts w:ascii="Times New Roman" w:hAnsi="Times New Roman" w:cs="Times New Roman"/>
                <w:sz w:val="20"/>
                <w:szCs w:val="20"/>
              </w:rPr>
            </w:pPr>
            <w:r w:rsidRPr="00FE6F40">
              <w:rPr>
                <w:rFonts w:ascii="Times New Roman" w:hAnsi="Times New Roman" w:cs="Times New Roman"/>
                <w:sz w:val="20"/>
                <w:szCs w:val="20"/>
              </w:rPr>
              <w:t>8,4</w:t>
            </w:r>
          </w:p>
        </w:tc>
      </w:tr>
      <w:tr w:rsidR="00FE6F40" w:rsidRPr="00FE6F40" w:rsidTr="005E3DE3">
        <w:trPr>
          <w:gridAfter w:val="2"/>
          <w:wAfter w:w="2834" w:type="dxa"/>
        </w:trPr>
        <w:tc>
          <w:tcPr>
            <w:tcW w:w="9498" w:type="dxa"/>
            <w:gridSpan w:val="8"/>
          </w:tcPr>
          <w:p w:rsidR="000D2E47" w:rsidRPr="00FE6F40" w:rsidRDefault="000D2E47" w:rsidP="00F914F0">
            <w:pPr>
              <w:spacing w:after="0" w:line="240" w:lineRule="auto"/>
              <w:jc w:val="center"/>
              <w:rPr>
                <w:rFonts w:ascii="Times New Roman" w:hAnsi="Times New Roman" w:cs="Times New Roman"/>
                <w:b/>
                <w:bCs/>
                <w:sz w:val="24"/>
                <w:szCs w:val="24"/>
              </w:rPr>
            </w:pPr>
            <w:r w:rsidRPr="00FE6F40">
              <w:rPr>
                <w:rFonts w:ascii="Times New Roman" w:hAnsi="Times New Roman" w:cs="Times New Roman"/>
                <w:b/>
                <w:bCs/>
                <w:sz w:val="24"/>
                <w:szCs w:val="24"/>
              </w:rPr>
              <w:t xml:space="preserve">Подпрограмма </w:t>
            </w:r>
            <w:r w:rsidRPr="00FE6F40">
              <w:rPr>
                <w:rFonts w:ascii="Times New Roman" w:hAnsi="Times New Roman" w:cs="Times New Roman"/>
                <w:b/>
                <w:bCs/>
                <w:sz w:val="24"/>
                <w:szCs w:val="24"/>
                <w:lang w:val="en-US"/>
              </w:rPr>
              <w:t>VI</w:t>
            </w:r>
          </w:p>
        </w:tc>
      </w:tr>
      <w:tr w:rsidR="00FE6F40" w:rsidRPr="00FE6F40" w:rsidTr="005E3DE3">
        <w:trPr>
          <w:gridAfter w:val="2"/>
          <w:wAfter w:w="2834" w:type="dxa"/>
        </w:trPr>
        <w:tc>
          <w:tcPr>
            <w:tcW w:w="851" w:type="dxa"/>
          </w:tcPr>
          <w:p w:rsidR="00A27185" w:rsidRPr="00FE6F40" w:rsidRDefault="00A27185" w:rsidP="005E3DE3">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29</w:t>
            </w:r>
          </w:p>
        </w:tc>
        <w:tc>
          <w:tcPr>
            <w:tcW w:w="5604" w:type="dxa"/>
            <w:gridSpan w:val="4"/>
          </w:tcPr>
          <w:p w:rsidR="00A27185" w:rsidRPr="00FE6F40" w:rsidRDefault="00A27185" w:rsidP="00A27185">
            <w:pPr>
              <w:pStyle w:val="Default"/>
              <w:jc w:val="both"/>
              <w:rPr>
                <w:rFonts w:ascii="Times New Roman" w:hAnsi="Times New Roman" w:cs="Times New Roman"/>
                <w:color w:val="auto"/>
                <w:sz w:val="20"/>
                <w:szCs w:val="20"/>
              </w:rPr>
            </w:pPr>
            <w:r w:rsidRPr="00FE6F40">
              <w:rPr>
                <w:rFonts w:ascii="Times New Roman" w:hAnsi="Times New Roman" w:cs="Times New Roman"/>
                <w:color w:val="auto"/>
                <w:sz w:val="20"/>
                <w:szCs w:val="20"/>
              </w:rPr>
              <w:t xml:space="preserve">Уровень достижения показателей (индикаторов) Подпрограммы </w:t>
            </w:r>
            <w:r w:rsidRPr="00FE6F40">
              <w:rPr>
                <w:rFonts w:ascii="Times New Roman" w:hAnsi="Times New Roman" w:cs="Times New Roman"/>
                <w:color w:val="auto"/>
                <w:sz w:val="20"/>
                <w:szCs w:val="20"/>
                <w:lang w:val="en-US"/>
              </w:rPr>
              <w:t>VI</w:t>
            </w:r>
          </w:p>
        </w:tc>
        <w:tc>
          <w:tcPr>
            <w:tcW w:w="1342"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процент</w:t>
            </w:r>
          </w:p>
        </w:tc>
        <w:tc>
          <w:tcPr>
            <w:tcW w:w="850"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100</w:t>
            </w:r>
          </w:p>
        </w:tc>
        <w:tc>
          <w:tcPr>
            <w:tcW w:w="851"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100</w:t>
            </w:r>
          </w:p>
        </w:tc>
      </w:tr>
      <w:tr w:rsidR="00FE6F40" w:rsidRPr="00FE6F40" w:rsidTr="005E3DE3">
        <w:trPr>
          <w:gridAfter w:val="2"/>
          <w:wAfter w:w="2834" w:type="dxa"/>
        </w:trPr>
        <w:tc>
          <w:tcPr>
            <w:tcW w:w="851"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30</w:t>
            </w:r>
          </w:p>
        </w:tc>
        <w:tc>
          <w:tcPr>
            <w:tcW w:w="5604" w:type="dxa"/>
            <w:gridSpan w:val="4"/>
          </w:tcPr>
          <w:p w:rsidR="00A27185" w:rsidRPr="00FE6F40" w:rsidRDefault="00A27185" w:rsidP="00A27185">
            <w:pPr>
              <w:spacing w:after="0" w:line="240" w:lineRule="auto"/>
              <w:jc w:val="both"/>
              <w:rPr>
                <w:rFonts w:ascii="Times New Roman" w:hAnsi="Times New Roman" w:cs="Times New Roman"/>
                <w:sz w:val="20"/>
                <w:szCs w:val="20"/>
              </w:rPr>
            </w:pPr>
            <w:proofErr w:type="gramStart"/>
            <w:r w:rsidRPr="00FE6F40">
              <w:rPr>
                <w:rFonts w:ascii="Times New Roman" w:hAnsi="Times New Roman" w:cs="Times New Roman"/>
                <w:sz w:val="20"/>
                <w:szCs w:val="20"/>
              </w:rPr>
              <w:t>Доля удовлетворенных заявок на предоставление услуг судов внутреннего водного плавания, поступивших от  органов местного самоуправления администрации муниципального района «Вуктыл», отраслевых (функциональных) органов администрации муниципального района «Вуктыл», муниципальных учреждений муниципального района «Вуктыл» и сторонних организаций от общего числа поступивших заявок от органов местного самоуправления администрации муниципального района «Вуктыл», отраслевых (функциональных) органов администрации муниципального района «Вуктыл», муниципальных учреждений муниципального района «Вуктыл» и</w:t>
            </w:r>
            <w:proofErr w:type="gramEnd"/>
            <w:r w:rsidRPr="00FE6F40">
              <w:rPr>
                <w:rFonts w:ascii="Times New Roman" w:hAnsi="Times New Roman" w:cs="Times New Roman"/>
                <w:sz w:val="20"/>
                <w:szCs w:val="20"/>
              </w:rPr>
              <w:t xml:space="preserve"> сторонних организаций</w:t>
            </w:r>
          </w:p>
        </w:tc>
        <w:tc>
          <w:tcPr>
            <w:tcW w:w="1342" w:type="dxa"/>
          </w:tcPr>
          <w:p w:rsidR="00A27185" w:rsidRPr="00FE6F40" w:rsidRDefault="00A27185" w:rsidP="00A27185">
            <w:pPr>
              <w:pStyle w:val="ConsPlusNormal"/>
              <w:jc w:val="center"/>
              <w:rPr>
                <w:rFonts w:ascii="Times New Roman" w:hAnsi="Times New Roman" w:cs="Times New Roman"/>
              </w:rPr>
            </w:pPr>
            <w:r w:rsidRPr="00FE6F40">
              <w:rPr>
                <w:rFonts w:ascii="Times New Roman" w:hAnsi="Times New Roman" w:cs="Times New Roman"/>
              </w:rPr>
              <w:t>процент</w:t>
            </w:r>
          </w:p>
        </w:tc>
        <w:tc>
          <w:tcPr>
            <w:tcW w:w="850" w:type="dxa"/>
          </w:tcPr>
          <w:p w:rsidR="00A27185" w:rsidRPr="00FE6F40" w:rsidRDefault="00A27185" w:rsidP="00A27185">
            <w:pPr>
              <w:pStyle w:val="ConsPlusCell"/>
              <w:jc w:val="center"/>
            </w:pPr>
            <w:r w:rsidRPr="00FE6F40">
              <w:t>100</w:t>
            </w:r>
          </w:p>
        </w:tc>
        <w:tc>
          <w:tcPr>
            <w:tcW w:w="851" w:type="dxa"/>
          </w:tcPr>
          <w:p w:rsidR="00A27185" w:rsidRPr="00FE6F40" w:rsidRDefault="009B51C9"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10</w:t>
            </w:r>
            <w:r w:rsidR="00A27185" w:rsidRPr="00FE6F40">
              <w:rPr>
                <w:rFonts w:ascii="Times New Roman" w:hAnsi="Times New Roman" w:cs="Times New Roman"/>
                <w:sz w:val="20"/>
                <w:szCs w:val="20"/>
              </w:rPr>
              <w:t>0</w:t>
            </w:r>
          </w:p>
        </w:tc>
      </w:tr>
      <w:tr w:rsidR="00FE6F40" w:rsidRPr="00FE6F40" w:rsidTr="005E3DE3">
        <w:trPr>
          <w:gridAfter w:val="2"/>
          <w:wAfter w:w="2834" w:type="dxa"/>
        </w:trPr>
        <w:tc>
          <w:tcPr>
            <w:tcW w:w="9498" w:type="dxa"/>
            <w:gridSpan w:val="8"/>
          </w:tcPr>
          <w:p w:rsidR="000D2E47" w:rsidRPr="00FE6F40" w:rsidRDefault="000D2E47" w:rsidP="00F360E5">
            <w:pPr>
              <w:spacing w:after="0" w:line="240" w:lineRule="auto"/>
              <w:jc w:val="center"/>
              <w:rPr>
                <w:rFonts w:ascii="Times New Roman" w:hAnsi="Times New Roman" w:cs="Times New Roman"/>
                <w:sz w:val="20"/>
                <w:szCs w:val="20"/>
              </w:rPr>
            </w:pPr>
            <w:r w:rsidRPr="00FE6F40">
              <w:rPr>
                <w:rFonts w:ascii="Times New Roman" w:hAnsi="Times New Roman" w:cs="Times New Roman"/>
                <w:b/>
                <w:bCs/>
                <w:sz w:val="24"/>
                <w:szCs w:val="24"/>
              </w:rPr>
              <w:t xml:space="preserve">Подпрограмма </w:t>
            </w:r>
            <w:r w:rsidRPr="00FE6F40">
              <w:rPr>
                <w:rFonts w:ascii="Times New Roman" w:hAnsi="Times New Roman" w:cs="Times New Roman"/>
                <w:b/>
                <w:bCs/>
                <w:sz w:val="24"/>
                <w:szCs w:val="24"/>
                <w:lang w:val="en-US"/>
              </w:rPr>
              <w:t>VII</w:t>
            </w:r>
          </w:p>
        </w:tc>
      </w:tr>
      <w:tr w:rsidR="00FE6F40" w:rsidRPr="00FE6F40" w:rsidTr="005E3DE3">
        <w:trPr>
          <w:gridAfter w:val="2"/>
          <w:wAfter w:w="2834" w:type="dxa"/>
        </w:trPr>
        <w:tc>
          <w:tcPr>
            <w:tcW w:w="851" w:type="dxa"/>
          </w:tcPr>
          <w:p w:rsidR="00A27185" w:rsidRPr="00FE6F40" w:rsidRDefault="00A27185" w:rsidP="005E3DE3">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31</w:t>
            </w:r>
          </w:p>
        </w:tc>
        <w:tc>
          <w:tcPr>
            <w:tcW w:w="5604" w:type="dxa"/>
            <w:gridSpan w:val="4"/>
          </w:tcPr>
          <w:p w:rsidR="00A27185" w:rsidRPr="00FE6F40" w:rsidRDefault="00A27185" w:rsidP="00A27185">
            <w:pPr>
              <w:spacing w:after="0" w:line="240" w:lineRule="auto"/>
              <w:jc w:val="both"/>
              <w:rPr>
                <w:rFonts w:ascii="Times New Roman" w:hAnsi="Times New Roman" w:cs="Times New Roman"/>
                <w:sz w:val="20"/>
                <w:szCs w:val="20"/>
              </w:rPr>
            </w:pPr>
            <w:r w:rsidRPr="00FE6F40">
              <w:rPr>
                <w:rFonts w:ascii="Times New Roman" w:eastAsia="MS Mincho" w:hAnsi="Times New Roman" w:cs="Times New Roman"/>
                <w:sz w:val="20"/>
                <w:szCs w:val="20"/>
              </w:rPr>
              <w:t>Количество обслуживаемых муниципальных учреждений муниципального района «Вуктыл» на основании заключенных соглашений (договоров) по ведению бухгалтерского учета</w:t>
            </w:r>
          </w:p>
        </w:tc>
        <w:tc>
          <w:tcPr>
            <w:tcW w:w="1342"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единиц</w:t>
            </w:r>
          </w:p>
        </w:tc>
        <w:tc>
          <w:tcPr>
            <w:tcW w:w="850" w:type="dxa"/>
          </w:tcPr>
          <w:p w:rsidR="00A27185" w:rsidRPr="00FE6F40" w:rsidRDefault="00A27185" w:rsidP="00A27185">
            <w:pPr>
              <w:pStyle w:val="ConsPlusNormal"/>
              <w:jc w:val="center"/>
              <w:rPr>
                <w:rFonts w:ascii="Times New Roman" w:hAnsi="Times New Roman" w:cs="Times New Roman"/>
              </w:rPr>
            </w:pPr>
            <w:r w:rsidRPr="00FE6F40">
              <w:rPr>
                <w:rFonts w:ascii="Times New Roman" w:hAnsi="Times New Roman" w:cs="Times New Roman"/>
              </w:rPr>
              <w:t>20</w:t>
            </w:r>
          </w:p>
        </w:tc>
        <w:tc>
          <w:tcPr>
            <w:tcW w:w="851" w:type="dxa"/>
          </w:tcPr>
          <w:p w:rsidR="00A27185" w:rsidRPr="00FE6F40" w:rsidRDefault="00A27185" w:rsidP="00A27185">
            <w:pPr>
              <w:spacing w:after="0" w:line="240" w:lineRule="auto"/>
              <w:jc w:val="center"/>
              <w:rPr>
                <w:rFonts w:ascii="Times New Roman" w:hAnsi="Times New Roman" w:cs="Times New Roman"/>
                <w:sz w:val="20"/>
                <w:szCs w:val="20"/>
              </w:rPr>
            </w:pPr>
            <w:r w:rsidRPr="00FE6F40">
              <w:rPr>
                <w:rFonts w:ascii="Times New Roman" w:hAnsi="Times New Roman" w:cs="Times New Roman"/>
                <w:sz w:val="20"/>
                <w:szCs w:val="20"/>
              </w:rPr>
              <w:t>20</w:t>
            </w:r>
          </w:p>
        </w:tc>
      </w:tr>
    </w:tbl>
    <w:p w:rsidR="00133B55" w:rsidRPr="00FE6F40" w:rsidRDefault="00133B55" w:rsidP="00133B55">
      <w:pPr>
        <w:tabs>
          <w:tab w:val="left" w:pos="993"/>
        </w:tabs>
        <w:spacing w:after="0" w:line="240" w:lineRule="auto"/>
        <w:ind w:firstLine="567"/>
        <w:jc w:val="both"/>
        <w:rPr>
          <w:rFonts w:ascii="Times New Roman" w:hAnsi="Times New Roman" w:cs="Times New Roman"/>
          <w:sz w:val="24"/>
          <w:szCs w:val="24"/>
        </w:rPr>
      </w:pPr>
      <w:r w:rsidRPr="00FE6F40">
        <w:rPr>
          <w:rFonts w:ascii="Times New Roman" w:hAnsi="Times New Roman" w:cs="Times New Roman"/>
          <w:sz w:val="24"/>
          <w:szCs w:val="24"/>
        </w:rPr>
        <w:t xml:space="preserve">* - показатель (индикатор) в расчете степени достижения целей и решения задач Подпрограммы </w:t>
      </w:r>
      <w:r w:rsidRPr="00FE6F40">
        <w:rPr>
          <w:rFonts w:ascii="Times New Roman" w:hAnsi="Times New Roman" w:cs="Times New Roman"/>
          <w:sz w:val="24"/>
          <w:szCs w:val="24"/>
          <w:lang w:val="en-US"/>
        </w:rPr>
        <w:t>I</w:t>
      </w:r>
      <w:r w:rsidRPr="00FE6F40">
        <w:rPr>
          <w:rFonts w:ascii="Times New Roman" w:hAnsi="Times New Roman" w:cs="Times New Roman"/>
          <w:sz w:val="24"/>
          <w:szCs w:val="24"/>
        </w:rPr>
        <w:t>: при расчете плановое значение индикатора «да» условно принимается за «1», фактическое значение показате</w:t>
      </w:r>
      <w:r w:rsidR="00A27185" w:rsidRPr="00FE6F40">
        <w:rPr>
          <w:rFonts w:ascii="Times New Roman" w:hAnsi="Times New Roman" w:cs="Times New Roman"/>
          <w:sz w:val="24"/>
          <w:szCs w:val="24"/>
        </w:rPr>
        <w:t>ля (индикатора) «нет» - за «0».</w:t>
      </w:r>
    </w:p>
    <w:p w:rsidR="00A27185" w:rsidRPr="00FE6F40" w:rsidRDefault="00A27185" w:rsidP="006E1E79">
      <w:pPr>
        <w:autoSpaceDE w:val="0"/>
        <w:autoSpaceDN w:val="0"/>
        <w:adjustRightInd w:val="0"/>
        <w:spacing w:after="0" w:line="240" w:lineRule="auto"/>
        <w:ind w:firstLine="540"/>
        <w:jc w:val="both"/>
        <w:rPr>
          <w:rFonts w:ascii="Times New Roman" w:hAnsi="Times New Roman" w:cs="Times New Roman"/>
          <w:sz w:val="24"/>
          <w:szCs w:val="24"/>
        </w:rPr>
      </w:pPr>
    </w:p>
    <w:p w:rsidR="000D2E47" w:rsidRPr="00FE6F40" w:rsidRDefault="000D2E47" w:rsidP="006E1E79">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Оценка степени достижения целей и решения задач Программы  определяется путем сопоставления фактически достигнутых значений показателей (индикаторов) Программы, и их плановых значений по формуле:</w:t>
      </w:r>
    </w:p>
    <w:p w:rsidR="000D2E47" w:rsidRPr="00FE6F40" w:rsidRDefault="000D2E47" w:rsidP="006E1E79">
      <w:pPr>
        <w:autoSpaceDE w:val="0"/>
        <w:autoSpaceDN w:val="0"/>
        <w:adjustRightInd w:val="0"/>
        <w:spacing w:after="0" w:line="240" w:lineRule="auto"/>
        <w:outlineLvl w:val="0"/>
        <w:rPr>
          <w:rFonts w:ascii="Times New Roman" w:hAnsi="Times New Roman" w:cs="Times New Roman"/>
          <w:sz w:val="24"/>
          <w:szCs w:val="24"/>
        </w:rPr>
      </w:pPr>
    </w:p>
    <w:p w:rsidR="000D2E47" w:rsidRPr="00FE6F40" w:rsidRDefault="00823E17" w:rsidP="006E1E7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i1102" type="#_x0000_t75" style="width:184.5pt;height:21.75pt;visibility:visible">
            <v:imagedata r:id="rId7" o:title=""/>
          </v:shape>
        </w:pict>
      </w:r>
    </w:p>
    <w:p w:rsidR="000D2E47" w:rsidRPr="00FE6F40" w:rsidRDefault="000D2E47" w:rsidP="006E1E79">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где:</w:t>
      </w:r>
    </w:p>
    <w:p w:rsidR="000D2E47" w:rsidRPr="00FE6F40" w:rsidRDefault="00823E17" w:rsidP="006E1E7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9"/>
          <w:sz w:val="24"/>
          <w:szCs w:val="24"/>
          <w:lang w:eastAsia="ru-RU"/>
        </w:rPr>
        <w:lastRenderedPageBreak/>
        <w:pict>
          <v:shape id="_x0000_i1103" type="#_x0000_t75" style="width:26.25pt;height:21.75pt;visibility:visible">
            <v:imagedata r:id="rId8" o:title=""/>
          </v:shape>
        </w:pict>
      </w:r>
      <w:r w:rsidR="000D2E47" w:rsidRPr="00FE6F40">
        <w:rPr>
          <w:rFonts w:ascii="Times New Roman" w:hAnsi="Times New Roman" w:cs="Times New Roman"/>
          <w:sz w:val="24"/>
          <w:szCs w:val="24"/>
        </w:rPr>
        <w:t xml:space="preserve"> - степень достижения целей (решения задач), </w:t>
      </w:r>
      <w:r>
        <w:rPr>
          <w:rFonts w:ascii="Times New Roman" w:hAnsi="Times New Roman" w:cs="Times New Roman"/>
          <w:noProof/>
          <w:position w:val="-9"/>
          <w:sz w:val="24"/>
          <w:szCs w:val="24"/>
          <w:lang w:eastAsia="ru-RU"/>
        </w:rPr>
        <w:pict>
          <v:shape id="_x0000_i1104" type="#_x0000_t75" style="width:26.25pt;height:21.75pt;visibility:visible">
            <v:imagedata r:id="rId9" o:title=""/>
          </v:shape>
        </w:pict>
      </w:r>
      <w:r w:rsidR="000D2E47" w:rsidRPr="00FE6F40">
        <w:rPr>
          <w:rFonts w:ascii="Times New Roman" w:hAnsi="Times New Roman" w:cs="Times New Roman"/>
          <w:sz w:val="24"/>
          <w:szCs w:val="24"/>
        </w:rPr>
        <w:t xml:space="preserve"> - степень достижения показателя (индикатора) Программы,</w:t>
      </w:r>
    </w:p>
    <w:p w:rsidR="000D2E47" w:rsidRPr="00FE6F40" w:rsidRDefault="000D2E47" w:rsidP="006E1E79">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 xml:space="preserve">N - количество показателей (индикаторов) Программы. </w:t>
      </w:r>
    </w:p>
    <w:p w:rsidR="000D2E47" w:rsidRPr="00FE6F40" w:rsidRDefault="000D2E47" w:rsidP="006E1E79">
      <w:pPr>
        <w:autoSpaceDE w:val="0"/>
        <w:autoSpaceDN w:val="0"/>
        <w:adjustRightInd w:val="0"/>
        <w:spacing w:after="0" w:line="240" w:lineRule="auto"/>
        <w:ind w:firstLine="540"/>
        <w:jc w:val="both"/>
        <w:rPr>
          <w:rFonts w:ascii="Times New Roman" w:hAnsi="Times New Roman" w:cs="Times New Roman"/>
          <w:sz w:val="24"/>
          <w:szCs w:val="24"/>
        </w:rPr>
      </w:pPr>
    </w:p>
    <w:p w:rsidR="000D2E47" w:rsidRPr="00FE6F40" w:rsidRDefault="00823E17" w:rsidP="006E1E7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i1105" type="#_x0000_t75" style="width:81.75pt;height:21.75pt;visibility:visible">
            <v:imagedata r:id="rId10" o:title=""/>
          </v:shape>
        </w:pict>
      </w:r>
    </w:p>
    <w:p w:rsidR="000D2E47" w:rsidRPr="00FE6F40" w:rsidRDefault="000D2E47" w:rsidP="006E1E79">
      <w:pPr>
        <w:autoSpaceDE w:val="0"/>
        <w:autoSpaceDN w:val="0"/>
        <w:adjustRightInd w:val="0"/>
        <w:spacing w:after="0" w:line="240" w:lineRule="auto"/>
        <w:ind w:firstLine="540"/>
        <w:jc w:val="both"/>
        <w:rPr>
          <w:rFonts w:ascii="Times New Roman" w:hAnsi="Times New Roman" w:cs="Times New Roman"/>
          <w:sz w:val="24"/>
          <w:szCs w:val="24"/>
        </w:rPr>
      </w:pPr>
      <w:r w:rsidRPr="00FE6F40">
        <w:rPr>
          <w:rFonts w:ascii="Times New Roman" w:hAnsi="Times New Roman" w:cs="Times New Roman"/>
          <w:sz w:val="24"/>
          <w:szCs w:val="24"/>
        </w:rPr>
        <w:t>где:</w:t>
      </w:r>
    </w:p>
    <w:p w:rsidR="000D2E47" w:rsidRPr="00FE6F40" w:rsidRDefault="00823E17" w:rsidP="006E1E7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7"/>
          <w:sz w:val="24"/>
          <w:szCs w:val="24"/>
          <w:lang w:eastAsia="ru-RU"/>
        </w:rPr>
        <w:pict>
          <v:shape id="_x0000_i1106" type="#_x0000_t75" style="width:17.25pt;height:19.5pt;visibility:visible">
            <v:imagedata r:id="rId11" o:title=""/>
          </v:shape>
        </w:pict>
      </w:r>
      <w:r w:rsidR="000D2E47" w:rsidRPr="00FE6F40">
        <w:rPr>
          <w:rFonts w:ascii="Times New Roman" w:hAnsi="Times New Roman" w:cs="Times New Roman"/>
          <w:sz w:val="24"/>
          <w:szCs w:val="24"/>
        </w:rPr>
        <w:t xml:space="preserve"> - фактическое значение показателя (индикатора) Программы, </w:t>
      </w:r>
      <w:r>
        <w:rPr>
          <w:rFonts w:ascii="Times New Roman" w:hAnsi="Times New Roman" w:cs="Times New Roman"/>
          <w:noProof/>
          <w:position w:val="-7"/>
          <w:sz w:val="24"/>
          <w:szCs w:val="24"/>
          <w:lang w:eastAsia="ru-RU"/>
        </w:rPr>
        <w:pict>
          <v:shape id="_x0000_i1107" type="#_x0000_t75" style="width:17.25pt;height:19.5pt;visibility:visible">
            <v:imagedata r:id="rId12" o:title=""/>
          </v:shape>
        </w:pict>
      </w:r>
      <w:r w:rsidR="000D2E47" w:rsidRPr="00FE6F40">
        <w:rPr>
          <w:rFonts w:ascii="Times New Roman" w:hAnsi="Times New Roman" w:cs="Times New Roman"/>
          <w:sz w:val="24"/>
          <w:szCs w:val="24"/>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0D2E47" w:rsidRPr="00FE6F40" w:rsidRDefault="000D2E47" w:rsidP="00AC1C93">
      <w:pPr>
        <w:pStyle w:val="a4"/>
        <w:spacing w:after="0" w:line="240" w:lineRule="auto"/>
        <w:jc w:val="both"/>
        <w:rPr>
          <w:rFonts w:ascii="Times New Roman" w:hAnsi="Times New Roman" w:cs="Times New Roman"/>
          <w:sz w:val="24"/>
          <w:szCs w:val="24"/>
        </w:rPr>
      </w:pPr>
    </w:p>
    <w:p w:rsidR="000D2E47" w:rsidRPr="00FE6F40" w:rsidRDefault="000D2E47"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w:t>
      </w:r>
      <w:proofErr w:type="gramStart"/>
      <w:r w:rsidRPr="00FE6F40">
        <w:rPr>
          <w:rFonts w:ascii="Times New Roman" w:hAnsi="Times New Roman" w:cs="Times New Roman"/>
          <w:sz w:val="24"/>
          <w:szCs w:val="24"/>
        </w:rPr>
        <w:t>1</w:t>
      </w:r>
      <w:proofErr w:type="gramEnd"/>
      <w:r w:rsidRPr="00FE6F40">
        <w:rPr>
          <w:rFonts w:ascii="Times New Roman" w:hAnsi="Times New Roman" w:cs="Times New Roman"/>
          <w:sz w:val="24"/>
          <w:szCs w:val="24"/>
        </w:rPr>
        <w:t>=0/1=0</w:t>
      </w:r>
    </w:p>
    <w:p w:rsidR="000D2E47" w:rsidRPr="00FE6F40" w:rsidRDefault="000D2E47"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w:t>
      </w:r>
      <w:proofErr w:type="gramStart"/>
      <w:r w:rsidRPr="00FE6F40">
        <w:rPr>
          <w:rFonts w:ascii="Times New Roman" w:hAnsi="Times New Roman" w:cs="Times New Roman"/>
          <w:sz w:val="24"/>
          <w:szCs w:val="24"/>
        </w:rPr>
        <w:t>2</w:t>
      </w:r>
      <w:proofErr w:type="gramEnd"/>
      <w:r w:rsidRPr="00FE6F40">
        <w:rPr>
          <w:rFonts w:ascii="Times New Roman" w:hAnsi="Times New Roman" w:cs="Times New Roman"/>
          <w:sz w:val="24"/>
          <w:szCs w:val="24"/>
        </w:rPr>
        <w:t>=(10/1)/(10/1)=1</w:t>
      </w:r>
    </w:p>
    <w:p w:rsidR="000D2E47" w:rsidRPr="00FE6F40" w:rsidRDefault="000D2E47"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Сдп3=100/100=1</w:t>
      </w:r>
    </w:p>
    <w:p w:rsidR="000D2E47" w:rsidRPr="00FE6F40" w:rsidRDefault="000D2E47"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w:t>
      </w:r>
      <w:proofErr w:type="gramStart"/>
      <w:r w:rsidRPr="00FE6F40">
        <w:rPr>
          <w:rFonts w:ascii="Times New Roman" w:hAnsi="Times New Roman" w:cs="Times New Roman"/>
          <w:sz w:val="24"/>
          <w:szCs w:val="24"/>
        </w:rPr>
        <w:t>4</w:t>
      </w:r>
      <w:proofErr w:type="gramEnd"/>
      <w:r w:rsidRPr="00FE6F40">
        <w:rPr>
          <w:rFonts w:ascii="Times New Roman" w:hAnsi="Times New Roman" w:cs="Times New Roman"/>
          <w:sz w:val="24"/>
          <w:szCs w:val="24"/>
        </w:rPr>
        <w:t>=1/1=1</w:t>
      </w:r>
    </w:p>
    <w:p w:rsidR="000D2E47" w:rsidRPr="00FE6F40" w:rsidRDefault="000D2E47"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Сдп5=1/1=1</w:t>
      </w:r>
    </w:p>
    <w:p w:rsidR="000D2E47" w:rsidRPr="00FE6F40" w:rsidRDefault="000D2E47"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w:t>
      </w:r>
      <w:proofErr w:type="gramStart"/>
      <w:r w:rsidRPr="00FE6F40">
        <w:rPr>
          <w:rFonts w:ascii="Times New Roman" w:hAnsi="Times New Roman" w:cs="Times New Roman"/>
          <w:sz w:val="24"/>
          <w:szCs w:val="24"/>
        </w:rPr>
        <w:t>6</w:t>
      </w:r>
      <w:proofErr w:type="gramEnd"/>
      <w:r w:rsidRPr="00FE6F40">
        <w:rPr>
          <w:rFonts w:ascii="Times New Roman" w:hAnsi="Times New Roman" w:cs="Times New Roman"/>
          <w:sz w:val="24"/>
          <w:szCs w:val="24"/>
        </w:rPr>
        <w:t>=1/1=1</w:t>
      </w:r>
    </w:p>
    <w:p w:rsidR="000D2E47" w:rsidRPr="00FE6F40" w:rsidRDefault="000D2E47"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w:t>
      </w:r>
      <w:proofErr w:type="gramStart"/>
      <w:r w:rsidRPr="00FE6F40">
        <w:rPr>
          <w:rFonts w:ascii="Times New Roman" w:hAnsi="Times New Roman" w:cs="Times New Roman"/>
          <w:sz w:val="24"/>
          <w:szCs w:val="24"/>
        </w:rPr>
        <w:t>7</w:t>
      </w:r>
      <w:proofErr w:type="gramEnd"/>
      <w:r w:rsidRPr="00FE6F40">
        <w:rPr>
          <w:rFonts w:ascii="Times New Roman" w:hAnsi="Times New Roman" w:cs="Times New Roman"/>
          <w:sz w:val="24"/>
          <w:szCs w:val="24"/>
        </w:rPr>
        <w:t>=1/1=1</w:t>
      </w:r>
    </w:p>
    <w:p w:rsidR="000D2E47" w:rsidRPr="00FE6F40" w:rsidRDefault="000D2E47"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Сдп8=</w:t>
      </w:r>
      <w:r w:rsidR="00DA1A4F" w:rsidRPr="00FE6F40">
        <w:rPr>
          <w:rFonts w:ascii="Times New Roman" w:hAnsi="Times New Roman" w:cs="Times New Roman"/>
          <w:sz w:val="24"/>
          <w:szCs w:val="24"/>
        </w:rPr>
        <w:t>1</w:t>
      </w:r>
      <w:r w:rsidRPr="00FE6F40">
        <w:rPr>
          <w:rFonts w:ascii="Times New Roman" w:hAnsi="Times New Roman" w:cs="Times New Roman"/>
          <w:sz w:val="24"/>
          <w:szCs w:val="24"/>
        </w:rPr>
        <w:t>/</w:t>
      </w:r>
      <w:r w:rsidR="00DA1A4F" w:rsidRPr="00FE6F40">
        <w:rPr>
          <w:rFonts w:ascii="Times New Roman" w:hAnsi="Times New Roman" w:cs="Times New Roman"/>
          <w:sz w:val="24"/>
          <w:szCs w:val="24"/>
        </w:rPr>
        <w:t>1</w:t>
      </w:r>
      <w:r w:rsidRPr="00FE6F40">
        <w:rPr>
          <w:rFonts w:ascii="Times New Roman" w:hAnsi="Times New Roman" w:cs="Times New Roman"/>
          <w:sz w:val="24"/>
          <w:szCs w:val="24"/>
        </w:rPr>
        <w:t>=1</w:t>
      </w:r>
    </w:p>
    <w:p w:rsidR="000D2E47" w:rsidRPr="00FE6F40" w:rsidRDefault="000D2E47" w:rsidP="00871D8A">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w:t>
      </w:r>
      <w:proofErr w:type="gramStart"/>
      <w:r w:rsidRPr="00FE6F40">
        <w:rPr>
          <w:rFonts w:ascii="Times New Roman" w:hAnsi="Times New Roman" w:cs="Times New Roman"/>
          <w:sz w:val="24"/>
          <w:szCs w:val="24"/>
        </w:rPr>
        <w:t>9</w:t>
      </w:r>
      <w:proofErr w:type="gramEnd"/>
      <w:r w:rsidRPr="00FE6F40">
        <w:rPr>
          <w:rFonts w:ascii="Times New Roman" w:hAnsi="Times New Roman" w:cs="Times New Roman"/>
          <w:sz w:val="24"/>
          <w:szCs w:val="24"/>
        </w:rPr>
        <w:t>=</w:t>
      </w:r>
      <w:r w:rsidR="00DA1A4F" w:rsidRPr="00FE6F40">
        <w:rPr>
          <w:rFonts w:ascii="Times New Roman" w:hAnsi="Times New Roman" w:cs="Times New Roman"/>
          <w:sz w:val="24"/>
          <w:szCs w:val="24"/>
        </w:rPr>
        <w:t>0</w:t>
      </w:r>
      <w:r w:rsidRPr="00FE6F40">
        <w:rPr>
          <w:rFonts w:ascii="Times New Roman" w:hAnsi="Times New Roman" w:cs="Times New Roman"/>
          <w:sz w:val="24"/>
          <w:szCs w:val="24"/>
        </w:rPr>
        <w:t>/1=</w:t>
      </w:r>
      <w:r w:rsidR="00DA1A4F" w:rsidRPr="00FE6F40">
        <w:rPr>
          <w:rFonts w:ascii="Times New Roman" w:hAnsi="Times New Roman" w:cs="Times New Roman"/>
          <w:sz w:val="24"/>
          <w:szCs w:val="24"/>
        </w:rPr>
        <w:t>0</w:t>
      </w:r>
    </w:p>
    <w:p w:rsidR="000D2E47" w:rsidRPr="00FE6F40" w:rsidRDefault="000D2E47" w:rsidP="00871D8A">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Сдп10=1/1=1</w:t>
      </w:r>
    </w:p>
    <w:p w:rsidR="000D2E47" w:rsidRPr="00FE6F40" w:rsidRDefault="000D2E47"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Сдп11=</w:t>
      </w:r>
      <w:r w:rsidR="00DA1A4F" w:rsidRPr="00FE6F40">
        <w:rPr>
          <w:rFonts w:ascii="Times New Roman" w:hAnsi="Times New Roman" w:cs="Times New Roman"/>
          <w:sz w:val="24"/>
          <w:szCs w:val="24"/>
        </w:rPr>
        <w:t>1</w:t>
      </w:r>
      <w:r w:rsidRPr="00FE6F40">
        <w:rPr>
          <w:rFonts w:ascii="Times New Roman" w:hAnsi="Times New Roman" w:cs="Times New Roman"/>
          <w:sz w:val="24"/>
          <w:szCs w:val="24"/>
        </w:rPr>
        <w:t>/</w:t>
      </w:r>
      <w:r w:rsidR="00DA1A4F" w:rsidRPr="00FE6F40">
        <w:rPr>
          <w:rFonts w:ascii="Times New Roman" w:hAnsi="Times New Roman" w:cs="Times New Roman"/>
          <w:sz w:val="24"/>
          <w:szCs w:val="24"/>
        </w:rPr>
        <w:t>1</w:t>
      </w:r>
      <w:r w:rsidRPr="00FE6F40">
        <w:rPr>
          <w:rFonts w:ascii="Times New Roman" w:hAnsi="Times New Roman" w:cs="Times New Roman"/>
          <w:sz w:val="24"/>
          <w:szCs w:val="24"/>
        </w:rPr>
        <w:t>=1</w:t>
      </w:r>
    </w:p>
    <w:p w:rsidR="000D2E47" w:rsidRPr="00FE6F40" w:rsidRDefault="000D2E47"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 xml:space="preserve">Сдп12= </w:t>
      </w:r>
      <w:r w:rsidR="00DA1A4F" w:rsidRPr="00FE6F40">
        <w:rPr>
          <w:rFonts w:ascii="Times New Roman" w:hAnsi="Times New Roman" w:cs="Times New Roman"/>
          <w:sz w:val="24"/>
          <w:szCs w:val="24"/>
        </w:rPr>
        <w:t>1</w:t>
      </w:r>
      <w:r w:rsidRPr="00FE6F40">
        <w:rPr>
          <w:rFonts w:ascii="Times New Roman" w:hAnsi="Times New Roman" w:cs="Times New Roman"/>
          <w:sz w:val="24"/>
          <w:szCs w:val="24"/>
        </w:rPr>
        <w:t>/</w:t>
      </w:r>
      <w:r w:rsidR="00DA1A4F" w:rsidRPr="00FE6F40">
        <w:rPr>
          <w:rFonts w:ascii="Times New Roman" w:hAnsi="Times New Roman" w:cs="Times New Roman"/>
          <w:sz w:val="24"/>
          <w:szCs w:val="24"/>
        </w:rPr>
        <w:t>1</w:t>
      </w:r>
      <w:r w:rsidRPr="00FE6F40">
        <w:rPr>
          <w:rFonts w:ascii="Times New Roman" w:hAnsi="Times New Roman" w:cs="Times New Roman"/>
          <w:sz w:val="24"/>
          <w:szCs w:val="24"/>
        </w:rPr>
        <w:t>=1</w:t>
      </w:r>
    </w:p>
    <w:p w:rsidR="000D2E47" w:rsidRPr="00FE6F40" w:rsidRDefault="000D2E47"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Сдп13=1/1=1</w:t>
      </w:r>
    </w:p>
    <w:p w:rsidR="000D2E47" w:rsidRPr="00FE6F40" w:rsidRDefault="000D2E47"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Сдп14=1/1=1</w:t>
      </w:r>
    </w:p>
    <w:p w:rsidR="000D2E47" w:rsidRPr="00FE6F40" w:rsidRDefault="000D2E47"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w:t>
      </w:r>
      <w:r w:rsidR="00DA1A4F" w:rsidRPr="00FE6F40">
        <w:rPr>
          <w:rFonts w:ascii="Times New Roman" w:hAnsi="Times New Roman" w:cs="Times New Roman"/>
          <w:sz w:val="24"/>
          <w:szCs w:val="24"/>
        </w:rPr>
        <w:t>дп15= 1/1</w:t>
      </w:r>
      <w:r w:rsidRPr="00FE6F40">
        <w:rPr>
          <w:rFonts w:ascii="Times New Roman" w:hAnsi="Times New Roman" w:cs="Times New Roman"/>
          <w:sz w:val="24"/>
          <w:szCs w:val="24"/>
        </w:rPr>
        <w:t>=1</w:t>
      </w:r>
    </w:p>
    <w:p w:rsidR="000D2E47" w:rsidRPr="00FE6F40" w:rsidRDefault="00DA1A4F"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Сдп16=1</w:t>
      </w:r>
      <w:r w:rsidR="000D2E47" w:rsidRPr="00FE6F40">
        <w:rPr>
          <w:rFonts w:ascii="Times New Roman" w:hAnsi="Times New Roman" w:cs="Times New Roman"/>
          <w:sz w:val="24"/>
          <w:szCs w:val="24"/>
        </w:rPr>
        <w:t>/</w:t>
      </w:r>
      <w:r w:rsidRPr="00FE6F40">
        <w:rPr>
          <w:rFonts w:ascii="Times New Roman" w:hAnsi="Times New Roman" w:cs="Times New Roman"/>
          <w:sz w:val="24"/>
          <w:szCs w:val="24"/>
        </w:rPr>
        <w:t>1</w:t>
      </w:r>
      <w:r w:rsidR="000D2E47" w:rsidRPr="00FE6F40">
        <w:rPr>
          <w:rFonts w:ascii="Times New Roman" w:hAnsi="Times New Roman" w:cs="Times New Roman"/>
          <w:sz w:val="24"/>
          <w:szCs w:val="24"/>
        </w:rPr>
        <w:t>=</w:t>
      </w:r>
      <w:r w:rsidRPr="00FE6F40">
        <w:rPr>
          <w:rFonts w:ascii="Times New Roman" w:hAnsi="Times New Roman" w:cs="Times New Roman"/>
          <w:sz w:val="24"/>
          <w:szCs w:val="24"/>
        </w:rPr>
        <w:t>1</w:t>
      </w:r>
    </w:p>
    <w:p w:rsidR="000D2E47" w:rsidRPr="00FE6F40" w:rsidRDefault="00DA1A4F"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Сдп17= 1/1=1</w:t>
      </w:r>
    </w:p>
    <w:p w:rsidR="00764CED" w:rsidRPr="00FE6F40" w:rsidRDefault="00764CED" w:rsidP="00764CED">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Сдп18= 1/1=1</w:t>
      </w:r>
    </w:p>
    <w:p w:rsidR="000D2E47" w:rsidRPr="00FE6F40" w:rsidRDefault="00764CED"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Сдп19</w:t>
      </w:r>
      <w:r w:rsidR="000D2E47" w:rsidRPr="00FE6F40">
        <w:rPr>
          <w:rFonts w:ascii="Times New Roman" w:hAnsi="Times New Roman" w:cs="Times New Roman"/>
          <w:sz w:val="24"/>
          <w:szCs w:val="24"/>
        </w:rPr>
        <w:t>=1</w:t>
      </w:r>
      <w:r w:rsidR="00DA1A4F" w:rsidRPr="00FE6F40">
        <w:rPr>
          <w:rFonts w:ascii="Times New Roman" w:hAnsi="Times New Roman" w:cs="Times New Roman"/>
          <w:sz w:val="24"/>
          <w:szCs w:val="24"/>
        </w:rPr>
        <w:t>0</w:t>
      </w:r>
      <w:r w:rsidR="000D2E47" w:rsidRPr="00FE6F40">
        <w:rPr>
          <w:rFonts w:ascii="Times New Roman" w:hAnsi="Times New Roman" w:cs="Times New Roman"/>
          <w:sz w:val="24"/>
          <w:szCs w:val="24"/>
        </w:rPr>
        <w:t>/10=1</w:t>
      </w:r>
    </w:p>
    <w:p w:rsidR="000D2E47" w:rsidRPr="00FE6F40" w:rsidRDefault="00764CED"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Сдп20</w:t>
      </w:r>
      <w:r w:rsidR="000D2E47" w:rsidRPr="00FE6F40">
        <w:rPr>
          <w:rFonts w:ascii="Times New Roman" w:hAnsi="Times New Roman" w:cs="Times New Roman"/>
          <w:sz w:val="24"/>
          <w:szCs w:val="24"/>
        </w:rPr>
        <w:t>=</w:t>
      </w:r>
      <w:r w:rsidR="00DA1A4F" w:rsidRPr="00FE6F40">
        <w:rPr>
          <w:rFonts w:ascii="Times New Roman" w:hAnsi="Times New Roman" w:cs="Times New Roman"/>
          <w:sz w:val="24"/>
          <w:szCs w:val="24"/>
        </w:rPr>
        <w:t>33</w:t>
      </w:r>
      <w:r w:rsidR="000D2E47" w:rsidRPr="00FE6F40">
        <w:rPr>
          <w:rFonts w:ascii="Times New Roman" w:hAnsi="Times New Roman" w:cs="Times New Roman"/>
          <w:sz w:val="24"/>
          <w:szCs w:val="24"/>
        </w:rPr>
        <w:t>/20=</w:t>
      </w:r>
      <w:r w:rsidR="00DA1A4F" w:rsidRPr="00FE6F40">
        <w:rPr>
          <w:rFonts w:ascii="Times New Roman" w:hAnsi="Times New Roman" w:cs="Times New Roman"/>
          <w:sz w:val="24"/>
          <w:szCs w:val="24"/>
        </w:rPr>
        <w:t>1,65</w:t>
      </w:r>
    </w:p>
    <w:p w:rsidR="000D2E47" w:rsidRPr="00FE6F40" w:rsidRDefault="00764CED"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Сдп21</w:t>
      </w:r>
      <w:r w:rsidR="000D2E47" w:rsidRPr="00FE6F40">
        <w:rPr>
          <w:rFonts w:ascii="Times New Roman" w:hAnsi="Times New Roman" w:cs="Times New Roman"/>
          <w:sz w:val="24"/>
          <w:szCs w:val="24"/>
        </w:rPr>
        <w:t>=100/100=1</w:t>
      </w:r>
    </w:p>
    <w:p w:rsidR="000D2E47" w:rsidRPr="00FE6F40" w:rsidRDefault="00764CED"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Сдп22</w:t>
      </w:r>
      <w:r w:rsidR="000D2E47" w:rsidRPr="00FE6F40">
        <w:rPr>
          <w:rFonts w:ascii="Times New Roman" w:hAnsi="Times New Roman" w:cs="Times New Roman"/>
          <w:sz w:val="24"/>
          <w:szCs w:val="24"/>
        </w:rPr>
        <w:t>=</w:t>
      </w:r>
      <w:r w:rsidR="00DA1A4F" w:rsidRPr="00FE6F40">
        <w:rPr>
          <w:rFonts w:ascii="Times New Roman" w:hAnsi="Times New Roman" w:cs="Times New Roman"/>
          <w:sz w:val="24"/>
          <w:szCs w:val="24"/>
        </w:rPr>
        <w:t>11</w:t>
      </w:r>
      <w:r w:rsidR="000D2E47" w:rsidRPr="00FE6F40">
        <w:rPr>
          <w:rFonts w:ascii="Times New Roman" w:hAnsi="Times New Roman" w:cs="Times New Roman"/>
          <w:sz w:val="24"/>
          <w:szCs w:val="24"/>
        </w:rPr>
        <w:t>/</w:t>
      </w:r>
      <w:r w:rsidR="00DA1A4F" w:rsidRPr="00FE6F40">
        <w:rPr>
          <w:rFonts w:ascii="Times New Roman" w:hAnsi="Times New Roman" w:cs="Times New Roman"/>
          <w:sz w:val="24"/>
          <w:szCs w:val="24"/>
        </w:rPr>
        <w:t>9</w:t>
      </w:r>
      <w:r w:rsidR="000D2E47" w:rsidRPr="00FE6F40">
        <w:rPr>
          <w:rFonts w:ascii="Times New Roman" w:hAnsi="Times New Roman" w:cs="Times New Roman"/>
          <w:sz w:val="24"/>
          <w:szCs w:val="24"/>
        </w:rPr>
        <w:t>0=0,</w:t>
      </w:r>
      <w:r w:rsidR="00DA1A4F" w:rsidRPr="00FE6F40">
        <w:rPr>
          <w:rFonts w:ascii="Times New Roman" w:hAnsi="Times New Roman" w:cs="Times New Roman"/>
          <w:sz w:val="24"/>
          <w:szCs w:val="24"/>
        </w:rPr>
        <w:t>12</w:t>
      </w:r>
    </w:p>
    <w:p w:rsidR="000D2E47" w:rsidRPr="00FE6F40" w:rsidRDefault="00764CED"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Сдп23</w:t>
      </w:r>
      <w:r w:rsidR="000D2E47" w:rsidRPr="00FE6F40">
        <w:rPr>
          <w:rFonts w:ascii="Times New Roman" w:hAnsi="Times New Roman" w:cs="Times New Roman"/>
          <w:sz w:val="24"/>
          <w:szCs w:val="24"/>
        </w:rPr>
        <w:t>=</w:t>
      </w:r>
      <w:r w:rsidR="00DA1A4F" w:rsidRPr="00FE6F40">
        <w:rPr>
          <w:rFonts w:ascii="Times New Roman" w:hAnsi="Times New Roman" w:cs="Times New Roman"/>
          <w:sz w:val="24"/>
          <w:szCs w:val="24"/>
        </w:rPr>
        <w:t>10</w:t>
      </w:r>
      <w:r w:rsidR="000D2E47" w:rsidRPr="00FE6F40">
        <w:rPr>
          <w:rFonts w:ascii="Times New Roman" w:hAnsi="Times New Roman" w:cs="Times New Roman"/>
          <w:sz w:val="24"/>
          <w:szCs w:val="24"/>
        </w:rPr>
        <w:t>/</w:t>
      </w:r>
      <w:r w:rsidR="00DA1A4F" w:rsidRPr="00FE6F40">
        <w:rPr>
          <w:rFonts w:ascii="Times New Roman" w:hAnsi="Times New Roman" w:cs="Times New Roman"/>
          <w:sz w:val="24"/>
          <w:szCs w:val="24"/>
        </w:rPr>
        <w:t>60</w:t>
      </w:r>
      <w:r w:rsidR="000D2E47" w:rsidRPr="00FE6F40">
        <w:rPr>
          <w:rFonts w:ascii="Times New Roman" w:hAnsi="Times New Roman" w:cs="Times New Roman"/>
          <w:sz w:val="24"/>
          <w:szCs w:val="24"/>
        </w:rPr>
        <w:t>=0,</w:t>
      </w:r>
      <w:r w:rsidR="00DA1A4F" w:rsidRPr="00FE6F40">
        <w:rPr>
          <w:rFonts w:ascii="Times New Roman" w:hAnsi="Times New Roman" w:cs="Times New Roman"/>
          <w:sz w:val="24"/>
          <w:szCs w:val="24"/>
        </w:rPr>
        <w:t>17</w:t>
      </w:r>
    </w:p>
    <w:p w:rsidR="000D2E47" w:rsidRPr="00FE6F40" w:rsidRDefault="00764CED"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Сдп24</w:t>
      </w:r>
      <w:r w:rsidR="000D2E47" w:rsidRPr="00FE6F40">
        <w:rPr>
          <w:rFonts w:ascii="Times New Roman" w:hAnsi="Times New Roman" w:cs="Times New Roman"/>
          <w:sz w:val="24"/>
          <w:szCs w:val="24"/>
        </w:rPr>
        <w:t>=0/</w:t>
      </w:r>
      <w:r w:rsidR="00DA1A4F" w:rsidRPr="00FE6F40">
        <w:rPr>
          <w:rFonts w:ascii="Times New Roman" w:hAnsi="Times New Roman" w:cs="Times New Roman"/>
          <w:sz w:val="24"/>
          <w:szCs w:val="24"/>
        </w:rPr>
        <w:t>2</w:t>
      </w:r>
      <w:r w:rsidR="000D2E47" w:rsidRPr="00FE6F40">
        <w:rPr>
          <w:rFonts w:ascii="Times New Roman" w:hAnsi="Times New Roman" w:cs="Times New Roman"/>
          <w:sz w:val="24"/>
          <w:szCs w:val="24"/>
        </w:rPr>
        <w:t>=</w:t>
      </w:r>
      <w:r w:rsidR="00DA1A4F" w:rsidRPr="00FE6F40">
        <w:rPr>
          <w:rFonts w:ascii="Times New Roman" w:hAnsi="Times New Roman" w:cs="Times New Roman"/>
          <w:sz w:val="24"/>
          <w:szCs w:val="24"/>
        </w:rPr>
        <w:t>0</w:t>
      </w:r>
    </w:p>
    <w:p w:rsidR="000D2E47" w:rsidRPr="00FE6F40" w:rsidRDefault="00764CED"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Сдп25</w:t>
      </w:r>
      <w:r w:rsidR="000D2E47" w:rsidRPr="00FE6F40">
        <w:rPr>
          <w:rFonts w:ascii="Times New Roman" w:hAnsi="Times New Roman" w:cs="Times New Roman"/>
          <w:sz w:val="24"/>
          <w:szCs w:val="24"/>
        </w:rPr>
        <w:t>=</w:t>
      </w:r>
      <w:r w:rsidR="00DA1A4F" w:rsidRPr="00FE6F40">
        <w:rPr>
          <w:rFonts w:ascii="Times New Roman" w:hAnsi="Times New Roman" w:cs="Times New Roman"/>
          <w:sz w:val="24"/>
          <w:szCs w:val="24"/>
        </w:rPr>
        <w:t>7,09</w:t>
      </w:r>
      <w:r w:rsidR="000D2E47" w:rsidRPr="00FE6F40">
        <w:rPr>
          <w:rFonts w:ascii="Times New Roman" w:hAnsi="Times New Roman" w:cs="Times New Roman"/>
          <w:sz w:val="24"/>
          <w:szCs w:val="24"/>
        </w:rPr>
        <w:t>/</w:t>
      </w:r>
      <w:r w:rsidR="00DA1A4F" w:rsidRPr="00FE6F40">
        <w:rPr>
          <w:rFonts w:ascii="Times New Roman" w:hAnsi="Times New Roman" w:cs="Times New Roman"/>
          <w:sz w:val="24"/>
          <w:szCs w:val="24"/>
        </w:rPr>
        <w:t>6,8=1,04</w:t>
      </w:r>
    </w:p>
    <w:p w:rsidR="000D2E47" w:rsidRPr="00FE6F40" w:rsidRDefault="00764CED"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Сдп26</w:t>
      </w:r>
      <w:r w:rsidR="000D2E47" w:rsidRPr="00FE6F40">
        <w:rPr>
          <w:rFonts w:ascii="Times New Roman" w:hAnsi="Times New Roman" w:cs="Times New Roman"/>
          <w:sz w:val="24"/>
          <w:szCs w:val="24"/>
        </w:rPr>
        <w:t>=3</w:t>
      </w:r>
      <w:r w:rsidR="00DA1A4F" w:rsidRPr="00FE6F40">
        <w:rPr>
          <w:rFonts w:ascii="Times New Roman" w:hAnsi="Times New Roman" w:cs="Times New Roman"/>
          <w:sz w:val="24"/>
          <w:szCs w:val="24"/>
        </w:rPr>
        <w:t>29</w:t>
      </w:r>
      <w:r w:rsidR="000D2E47" w:rsidRPr="00FE6F40">
        <w:rPr>
          <w:rFonts w:ascii="Times New Roman" w:hAnsi="Times New Roman" w:cs="Times New Roman"/>
          <w:sz w:val="24"/>
          <w:szCs w:val="24"/>
        </w:rPr>
        <w:t>/</w:t>
      </w:r>
      <w:r w:rsidR="00DA1A4F" w:rsidRPr="00FE6F40">
        <w:rPr>
          <w:rFonts w:ascii="Times New Roman" w:hAnsi="Times New Roman" w:cs="Times New Roman"/>
          <w:sz w:val="24"/>
          <w:szCs w:val="24"/>
        </w:rPr>
        <w:t>220</w:t>
      </w:r>
      <w:r w:rsidR="000D2E47" w:rsidRPr="00FE6F40">
        <w:rPr>
          <w:rFonts w:ascii="Times New Roman" w:hAnsi="Times New Roman" w:cs="Times New Roman"/>
          <w:sz w:val="24"/>
          <w:szCs w:val="24"/>
        </w:rPr>
        <w:t>=1</w:t>
      </w:r>
      <w:r w:rsidR="00DA1A4F" w:rsidRPr="00FE6F40">
        <w:rPr>
          <w:rFonts w:ascii="Times New Roman" w:hAnsi="Times New Roman" w:cs="Times New Roman"/>
          <w:sz w:val="24"/>
          <w:szCs w:val="24"/>
        </w:rPr>
        <w:t>,50</w:t>
      </w:r>
    </w:p>
    <w:p w:rsidR="000D2E47" w:rsidRPr="00FE6F40" w:rsidRDefault="00764CED"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Сдп27</w:t>
      </w:r>
      <w:r w:rsidR="000D2E47" w:rsidRPr="00FE6F40">
        <w:rPr>
          <w:rFonts w:ascii="Times New Roman" w:hAnsi="Times New Roman" w:cs="Times New Roman"/>
          <w:sz w:val="24"/>
          <w:szCs w:val="24"/>
        </w:rPr>
        <w:t>=</w:t>
      </w:r>
      <w:r w:rsidR="00DA1A4F" w:rsidRPr="00FE6F40">
        <w:rPr>
          <w:rFonts w:ascii="Times New Roman" w:hAnsi="Times New Roman" w:cs="Times New Roman"/>
          <w:sz w:val="24"/>
          <w:szCs w:val="24"/>
        </w:rPr>
        <w:t>67,68</w:t>
      </w:r>
      <w:r w:rsidR="000D2E47" w:rsidRPr="00FE6F40">
        <w:rPr>
          <w:rFonts w:ascii="Times New Roman" w:hAnsi="Times New Roman" w:cs="Times New Roman"/>
          <w:sz w:val="24"/>
          <w:szCs w:val="24"/>
        </w:rPr>
        <w:t>/</w:t>
      </w:r>
      <w:r w:rsidR="00DA1A4F" w:rsidRPr="00FE6F40">
        <w:rPr>
          <w:rFonts w:ascii="Times New Roman" w:hAnsi="Times New Roman" w:cs="Times New Roman"/>
          <w:sz w:val="24"/>
          <w:szCs w:val="24"/>
        </w:rPr>
        <w:t>57</w:t>
      </w:r>
      <w:r w:rsidR="000D2E47" w:rsidRPr="00FE6F40">
        <w:rPr>
          <w:rFonts w:ascii="Times New Roman" w:hAnsi="Times New Roman" w:cs="Times New Roman"/>
          <w:sz w:val="24"/>
          <w:szCs w:val="24"/>
        </w:rPr>
        <w:t>=1</w:t>
      </w:r>
      <w:r w:rsidR="00DA1A4F" w:rsidRPr="00FE6F40">
        <w:rPr>
          <w:rFonts w:ascii="Times New Roman" w:hAnsi="Times New Roman" w:cs="Times New Roman"/>
          <w:sz w:val="24"/>
          <w:szCs w:val="24"/>
        </w:rPr>
        <w:t>,19</w:t>
      </w:r>
    </w:p>
    <w:p w:rsidR="000D2E47" w:rsidRPr="00FE6F40" w:rsidRDefault="00764CED"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Сдп28</w:t>
      </w:r>
      <w:r w:rsidR="000D2E47" w:rsidRPr="00FE6F40">
        <w:rPr>
          <w:rFonts w:ascii="Times New Roman" w:hAnsi="Times New Roman" w:cs="Times New Roman"/>
          <w:sz w:val="24"/>
          <w:szCs w:val="24"/>
        </w:rPr>
        <w:t>=</w:t>
      </w:r>
      <w:r w:rsidR="00DA1A4F" w:rsidRPr="00FE6F40">
        <w:rPr>
          <w:rFonts w:ascii="Times New Roman" w:hAnsi="Times New Roman" w:cs="Times New Roman"/>
          <w:sz w:val="24"/>
          <w:szCs w:val="24"/>
        </w:rPr>
        <w:t>8,4/20,0=0,42</w:t>
      </w:r>
    </w:p>
    <w:p w:rsidR="000D2E47" w:rsidRPr="00FE6F40" w:rsidRDefault="00764CED"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Сдп29</w:t>
      </w:r>
      <w:r w:rsidR="000D2E47" w:rsidRPr="00FE6F40">
        <w:rPr>
          <w:rFonts w:ascii="Times New Roman" w:hAnsi="Times New Roman" w:cs="Times New Roman"/>
          <w:sz w:val="24"/>
          <w:szCs w:val="24"/>
        </w:rPr>
        <w:t>=100/100=1</w:t>
      </w:r>
    </w:p>
    <w:p w:rsidR="000D2E47" w:rsidRPr="00FE6F40" w:rsidRDefault="00764CED"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Сдп30</w:t>
      </w:r>
      <w:r w:rsidR="000D2E47" w:rsidRPr="00FE6F40">
        <w:rPr>
          <w:rFonts w:ascii="Times New Roman" w:hAnsi="Times New Roman" w:cs="Times New Roman"/>
          <w:sz w:val="24"/>
          <w:szCs w:val="24"/>
        </w:rPr>
        <w:t>=</w:t>
      </w:r>
      <w:r w:rsidR="00E652C6" w:rsidRPr="00FE6F40">
        <w:rPr>
          <w:rFonts w:ascii="Times New Roman" w:hAnsi="Times New Roman" w:cs="Times New Roman"/>
          <w:sz w:val="24"/>
          <w:szCs w:val="24"/>
        </w:rPr>
        <w:t>100</w:t>
      </w:r>
      <w:r w:rsidR="000D2E47" w:rsidRPr="00FE6F40">
        <w:rPr>
          <w:rFonts w:ascii="Times New Roman" w:hAnsi="Times New Roman" w:cs="Times New Roman"/>
          <w:sz w:val="24"/>
          <w:szCs w:val="24"/>
        </w:rPr>
        <w:t>/100=</w:t>
      </w:r>
      <w:r w:rsidR="00E652C6" w:rsidRPr="00FE6F40">
        <w:rPr>
          <w:rFonts w:ascii="Times New Roman" w:hAnsi="Times New Roman" w:cs="Times New Roman"/>
          <w:sz w:val="24"/>
          <w:szCs w:val="24"/>
        </w:rPr>
        <w:t>1</w:t>
      </w:r>
    </w:p>
    <w:p w:rsidR="000D2E47" w:rsidRPr="00FE6F40" w:rsidRDefault="00764CED" w:rsidP="00AC1C93">
      <w:pPr>
        <w:pStyle w:val="a4"/>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Сдп31</w:t>
      </w:r>
      <w:r w:rsidR="000D2E47" w:rsidRPr="00FE6F40">
        <w:rPr>
          <w:rFonts w:ascii="Times New Roman" w:hAnsi="Times New Roman" w:cs="Times New Roman"/>
          <w:sz w:val="24"/>
          <w:szCs w:val="24"/>
        </w:rPr>
        <w:t>=</w:t>
      </w:r>
      <w:r w:rsidR="00DA1A4F" w:rsidRPr="00FE6F40">
        <w:rPr>
          <w:rFonts w:ascii="Times New Roman" w:hAnsi="Times New Roman" w:cs="Times New Roman"/>
          <w:sz w:val="24"/>
          <w:szCs w:val="24"/>
        </w:rPr>
        <w:t>20</w:t>
      </w:r>
      <w:r w:rsidR="000D2E47" w:rsidRPr="00FE6F40">
        <w:rPr>
          <w:rFonts w:ascii="Times New Roman" w:hAnsi="Times New Roman" w:cs="Times New Roman"/>
          <w:sz w:val="24"/>
          <w:szCs w:val="24"/>
        </w:rPr>
        <w:t>/</w:t>
      </w:r>
      <w:r w:rsidR="00DA1A4F" w:rsidRPr="00FE6F40">
        <w:rPr>
          <w:rFonts w:ascii="Times New Roman" w:hAnsi="Times New Roman" w:cs="Times New Roman"/>
          <w:sz w:val="24"/>
          <w:szCs w:val="24"/>
        </w:rPr>
        <w:t>20</w:t>
      </w:r>
      <w:r w:rsidR="000D2E47" w:rsidRPr="00FE6F40">
        <w:rPr>
          <w:rFonts w:ascii="Times New Roman" w:hAnsi="Times New Roman" w:cs="Times New Roman"/>
          <w:sz w:val="24"/>
          <w:szCs w:val="24"/>
        </w:rPr>
        <w:t>=1</w:t>
      </w:r>
    </w:p>
    <w:p w:rsidR="000D2E47" w:rsidRPr="00FE6F40" w:rsidRDefault="000D2E47" w:rsidP="00855F79">
      <w:pPr>
        <w:pStyle w:val="a4"/>
        <w:spacing w:after="0" w:line="240" w:lineRule="auto"/>
        <w:jc w:val="both"/>
        <w:rPr>
          <w:rFonts w:ascii="Times New Roman" w:hAnsi="Times New Roman" w:cs="Times New Roman"/>
          <w:sz w:val="24"/>
          <w:szCs w:val="24"/>
        </w:rPr>
      </w:pPr>
    </w:p>
    <w:p w:rsidR="000D2E47" w:rsidRPr="00FE6F40" w:rsidRDefault="000D2E47" w:rsidP="006E1E79">
      <w:pPr>
        <w:pStyle w:val="a4"/>
        <w:spacing w:after="0" w:line="240" w:lineRule="auto"/>
        <w:jc w:val="both"/>
        <w:rPr>
          <w:rFonts w:ascii="Times New Roman" w:hAnsi="Times New Roman" w:cs="Times New Roman"/>
          <w:b/>
          <w:sz w:val="24"/>
          <w:szCs w:val="24"/>
        </w:rPr>
      </w:pPr>
      <w:r w:rsidRPr="00FE6F40">
        <w:rPr>
          <w:rFonts w:ascii="Times New Roman" w:hAnsi="Times New Roman" w:cs="Times New Roman"/>
          <w:b/>
          <w:sz w:val="24"/>
          <w:szCs w:val="24"/>
          <w:lang w:val="en-US"/>
        </w:rPr>
        <w:t>N</w:t>
      </w:r>
      <w:r w:rsidRPr="00FE6F40">
        <w:rPr>
          <w:rFonts w:ascii="Times New Roman" w:hAnsi="Times New Roman" w:cs="Times New Roman"/>
          <w:b/>
          <w:sz w:val="24"/>
          <w:szCs w:val="24"/>
        </w:rPr>
        <w:t xml:space="preserve">= </w:t>
      </w:r>
      <w:r w:rsidR="00A27185" w:rsidRPr="00FE6F40">
        <w:rPr>
          <w:rFonts w:ascii="Times New Roman" w:hAnsi="Times New Roman" w:cs="Times New Roman"/>
          <w:b/>
          <w:sz w:val="24"/>
          <w:szCs w:val="24"/>
        </w:rPr>
        <w:t>31</w:t>
      </w:r>
    </w:p>
    <w:p w:rsidR="00A27185" w:rsidRPr="00FE6F40" w:rsidRDefault="00A27185" w:rsidP="006E1E79">
      <w:pPr>
        <w:pStyle w:val="a4"/>
        <w:spacing w:after="0" w:line="240" w:lineRule="auto"/>
        <w:jc w:val="both"/>
        <w:rPr>
          <w:rFonts w:ascii="Times New Roman" w:hAnsi="Times New Roman" w:cs="Times New Roman"/>
          <w:sz w:val="24"/>
          <w:szCs w:val="24"/>
        </w:rPr>
      </w:pPr>
    </w:p>
    <w:p w:rsidR="000D2E47" w:rsidRPr="00FE6F40" w:rsidRDefault="000D2E47" w:rsidP="009852BA">
      <w:pPr>
        <w:pStyle w:val="a4"/>
        <w:spacing w:after="0" w:line="240" w:lineRule="auto"/>
        <w:ind w:left="0"/>
        <w:jc w:val="both"/>
        <w:rPr>
          <w:rFonts w:ascii="Times New Roman" w:hAnsi="Times New Roman" w:cs="Times New Roman"/>
          <w:b/>
          <w:bCs/>
          <w:sz w:val="24"/>
          <w:szCs w:val="24"/>
        </w:rPr>
      </w:pPr>
      <w:r w:rsidRPr="00FE6F40">
        <w:rPr>
          <w:rFonts w:ascii="Times New Roman" w:hAnsi="Times New Roman" w:cs="Times New Roman"/>
          <w:b/>
          <w:bCs/>
          <w:sz w:val="24"/>
          <w:szCs w:val="24"/>
          <w:lang w:val="en-US"/>
        </w:rPr>
        <w:t>C</w:t>
      </w:r>
      <w:r w:rsidRPr="00FE6F40">
        <w:rPr>
          <w:rFonts w:ascii="Times New Roman" w:hAnsi="Times New Roman" w:cs="Times New Roman"/>
          <w:b/>
          <w:bCs/>
          <w:sz w:val="24"/>
          <w:szCs w:val="24"/>
        </w:rPr>
        <w:t>дц=(</w:t>
      </w:r>
      <w:r w:rsidR="00764CED" w:rsidRPr="00FE6F40">
        <w:rPr>
          <w:rFonts w:ascii="Times New Roman" w:hAnsi="Times New Roman" w:cs="Times New Roman"/>
          <w:b/>
          <w:bCs/>
          <w:sz w:val="24"/>
          <w:szCs w:val="24"/>
        </w:rPr>
        <w:t>0+1+1+1+1+1+1+1+0+</w:t>
      </w:r>
      <w:r w:rsidR="00F3625E" w:rsidRPr="00FE6F40">
        <w:rPr>
          <w:rFonts w:ascii="Times New Roman" w:hAnsi="Times New Roman" w:cs="Times New Roman"/>
          <w:b/>
          <w:bCs/>
          <w:sz w:val="24"/>
          <w:szCs w:val="24"/>
        </w:rPr>
        <w:t>1+1+1+1+1+1+1+1+1+1+1,65+1+0,12+0,17+0+1,04+1,50+1,19+0,42+1+</w:t>
      </w:r>
      <w:r w:rsidR="00E652C6" w:rsidRPr="00FE6F40">
        <w:rPr>
          <w:rFonts w:ascii="Times New Roman" w:hAnsi="Times New Roman" w:cs="Times New Roman"/>
          <w:b/>
          <w:bCs/>
          <w:sz w:val="24"/>
          <w:szCs w:val="24"/>
        </w:rPr>
        <w:t>1</w:t>
      </w:r>
      <w:r w:rsidR="00F3625E" w:rsidRPr="00FE6F40">
        <w:rPr>
          <w:rFonts w:ascii="Times New Roman" w:hAnsi="Times New Roman" w:cs="Times New Roman"/>
          <w:b/>
          <w:bCs/>
          <w:sz w:val="24"/>
          <w:szCs w:val="24"/>
        </w:rPr>
        <w:t>+1</w:t>
      </w:r>
      <w:r w:rsidRPr="00FE6F40">
        <w:rPr>
          <w:rFonts w:ascii="Times New Roman" w:hAnsi="Times New Roman" w:cs="Times New Roman"/>
          <w:b/>
          <w:bCs/>
          <w:sz w:val="24"/>
          <w:szCs w:val="24"/>
        </w:rPr>
        <w:t>)/</w:t>
      </w:r>
      <w:r w:rsidR="00764CED" w:rsidRPr="00FE6F40">
        <w:rPr>
          <w:rFonts w:ascii="Times New Roman" w:hAnsi="Times New Roman" w:cs="Times New Roman"/>
          <w:b/>
          <w:bCs/>
          <w:sz w:val="24"/>
          <w:szCs w:val="24"/>
        </w:rPr>
        <w:t>31</w:t>
      </w:r>
      <w:r w:rsidRPr="00FE6F40">
        <w:rPr>
          <w:rFonts w:ascii="Times New Roman" w:hAnsi="Times New Roman" w:cs="Times New Roman"/>
          <w:b/>
          <w:bCs/>
          <w:sz w:val="24"/>
          <w:szCs w:val="24"/>
        </w:rPr>
        <w:t xml:space="preserve">= </w:t>
      </w:r>
      <w:r w:rsidR="00F3625E" w:rsidRPr="00FE6F40">
        <w:rPr>
          <w:rFonts w:ascii="Times New Roman" w:hAnsi="Times New Roman" w:cs="Times New Roman"/>
          <w:b/>
          <w:bCs/>
          <w:sz w:val="24"/>
          <w:szCs w:val="24"/>
        </w:rPr>
        <w:t>0,8</w:t>
      </w:r>
      <w:r w:rsidR="00E652C6" w:rsidRPr="00FE6F40">
        <w:rPr>
          <w:rFonts w:ascii="Times New Roman" w:hAnsi="Times New Roman" w:cs="Times New Roman"/>
          <w:b/>
          <w:bCs/>
          <w:sz w:val="24"/>
          <w:szCs w:val="24"/>
        </w:rPr>
        <w:t>7</w:t>
      </w:r>
    </w:p>
    <w:p w:rsidR="000D2E47" w:rsidRPr="00FE6F40" w:rsidRDefault="000D2E47" w:rsidP="006E1E79">
      <w:pPr>
        <w:pStyle w:val="a4"/>
        <w:spacing w:after="0" w:line="240" w:lineRule="auto"/>
        <w:jc w:val="both"/>
        <w:rPr>
          <w:rFonts w:ascii="Times New Roman" w:hAnsi="Times New Roman" w:cs="Times New Roman"/>
          <w:sz w:val="24"/>
          <w:szCs w:val="24"/>
        </w:rPr>
      </w:pPr>
    </w:p>
    <w:p w:rsidR="000D2E47" w:rsidRPr="00FE6F40" w:rsidRDefault="00A27185" w:rsidP="006A2408">
      <w:pPr>
        <w:pStyle w:val="a4"/>
        <w:tabs>
          <w:tab w:val="left" w:pos="567"/>
          <w:tab w:val="left" w:pos="993"/>
        </w:tabs>
        <w:autoSpaceDE w:val="0"/>
        <w:autoSpaceDN w:val="0"/>
        <w:adjustRightInd w:val="0"/>
        <w:spacing w:after="0" w:line="240" w:lineRule="auto"/>
        <w:ind w:left="0" w:firstLine="567"/>
        <w:jc w:val="both"/>
        <w:rPr>
          <w:rFonts w:ascii="Times New Roman" w:hAnsi="Times New Roman" w:cs="Times New Roman"/>
          <w:b/>
          <w:bCs/>
          <w:i/>
          <w:iCs/>
          <w:sz w:val="24"/>
          <w:szCs w:val="24"/>
        </w:rPr>
      </w:pPr>
      <w:r w:rsidRPr="00FE6F40">
        <w:rPr>
          <w:rFonts w:ascii="Times New Roman" w:hAnsi="Times New Roman" w:cs="Times New Roman"/>
          <w:b/>
          <w:bCs/>
          <w:i/>
          <w:iCs/>
          <w:sz w:val="24"/>
          <w:szCs w:val="24"/>
        </w:rPr>
        <w:t>8</w:t>
      </w:r>
      <w:r w:rsidR="000D2E47" w:rsidRPr="00FE6F40">
        <w:rPr>
          <w:rFonts w:ascii="Times New Roman" w:hAnsi="Times New Roman" w:cs="Times New Roman"/>
          <w:b/>
          <w:bCs/>
          <w:i/>
          <w:iCs/>
          <w:sz w:val="24"/>
          <w:szCs w:val="24"/>
        </w:rPr>
        <w:t>.2 степень соответствия запланированному уровню затрат и эффективности использования средств бюджета МР «Вуктыл»:</w:t>
      </w:r>
    </w:p>
    <w:p w:rsidR="000D2E47" w:rsidRPr="00FE6F40" w:rsidRDefault="000D2E47" w:rsidP="006E1E79">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E6F40">
        <w:rPr>
          <w:rFonts w:ascii="Times New Roman" w:hAnsi="Times New Roman" w:cs="Times New Roman"/>
          <w:sz w:val="24"/>
          <w:szCs w:val="24"/>
        </w:rPr>
        <w:lastRenderedPageBreak/>
        <w:t>Оценка степени соответствия запланированному уровню затрат и эффективности использования средств бюджета МР «Вуктыл» определяется путем сопоставления плановых и фактических объемов финансирования Программы по формуле:</w:t>
      </w:r>
    </w:p>
    <w:p w:rsidR="000D2E47" w:rsidRPr="00FE6F40" w:rsidRDefault="000D2E47" w:rsidP="006E1E79">
      <w:pPr>
        <w:tabs>
          <w:tab w:val="left" w:pos="993"/>
        </w:tabs>
        <w:autoSpaceDE w:val="0"/>
        <w:autoSpaceDN w:val="0"/>
        <w:adjustRightInd w:val="0"/>
        <w:spacing w:after="0" w:line="240" w:lineRule="auto"/>
        <w:ind w:firstLine="567"/>
        <w:outlineLvl w:val="0"/>
        <w:rPr>
          <w:rFonts w:ascii="Times New Roman" w:hAnsi="Times New Roman" w:cs="Times New Roman"/>
          <w:sz w:val="24"/>
          <w:szCs w:val="24"/>
        </w:rPr>
      </w:pPr>
    </w:p>
    <w:p w:rsidR="000D2E47" w:rsidRPr="00FE6F40" w:rsidRDefault="00823E17" w:rsidP="006E1E79">
      <w:pPr>
        <w:tabs>
          <w:tab w:val="left" w:pos="993"/>
        </w:tabs>
        <w:autoSpaceDE w:val="0"/>
        <w:autoSpaceDN w:val="0"/>
        <w:adjustRightInd w:val="0"/>
        <w:spacing w:after="0" w:line="240" w:lineRule="auto"/>
        <w:ind w:firstLine="567"/>
        <w:jc w:val="both"/>
        <w:rPr>
          <w:rFonts w:ascii="Times New Roman" w:hAnsi="Times New Roman" w:cs="Times New Roman"/>
          <w:sz w:val="24"/>
          <w:szCs w:val="24"/>
        </w:rPr>
      </w:pPr>
      <w:r>
        <w:rPr>
          <w:noProof/>
          <w:lang w:eastAsia="ru-RU"/>
        </w:rPr>
        <w:pict>
          <v:shape id="_x0000_i1108" type="#_x0000_t75" style="width:88.5pt;height:19.5pt;visibility:visible">
            <v:imagedata r:id="rId13" o:title=""/>
          </v:shape>
        </w:pict>
      </w:r>
    </w:p>
    <w:p w:rsidR="000D2E47" w:rsidRPr="00FE6F40" w:rsidRDefault="000D2E47" w:rsidP="006E1E79">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sidRPr="00FE6F40">
        <w:rPr>
          <w:rFonts w:ascii="Times New Roman" w:hAnsi="Times New Roman" w:cs="Times New Roman"/>
          <w:sz w:val="24"/>
          <w:szCs w:val="24"/>
        </w:rPr>
        <w:t>где:</w:t>
      </w:r>
    </w:p>
    <w:p w:rsidR="000D2E47" w:rsidRPr="00FE6F40" w:rsidRDefault="00823E17" w:rsidP="006E1E79">
      <w:pPr>
        <w:pStyle w:val="a4"/>
        <w:tabs>
          <w:tab w:val="left" w:pos="993"/>
        </w:tabs>
        <w:autoSpaceDE w:val="0"/>
        <w:autoSpaceDN w:val="0"/>
        <w:adjustRightInd w:val="0"/>
        <w:spacing w:after="0" w:line="240" w:lineRule="auto"/>
        <w:ind w:left="0" w:firstLine="567"/>
        <w:jc w:val="both"/>
        <w:rPr>
          <w:rFonts w:ascii="Times New Roman" w:hAnsi="Times New Roman" w:cs="Times New Roman"/>
          <w:sz w:val="24"/>
          <w:szCs w:val="24"/>
        </w:rPr>
      </w:pPr>
      <w:r>
        <w:rPr>
          <w:noProof/>
          <w:position w:val="-7"/>
          <w:lang w:eastAsia="ru-RU"/>
        </w:rPr>
        <w:pict>
          <v:shape id="_x0000_i1109" type="#_x0000_t75" style="width:21.75pt;height:19.5pt;visibility:visible">
            <v:imagedata r:id="rId14" o:title=""/>
          </v:shape>
        </w:pict>
      </w:r>
      <w:r w:rsidR="000D2E47" w:rsidRPr="00FE6F40">
        <w:rPr>
          <w:rFonts w:ascii="Times New Roman" w:hAnsi="Times New Roman" w:cs="Times New Roman"/>
          <w:sz w:val="24"/>
          <w:szCs w:val="24"/>
        </w:rPr>
        <w:t xml:space="preserve"> - уровень финансирования реализации Программы, </w:t>
      </w:r>
      <w:r>
        <w:rPr>
          <w:noProof/>
          <w:position w:val="-7"/>
          <w:lang w:eastAsia="ru-RU"/>
        </w:rPr>
        <w:pict>
          <v:shape id="_x0000_i1110" type="#_x0000_t75" style="width:24pt;height:19.5pt;visibility:visible">
            <v:imagedata r:id="rId15" o:title=""/>
          </v:shape>
        </w:pict>
      </w:r>
      <w:r w:rsidR="000D2E47" w:rsidRPr="00FE6F40">
        <w:rPr>
          <w:rFonts w:ascii="Times New Roman" w:hAnsi="Times New Roman" w:cs="Times New Roman"/>
          <w:sz w:val="24"/>
          <w:szCs w:val="24"/>
        </w:rPr>
        <w:t xml:space="preserve"> - фактический объем финансовых ресурсов, направленный на реализацию Программы, </w:t>
      </w:r>
      <w:r>
        <w:rPr>
          <w:noProof/>
          <w:position w:val="-7"/>
          <w:lang w:eastAsia="ru-RU"/>
        </w:rPr>
        <w:pict>
          <v:shape id="_x0000_i1111" type="#_x0000_t75" style="width:21.75pt;height:19.5pt;visibility:visible">
            <v:imagedata r:id="rId16" o:title=""/>
          </v:shape>
        </w:pict>
      </w:r>
      <w:r w:rsidR="000D2E47" w:rsidRPr="00FE6F40">
        <w:rPr>
          <w:rFonts w:ascii="Times New Roman" w:hAnsi="Times New Roman" w:cs="Times New Roman"/>
          <w:sz w:val="24"/>
          <w:szCs w:val="24"/>
        </w:rPr>
        <w:t xml:space="preserve"> - плановый объем финансовых ресурсов на соответствующий отчетный период.</w:t>
      </w:r>
    </w:p>
    <w:p w:rsidR="000D2E47" w:rsidRPr="00FE6F40" w:rsidRDefault="000D2E47" w:rsidP="006E1E79">
      <w:pPr>
        <w:pStyle w:val="a4"/>
        <w:autoSpaceDE w:val="0"/>
        <w:autoSpaceDN w:val="0"/>
        <w:adjustRightInd w:val="0"/>
        <w:spacing w:after="0" w:line="240" w:lineRule="auto"/>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784"/>
      </w:tblGrid>
      <w:tr w:rsidR="00FE6F40" w:rsidRPr="00FE6F40" w:rsidTr="00A27185">
        <w:tc>
          <w:tcPr>
            <w:tcW w:w="4786" w:type="dxa"/>
          </w:tcPr>
          <w:p w:rsidR="000D2E47" w:rsidRPr="00FE6F40" w:rsidRDefault="000D2E47" w:rsidP="00F914F0">
            <w:pPr>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Плановые расходы (руб.) (</w:t>
            </w:r>
            <w:proofErr w:type="spellStart"/>
            <w:r w:rsidRPr="00FE6F40">
              <w:rPr>
                <w:rFonts w:ascii="Times New Roman" w:hAnsi="Times New Roman" w:cs="Times New Roman"/>
                <w:sz w:val="24"/>
                <w:szCs w:val="24"/>
              </w:rPr>
              <w:t>Фп</w:t>
            </w:r>
            <w:proofErr w:type="spellEnd"/>
            <w:r w:rsidRPr="00FE6F40">
              <w:rPr>
                <w:rFonts w:ascii="Times New Roman" w:hAnsi="Times New Roman" w:cs="Times New Roman"/>
                <w:sz w:val="24"/>
                <w:szCs w:val="24"/>
              </w:rPr>
              <w:t>)</w:t>
            </w:r>
          </w:p>
        </w:tc>
        <w:tc>
          <w:tcPr>
            <w:tcW w:w="4784" w:type="dxa"/>
          </w:tcPr>
          <w:p w:rsidR="000D2E47" w:rsidRPr="00FE6F40" w:rsidRDefault="000D2E47" w:rsidP="00F914F0">
            <w:pPr>
              <w:spacing w:after="0" w:line="240" w:lineRule="auto"/>
              <w:jc w:val="both"/>
              <w:rPr>
                <w:rFonts w:ascii="Times New Roman" w:hAnsi="Times New Roman" w:cs="Times New Roman"/>
                <w:sz w:val="24"/>
                <w:szCs w:val="24"/>
              </w:rPr>
            </w:pPr>
            <w:r w:rsidRPr="00FE6F40">
              <w:rPr>
                <w:rFonts w:ascii="Times New Roman" w:hAnsi="Times New Roman" w:cs="Times New Roman"/>
                <w:sz w:val="24"/>
                <w:szCs w:val="24"/>
              </w:rPr>
              <w:t>Фактические расходы (руб.) (</w:t>
            </w:r>
            <w:proofErr w:type="spellStart"/>
            <w:r w:rsidRPr="00FE6F40">
              <w:rPr>
                <w:rFonts w:ascii="Times New Roman" w:hAnsi="Times New Roman" w:cs="Times New Roman"/>
                <w:sz w:val="24"/>
                <w:szCs w:val="24"/>
              </w:rPr>
              <w:t>Фф</w:t>
            </w:r>
            <w:proofErr w:type="spellEnd"/>
            <w:r w:rsidRPr="00FE6F40">
              <w:rPr>
                <w:rFonts w:ascii="Times New Roman" w:hAnsi="Times New Roman" w:cs="Times New Roman"/>
                <w:sz w:val="24"/>
                <w:szCs w:val="24"/>
              </w:rPr>
              <w:t>)</w:t>
            </w:r>
          </w:p>
        </w:tc>
      </w:tr>
      <w:tr w:rsidR="00FE6F40" w:rsidRPr="00FE6F40" w:rsidTr="00A27185">
        <w:tc>
          <w:tcPr>
            <w:tcW w:w="4786" w:type="dxa"/>
          </w:tcPr>
          <w:p w:rsidR="00A27185" w:rsidRPr="00FE6F40" w:rsidRDefault="00A27185" w:rsidP="00A27185">
            <w:pPr>
              <w:pStyle w:val="ConsPlusCell"/>
              <w:jc w:val="center"/>
              <w:rPr>
                <w:sz w:val="24"/>
                <w:szCs w:val="24"/>
              </w:rPr>
            </w:pPr>
            <w:r w:rsidRPr="00FE6F40">
              <w:rPr>
                <w:sz w:val="24"/>
                <w:szCs w:val="24"/>
              </w:rPr>
              <w:t>85508944,02</w:t>
            </w:r>
          </w:p>
        </w:tc>
        <w:tc>
          <w:tcPr>
            <w:tcW w:w="4784" w:type="dxa"/>
          </w:tcPr>
          <w:p w:rsidR="00A27185" w:rsidRPr="00FE6F40" w:rsidRDefault="00A27185" w:rsidP="00A27185">
            <w:pPr>
              <w:spacing w:after="0" w:line="240" w:lineRule="auto"/>
              <w:jc w:val="center"/>
              <w:rPr>
                <w:rFonts w:ascii="Times New Roman" w:hAnsi="Times New Roman" w:cs="Times New Roman"/>
                <w:sz w:val="24"/>
                <w:szCs w:val="24"/>
              </w:rPr>
            </w:pPr>
            <w:r w:rsidRPr="00FE6F40">
              <w:rPr>
                <w:rFonts w:ascii="Times New Roman" w:hAnsi="Times New Roman" w:cs="Times New Roman"/>
                <w:sz w:val="24"/>
                <w:szCs w:val="24"/>
              </w:rPr>
              <w:t>81744940,31</w:t>
            </w:r>
          </w:p>
        </w:tc>
      </w:tr>
    </w:tbl>
    <w:p w:rsidR="000D2E47" w:rsidRPr="00FE6F40" w:rsidRDefault="000D2E47" w:rsidP="006E1E79">
      <w:pPr>
        <w:pStyle w:val="a4"/>
        <w:spacing w:after="0" w:line="240" w:lineRule="auto"/>
        <w:jc w:val="both"/>
        <w:rPr>
          <w:rFonts w:ascii="Times New Roman" w:hAnsi="Times New Roman" w:cs="Times New Roman"/>
          <w:b/>
          <w:bCs/>
          <w:sz w:val="24"/>
          <w:szCs w:val="24"/>
        </w:rPr>
      </w:pPr>
    </w:p>
    <w:p w:rsidR="000D2E47" w:rsidRPr="00FE6F40" w:rsidRDefault="000D2E47" w:rsidP="006E1E79">
      <w:pPr>
        <w:pStyle w:val="a4"/>
        <w:spacing w:after="0" w:line="240" w:lineRule="auto"/>
        <w:jc w:val="both"/>
        <w:rPr>
          <w:rFonts w:ascii="Times New Roman" w:hAnsi="Times New Roman" w:cs="Times New Roman"/>
          <w:b/>
          <w:bCs/>
          <w:sz w:val="24"/>
          <w:szCs w:val="24"/>
        </w:rPr>
      </w:pPr>
      <w:r w:rsidRPr="00FE6F40">
        <w:rPr>
          <w:rFonts w:ascii="Times New Roman" w:hAnsi="Times New Roman" w:cs="Times New Roman"/>
          <w:b/>
          <w:bCs/>
          <w:sz w:val="24"/>
          <w:szCs w:val="24"/>
        </w:rPr>
        <w:t xml:space="preserve">Уф= </w:t>
      </w:r>
      <w:r w:rsidR="00A27185" w:rsidRPr="00FE6F40">
        <w:rPr>
          <w:rFonts w:ascii="Times New Roman" w:hAnsi="Times New Roman" w:cs="Times New Roman"/>
          <w:b/>
          <w:bCs/>
          <w:sz w:val="24"/>
          <w:szCs w:val="24"/>
        </w:rPr>
        <w:t>81744940,31</w:t>
      </w:r>
      <w:r w:rsidRPr="00FE6F40">
        <w:rPr>
          <w:rFonts w:ascii="Times New Roman" w:hAnsi="Times New Roman" w:cs="Times New Roman"/>
          <w:b/>
          <w:bCs/>
          <w:sz w:val="24"/>
          <w:szCs w:val="24"/>
        </w:rPr>
        <w:t>/</w:t>
      </w:r>
      <w:r w:rsidR="00A27185" w:rsidRPr="00FE6F40">
        <w:rPr>
          <w:rFonts w:ascii="Times New Roman" w:hAnsi="Times New Roman" w:cs="Times New Roman"/>
          <w:b/>
          <w:bCs/>
          <w:sz w:val="24"/>
          <w:szCs w:val="24"/>
        </w:rPr>
        <w:t>85508944,02</w:t>
      </w:r>
      <w:r w:rsidRPr="00FE6F40">
        <w:rPr>
          <w:rFonts w:ascii="Times New Roman" w:hAnsi="Times New Roman" w:cs="Times New Roman"/>
          <w:b/>
          <w:bCs/>
          <w:sz w:val="24"/>
          <w:szCs w:val="24"/>
        </w:rPr>
        <w:t>=0,9</w:t>
      </w:r>
      <w:r w:rsidR="008C7D97" w:rsidRPr="00FE6F40">
        <w:rPr>
          <w:rFonts w:ascii="Times New Roman" w:hAnsi="Times New Roman" w:cs="Times New Roman"/>
          <w:b/>
          <w:bCs/>
          <w:sz w:val="24"/>
          <w:szCs w:val="24"/>
        </w:rPr>
        <w:t>6</w:t>
      </w:r>
    </w:p>
    <w:p w:rsidR="000D2E47" w:rsidRPr="00FE6F40" w:rsidRDefault="000D2E47" w:rsidP="006E1E79">
      <w:pPr>
        <w:pStyle w:val="a4"/>
        <w:spacing w:after="0" w:line="240" w:lineRule="auto"/>
        <w:jc w:val="both"/>
        <w:rPr>
          <w:rFonts w:ascii="Times New Roman" w:hAnsi="Times New Roman" w:cs="Times New Roman"/>
          <w:b/>
          <w:bCs/>
          <w:sz w:val="24"/>
          <w:szCs w:val="24"/>
        </w:rPr>
      </w:pPr>
    </w:p>
    <w:p w:rsidR="000D2E47" w:rsidRPr="00FE6F40" w:rsidRDefault="00A27185" w:rsidP="006A2408">
      <w:pPr>
        <w:pStyle w:val="a4"/>
        <w:tabs>
          <w:tab w:val="left" w:pos="993"/>
        </w:tabs>
        <w:autoSpaceDE w:val="0"/>
        <w:autoSpaceDN w:val="0"/>
        <w:adjustRightInd w:val="0"/>
        <w:spacing w:after="0" w:line="240" w:lineRule="auto"/>
        <w:ind w:left="0" w:firstLine="567"/>
        <w:jc w:val="both"/>
        <w:rPr>
          <w:rFonts w:ascii="Times New Roman" w:hAnsi="Times New Roman" w:cs="Times New Roman"/>
          <w:b/>
          <w:bCs/>
          <w:i/>
          <w:iCs/>
          <w:sz w:val="24"/>
          <w:szCs w:val="24"/>
        </w:rPr>
      </w:pPr>
      <w:r w:rsidRPr="00FE6F40">
        <w:rPr>
          <w:rFonts w:ascii="Times New Roman" w:hAnsi="Times New Roman" w:cs="Times New Roman"/>
          <w:b/>
          <w:bCs/>
          <w:i/>
          <w:iCs/>
          <w:sz w:val="24"/>
          <w:szCs w:val="24"/>
        </w:rPr>
        <w:t>8</w:t>
      </w:r>
      <w:r w:rsidR="000D2E47" w:rsidRPr="00FE6F40">
        <w:rPr>
          <w:rFonts w:ascii="Times New Roman" w:hAnsi="Times New Roman" w:cs="Times New Roman"/>
          <w:b/>
          <w:bCs/>
          <w:i/>
          <w:iCs/>
          <w:sz w:val="24"/>
          <w:szCs w:val="24"/>
        </w:rPr>
        <w:t>.3 Эффективность реализации Программы рассчитывается по следующей формуле:</w:t>
      </w:r>
    </w:p>
    <w:p w:rsidR="000D2E47" w:rsidRPr="00FE6F40" w:rsidRDefault="000D2E47" w:rsidP="006E1E79">
      <w:pPr>
        <w:autoSpaceDE w:val="0"/>
        <w:autoSpaceDN w:val="0"/>
        <w:adjustRightInd w:val="0"/>
        <w:spacing w:after="0" w:line="240" w:lineRule="auto"/>
        <w:outlineLvl w:val="0"/>
        <w:rPr>
          <w:rFonts w:ascii="Times New Roman" w:hAnsi="Times New Roman" w:cs="Times New Roman"/>
          <w:sz w:val="24"/>
          <w:szCs w:val="24"/>
        </w:rPr>
      </w:pPr>
    </w:p>
    <w:p w:rsidR="000D2E47" w:rsidRPr="00FE6F40" w:rsidRDefault="00823E17" w:rsidP="006E1E79">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sz w:val="24"/>
          <w:szCs w:val="24"/>
          <w:lang w:eastAsia="ru-RU"/>
        </w:rPr>
        <w:pict>
          <v:shape id="_x0000_i1112" type="#_x0000_t75" style="width:97.5pt;height:21.75pt;visibility:visible">
            <v:imagedata r:id="rId17" o:title=""/>
          </v:shape>
        </w:pict>
      </w:r>
    </w:p>
    <w:p w:rsidR="000D2E47" w:rsidRPr="00FE6F40" w:rsidRDefault="000D2E47" w:rsidP="006E1E79">
      <w:pPr>
        <w:autoSpaceDE w:val="0"/>
        <w:autoSpaceDN w:val="0"/>
        <w:adjustRightInd w:val="0"/>
        <w:spacing w:after="0" w:line="240" w:lineRule="auto"/>
        <w:ind w:firstLine="540"/>
        <w:jc w:val="both"/>
        <w:rPr>
          <w:rFonts w:ascii="Times New Roman" w:hAnsi="Times New Roman" w:cs="Times New Roman"/>
          <w:sz w:val="24"/>
          <w:szCs w:val="24"/>
        </w:rPr>
      </w:pPr>
    </w:p>
    <w:p w:rsidR="000D2E47" w:rsidRPr="00FE6F40" w:rsidRDefault="000D2E47" w:rsidP="006E1E79">
      <w:pPr>
        <w:spacing w:after="0" w:line="240" w:lineRule="auto"/>
        <w:jc w:val="both"/>
        <w:rPr>
          <w:rFonts w:ascii="Times New Roman" w:hAnsi="Times New Roman" w:cs="Times New Roman"/>
          <w:b/>
          <w:bCs/>
          <w:sz w:val="24"/>
          <w:szCs w:val="24"/>
        </w:rPr>
      </w:pPr>
      <w:proofErr w:type="spellStart"/>
      <w:r w:rsidRPr="00FE6F40">
        <w:rPr>
          <w:rFonts w:ascii="Times New Roman" w:hAnsi="Times New Roman" w:cs="Times New Roman"/>
          <w:b/>
          <w:bCs/>
          <w:sz w:val="24"/>
          <w:szCs w:val="24"/>
        </w:rPr>
        <w:t>Эмп</w:t>
      </w:r>
      <w:proofErr w:type="spellEnd"/>
      <w:r w:rsidRPr="00FE6F40">
        <w:rPr>
          <w:rFonts w:ascii="Times New Roman" w:hAnsi="Times New Roman" w:cs="Times New Roman"/>
          <w:b/>
          <w:bCs/>
          <w:sz w:val="24"/>
          <w:szCs w:val="24"/>
        </w:rPr>
        <w:t xml:space="preserve">= </w:t>
      </w:r>
      <w:r w:rsidR="00F3625E" w:rsidRPr="00FE6F40">
        <w:rPr>
          <w:rFonts w:ascii="Times New Roman" w:hAnsi="Times New Roman" w:cs="Times New Roman"/>
          <w:b/>
          <w:bCs/>
          <w:sz w:val="24"/>
          <w:szCs w:val="24"/>
        </w:rPr>
        <w:t>0,8</w:t>
      </w:r>
      <w:r w:rsidR="00E652C6" w:rsidRPr="00FE6F40">
        <w:rPr>
          <w:rFonts w:ascii="Times New Roman" w:hAnsi="Times New Roman" w:cs="Times New Roman"/>
          <w:b/>
          <w:bCs/>
          <w:sz w:val="24"/>
          <w:szCs w:val="24"/>
        </w:rPr>
        <w:t>7</w:t>
      </w:r>
      <w:r w:rsidRPr="00FE6F40">
        <w:rPr>
          <w:rFonts w:ascii="Times New Roman" w:hAnsi="Times New Roman" w:cs="Times New Roman"/>
          <w:b/>
          <w:bCs/>
          <w:sz w:val="24"/>
          <w:szCs w:val="24"/>
        </w:rPr>
        <w:t>*0,9</w:t>
      </w:r>
      <w:r w:rsidR="000A3932" w:rsidRPr="00FE6F40">
        <w:rPr>
          <w:rFonts w:ascii="Times New Roman" w:hAnsi="Times New Roman" w:cs="Times New Roman"/>
          <w:b/>
          <w:bCs/>
          <w:sz w:val="24"/>
          <w:szCs w:val="24"/>
        </w:rPr>
        <w:t>6</w:t>
      </w:r>
      <w:r w:rsidRPr="00FE6F40">
        <w:rPr>
          <w:rFonts w:ascii="Times New Roman" w:hAnsi="Times New Roman" w:cs="Times New Roman"/>
          <w:b/>
          <w:bCs/>
          <w:sz w:val="24"/>
          <w:szCs w:val="24"/>
        </w:rPr>
        <w:t>=</w:t>
      </w:r>
      <w:r w:rsidR="00F3625E" w:rsidRPr="00FE6F40">
        <w:rPr>
          <w:rFonts w:ascii="Times New Roman" w:hAnsi="Times New Roman" w:cs="Times New Roman"/>
          <w:b/>
          <w:bCs/>
          <w:sz w:val="24"/>
          <w:szCs w:val="24"/>
        </w:rPr>
        <w:t>0,8</w:t>
      </w:r>
      <w:r w:rsidR="00E652C6" w:rsidRPr="00FE6F40">
        <w:rPr>
          <w:rFonts w:ascii="Times New Roman" w:hAnsi="Times New Roman" w:cs="Times New Roman"/>
          <w:b/>
          <w:bCs/>
          <w:sz w:val="24"/>
          <w:szCs w:val="24"/>
        </w:rPr>
        <w:t>4</w:t>
      </w:r>
    </w:p>
    <w:p w:rsidR="000D2E47" w:rsidRPr="00FE6F40" w:rsidRDefault="000D2E47" w:rsidP="006E1E79">
      <w:pPr>
        <w:spacing w:after="0" w:line="240" w:lineRule="auto"/>
        <w:jc w:val="both"/>
        <w:rPr>
          <w:rFonts w:ascii="Times New Roman" w:hAnsi="Times New Roman" w:cs="Times New Roman"/>
          <w:b/>
          <w:bCs/>
          <w:sz w:val="24"/>
          <w:szCs w:val="24"/>
        </w:rPr>
      </w:pPr>
    </w:p>
    <w:p w:rsidR="000D2E47" w:rsidRPr="00FE6F40" w:rsidRDefault="000D2E47" w:rsidP="006E1E79">
      <w:pPr>
        <w:spacing w:after="0" w:line="240" w:lineRule="auto"/>
        <w:jc w:val="both"/>
        <w:rPr>
          <w:rFonts w:ascii="Times New Roman" w:hAnsi="Times New Roman" w:cs="Times New Roman"/>
          <w:b/>
          <w:bCs/>
          <w:sz w:val="24"/>
          <w:szCs w:val="24"/>
        </w:rPr>
      </w:pPr>
      <w:r w:rsidRPr="00FE6F40">
        <w:rPr>
          <w:rFonts w:ascii="Times New Roman" w:hAnsi="Times New Roman" w:cs="Times New Roman"/>
          <w:sz w:val="24"/>
          <w:szCs w:val="24"/>
        </w:rPr>
        <w:t xml:space="preserve">Вывод: оценка эффективности реализации Программы – </w:t>
      </w:r>
      <w:r w:rsidRPr="00FE6F40">
        <w:rPr>
          <w:rFonts w:ascii="Times New Roman" w:hAnsi="Times New Roman" w:cs="Times New Roman"/>
          <w:b/>
          <w:bCs/>
          <w:sz w:val="24"/>
          <w:szCs w:val="24"/>
        </w:rPr>
        <w:t>эффективная.</w:t>
      </w:r>
    </w:p>
    <w:p w:rsidR="000D2E47" w:rsidRPr="00FE6F40" w:rsidRDefault="000D2E47" w:rsidP="006E1E79">
      <w:pPr>
        <w:spacing w:after="0" w:line="240" w:lineRule="auto"/>
        <w:jc w:val="both"/>
        <w:rPr>
          <w:rFonts w:ascii="Times New Roman" w:hAnsi="Times New Roman" w:cs="Times New Roman"/>
          <w:b/>
          <w:bCs/>
          <w:sz w:val="24"/>
          <w:szCs w:val="24"/>
        </w:rPr>
      </w:pPr>
    </w:p>
    <w:p w:rsidR="000D2E47" w:rsidRPr="00FE6F40" w:rsidRDefault="000D2E47" w:rsidP="0035673B">
      <w:pPr>
        <w:pStyle w:val="a4"/>
        <w:spacing w:after="0" w:line="240" w:lineRule="auto"/>
        <w:ind w:left="928"/>
        <w:jc w:val="both"/>
        <w:rPr>
          <w:rFonts w:ascii="Times New Roman" w:hAnsi="Times New Roman" w:cs="Times New Roman"/>
          <w:b/>
          <w:bCs/>
          <w:sz w:val="24"/>
          <w:szCs w:val="24"/>
        </w:rPr>
      </w:pPr>
    </w:p>
    <w:p w:rsidR="000D2E47" w:rsidRPr="00FE6F40" w:rsidRDefault="000D2E47" w:rsidP="0035673B">
      <w:pPr>
        <w:pStyle w:val="a4"/>
        <w:spacing w:after="0" w:line="240" w:lineRule="auto"/>
        <w:ind w:left="928"/>
        <w:jc w:val="both"/>
        <w:rPr>
          <w:rFonts w:ascii="Times New Roman" w:hAnsi="Times New Roman" w:cs="Times New Roman"/>
          <w:b/>
          <w:bCs/>
          <w:sz w:val="24"/>
          <w:szCs w:val="24"/>
        </w:rPr>
      </w:pPr>
      <w:bookmarkStart w:id="0" w:name="_GoBack"/>
      <w:bookmarkEnd w:id="0"/>
    </w:p>
    <w:sectPr w:rsidR="000D2E47" w:rsidRPr="00FE6F40" w:rsidSect="00FE6F4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B2BEF"/>
    <w:multiLevelType w:val="hybridMultilevel"/>
    <w:tmpl w:val="057CB7CC"/>
    <w:lvl w:ilvl="0" w:tplc="563A45CC">
      <w:start w:val="1"/>
      <w:numFmt w:val="decimal"/>
      <w:lvlText w:val="%1."/>
      <w:lvlJc w:val="left"/>
      <w:pPr>
        <w:ind w:left="900" w:hanging="360"/>
      </w:pPr>
      <w:rPr>
        <w:rFonts w:ascii="Calibri" w:hAnsi="Calibri" w:cs="Calibri" w:hint="default"/>
        <w:sz w:val="22"/>
        <w:szCs w:val="22"/>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
    <w:nsid w:val="04AD0C39"/>
    <w:multiLevelType w:val="multilevel"/>
    <w:tmpl w:val="0FACB624"/>
    <w:lvl w:ilvl="0">
      <w:start w:val="1"/>
      <w:numFmt w:val="decimal"/>
      <w:lvlText w:val="%1."/>
      <w:lvlJc w:val="left"/>
      <w:pPr>
        <w:ind w:left="720"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nsid w:val="06982F69"/>
    <w:multiLevelType w:val="hybridMultilevel"/>
    <w:tmpl w:val="460803C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3AF4B0A"/>
    <w:multiLevelType w:val="hybridMultilevel"/>
    <w:tmpl w:val="9A4840F2"/>
    <w:lvl w:ilvl="0" w:tplc="4CDE7596">
      <w:start w:val="1"/>
      <w:numFmt w:val="decimal"/>
      <w:lvlText w:val="%1."/>
      <w:lvlJc w:val="left"/>
      <w:pPr>
        <w:ind w:left="900" w:hanging="360"/>
      </w:pPr>
      <w:rPr>
        <w:rFonts w:ascii="Calibri" w:hAnsi="Calibri" w:cs="Calibri" w:hint="default"/>
        <w:sz w:val="22"/>
        <w:szCs w:val="22"/>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1B6E0F1F"/>
    <w:multiLevelType w:val="multilevel"/>
    <w:tmpl w:val="0FACB624"/>
    <w:lvl w:ilvl="0">
      <w:start w:val="1"/>
      <w:numFmt w:val="decimal"/>
      <w:lvlText w:val="%1."/>
      <w:lvlJc w:val="left"/>
      <w:pPr>
        <w:ind w:left="720"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28840869"/>
    <w:multiLevelType w:val="multilevel"/>
    <w:tmpl w:val="0FACB624"/>
    <w:lvl w:ilvl="0">
      <w:start w:val="1"/>
      <w:numFmt w:val="decimal"/>
      <w:lvlText w:val="%1."/>
      <w:lvlJc w:val="left"/>
      <w:pPr>
        <w:ind w:left="720"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34736704"/>
    <w:multiLevelType w:val="hybridMultilevel"/>
    <w:tmpl w:val="9A4840F2"/>
    <w:lvl w:ilvl="0" w:tplc="4CDE7596">
      <w:start w:val="1"/>
      <w:numFmt w:val="decimal"/>
      <w:lvlText w:val="%1."/>
      <w:lvlJc w:val="left"/>
      <w:pPr>
        <w:ind w:left="900" w:hanging="360"/>
      </w:pPr>
      <w:rPr>
        <w:rFonts w:ascii="Calibri" w:hAnsi="Calibri" w:cs="Calibri" w:hint="default"/>
        <w:sz w:val="22"/>
        <w:szCs w:val="22"/>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7">
    <w:nsid w:val="3C92614A"/>
    <w:multiLevelType w:val="multilevel"/>
    <w:tmpl w:val="0FACB624"/>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8">
    <w:nsid w:val="3E7E383C"/>
    <w:multiLevelType w:val="hybridMultilevel"/>
    <w:tmpl w:val="D18A4AD8"/>
    <w:lvl w:ilvl="0" w:tplc="54B05150">
      <w:start w:val="1"/>
      <w:numFmt w:val="decimal"/>
      <w:lvlText w:val="%1."/>
      <w:lvlJc w:val="left"/>
      <w:pPr>
        <w:ind w:left="786" w:hanging="360"/>
      </w:pPr>
      <w:rPr>
        <w:rFonts w:ascii="Calibri" w:hAnsi="Calibri" w:cs="Calibri" w:hint="default"/>
        <w:sz w:val="22"/>
        <w:szCs w:val="22"/>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9">
    <w:nsid w:val="4D8A6753"/>
    <w:multiLevelType w:val="multilevel"/>
    <w:tmpl w:val="0FACB624"/>
    <w:lvl w:ilvl="0">
      <w:start w:val="1"/>
      <w:numFmt w:val="decimal"/>
      <w:lvlText w:val="%1."/>
      <w:lvlJc w:val="left"/>
      <w:pPr>
        <w:ind w:left="720" w:hanging="360"/>
      </w:pPr>
      <w:rPr>
        <w:rFonts w:cs="Times New Roman" w:hint="default"/>
      </w:rPr>
    </w:lvl>
    <w:lvl w:ilvl="1">
      <w:start w:val="1"/>
      <w:numFmt w:val="decimal"/>
      <w:isLgl/>
      <w:lvlText w:val="%1.%2."/>
      <w:lvlJc w:val="left"/>
      <w:pPr>
        <w:ind w:left="786"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nsid w:val="585570FC"/>
    <w:multiLevelType w:val="multilevel"/>
    <w:tmpl w:val="0FACB624"/>
    <w:lvl w:ilvl="0">
      <w:start w:val="1"/>
      <w:numFmt w:val="decimal"/>
      <w:lvlText w:val="%1."/>
      <w:lvlJc w:val="left"/>
      <w:pPr>
        <w:ind w:left="720" w:hanging="360"/>
      </w:pPr>
      <w:rPr>
        <w:rFonts w:cs="Times New Roman" w:hint="default"/>
      </w:rPr>
    </w:lvl>
    <w:lvl w:ilvl="1">
      <w:start w:val="1"/>
      <w:numFmt w:val="decimal"/>
      <w:isLgl/>
      <w:lvlText w:val="%1.%2."/>
      <w:lvlJc w:val="left"/>
      <w:pPr>
        <w:ind w:left="928"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1">
    <w:nsid w:val="5E552358"/>
    <w:multiLevelType w:val="hybridMultilevel"/>
    <w:tmpl w:val="057CB7CC"/>
    <w:lvl w:ilvl="0" w:tplc="563A45CC">
      <w:start w:val="1"/>
      <w:numFmt w:val="decimal"/>
      <w:lvlText w:val="%1."/>
      <w:lvlJc w:val="left"/>
      <w:pPr>
        <w:ind w:left="900" w:hanging="360"/>
      </w:pPr>
      <w:rPr>
        <w:rFonts w:ascii="Calibri" w:hAnsi="Calibri" w:cs="Calibri" w:hint="default"/>
        <w:sz w:val="22"/>
        <w:szCs w:val="22"/>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2">
    <w:nsid w:val="648210F8"/>
    <w:multiLevelType w:val="hybridMultilevel"/>
    <w:tmpl w:val="3E8611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67481098"/>
    <w:multiLevelType w:val="hybridMultilevel"/>
    <w:tmpl w:val="3E86117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72BF5207"/>
    <w:multiLevelType w:val="hybridMultilevel"/>
    <w:tmpl w:val="98F20A38"/>
    <w:lvl w:ilvl="0" w:tplc="0668285C">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8F364F9"/>
    <w:multiLevelType w:val="hybridMultilevel"/>
    <w:tmpl w:val="7452F786"/>
    <w:lvl w:ilvl="0" w:tplc="78E68652">
      <w:start w:val="1"/>
      <w:numFmt w:val="decimal"/>
      <w:lvlText w:val="%1."/>
      <w:lvlJc w:val="left"/>
      <w:pPr>
        <w:ind w:left="975" w:hanging="360"/>
      </w:pPr>
      <w:rPr>
        <w:rFonts w:cs="Times New Roman" w:hint="default"/>
      </w:rPr>
    </w:lvl>
    <w:lvl w:ilvl="1" w:tplc="04190019">
      <w:start w:val="1"/>
      <w:numFmt w:val="lowerLetter"/>
      <w:lvlText w:val="%2."/>
      <w:lvlJc w:val="left"/>
      <w:pPr>
        <w:ind w:left="1695" w:hanging="360"/>
      </w:pPr>
      <w:rPr>
        <w:rFonts w:cs="Times New Roman"/>
      </w:rPr>
    </w:lvl>
    <w:lvl w:ilvl="2" w:tplc="0419001B">
      <w:start w:val="1"/>
      <w:numFmt w:val="lowerRoman"/>
      <w:lvlText w:val="%3."/>
      <w:lvlJc w:val="right"/>
      <w:pPr>
        <w:ind w:left="2415" w:hanging="180"/>
      </w:pPr>
      <w:rPr>
        <w:rFonts w:cs="Times New Roman"/>
      </w:rPr>
    </w:lvl>
    <w:lvl w:ilvl="3" w:tplc="0419000F">
      <w:start w:val="1"/>
      <w:numFmt w:val="decimal"/>
      <w:lvlText w:val="%4."/>
      <w:lvlJc w:val="left"/>
      <w:pPr>
        <w:ind w:left="3135" w:hanging="360"/>
      </w:pPr>
      <w:rPr>
        <w:rFonts w:cs="Times New Roman"/>
      </w:rPr>
    </w:lvl>
    <w:lvl w:ilvl="4" w:tplc="04190019">
      <w:start w:val="1"/>
      <w:numFmt w:val="lowerLetter"/>
      <w:lvlText w:val="%5."/>
      <w:lvlJc w:val="left"/>
      <w:pPr>
        <w:ind w:left="3855" w:hanging="360"/>
      </w:pPr>
      <w:rPr>
        <w:rFonts w:cs="Times New Roman"/>
      </w:rPr>
    </w:lvl>
    <w:lvl w:ilvl="5" w:tplc="0419001B">
      <w:start w:val="1"/>
      <w:numFmt w:val="lowerRoman"/>
      <w:lvlText w:val="%6."/>
      <w:lvlJc w:val="right"/>
      <w:pPr>
        <w:ind w:left="4575" w:hanging="180"/>
      </w:pPr>
      <w:rPr>
        <w:rFonts w:cs="Times New Roman"/>
      </w:rPr>
    </w:lvl>
    <w:lvl w:ilvl="6" w:tplc="0419000F">
      <w:start w:val="1"/>
      <w:numFmt w:val="decimal"/>
      <w:lvlText w:val="%7."/>
      <w:lvlJc w:val="left"/>
      <w:pPr>
        <w:ind w:left="5295" w:hanging="360"/>
      </w:pPr>
      <w:rPr>
        <w:rFonts w:cs="Times New Roman"/>
      </w:rPr>
    </w:lvl>
    <w:lvl w:ilvl="7" w:tplc="04190019">
      <w:start w:val="1"/>
      <w:numFmt w:val="lowerLetter"/>
      <w:lvlText w:val="%8."/>
      <w:lvlJc w:val="left"/>
      <w:pPr>
        <w:ind w:left="6015" w:hanging="360"/>
      </w:pPr>
      <w:rPr>
        <w:rFonts w:cs="Times New Roman"/>
      </w:rPr>
    </w:lvl>
    <w:lvl w:ilvl="8" w:tplc="0419001B">
      <w:start w:val="1"/>
      <w:numFmt w:val="lowerRoman"/>
      <w:lvlText w:val="%9."/>
      <w:lvlJc w:val="right"/>
      <w:pPr>
        <w:ind w:left="6735" w:hanging="180"/>
      </w:pPr>
      <w:rPr>
        <w:rFonts w:cs="Times New Roman"/>
      </w:rPr>
    </w:lvl>
  </w:abstractNum>
  <w:abstractNum w:abstractNumId="16">
    <w:nsid w:val="7BB80274"/>
    <w:multiLevelType w:val="multilevel"/>
    <w:tmpl w:val="0FACB62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14"/>
  </w:num>
  <w:num w:numId="2">
    <w:abstractNumId w:val="2"/>
  </w:num>
  <w:num w:numId="3">
    <w:abstractNumId w:val="9"/>
  </w:num>
  <w:num w:numId="4">
    <w:abstractNumId w:val="16"/>
  </w:num>
  <w:num w:numId="5">
    <w:abstractNumId w:val="5"/>
  </w:num>
  <w:num w:numId="6">
    <w:abstractNumId w:val="10"/>
  </w:num>
  <w:num w:numId="7">
    <w:abstractNumId w:val="4"/>
  </w:num>
  <w:num w:numId="8">
    <w:abstractNumId w:val="1"/>
  </w:num>
  <w:num w:numId="9">
    <w:abstractNumId w:val="12"/>
  </w:num>
  <w:num w:numId="10">
    <w:abstractNumId w:val="13"/>
  </w:num>
  <w:num w:numId="11">
    <w:abstractNumId w:val="15"/>
  </w:num>
  <w:num w:numId="12">
    <w:abstractNumId w:val="0"/>
  </w:num>
  <w:num w:numId="13">
    <w:abstractNumId w:val="11"/>
  </w:num>
  <w:num w:numId="14">
    <w:abstractNumId w:val="8"/>
  </w:num>
  <w:num w:numId="15">
    <w:abstractNumId w:val="6"/>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092"/>
    <w:rsid w:val="000004EB"/>
    <w:rsid w:val="0000278E"/>
    <w:rsid w:val="00020343"/>
    <w:rsid w:val="00032134"/>
    <w:rsid w:val="000328BD"/>
    <w:rsid w:val="00041655"/>
    <w:rsid w:val="00041DBE"/>
    <w:rsid w:val="00051249"/>
    <w:rsid w:val="00085354"/>
    <w:rsid w:val="00086491"/>
    <w:rsid w:val="000908B5"/>
    <w:rsid w:val="000A3932"/>
    <w:rsid w:val="000C0B28"/>
    <w:rsid w:val="000D2E47"/>
    <w:rsid w:val="000D7078"/>
    <w:rsid w:val="000E1846"/>
    <w:rsid w:val="000E2121"/>
    <w:rsid w:val="000E2B2B"/>
    <w:rsid w:val="000E37A2"/>
    <w:rsid w:val="000F55E4"/>
    <w:rsid w:val="00111AEC"/>
    <w:rsid w:val="0011644D"/>
    <w:rsid w:val="0013041D"/>
    <w:rsid w:val="00131B3B"/>
    <w:rsid w:val="00133B55"/>
    <w:rsid w:val="00140477"/>
    <w:rsid w:val="001463B0"/>
    <w:rsid w:val="00146623"/>
    <w:rsid w:val="00150FEF"/>
    <w:rsid w:val="00155442"/>
    <w:rsid w:val="00161724"/>
    <w:rsid w:val="00174BBF"/>
    <w:rsid w:val="001826BA"/>
    <w:rsid w:val="001A02DD"/>
    <w:rsid w:val="001D2E90"/>
    <w:rsid w:val="001E07D7"/>
    <w:rsid w:val="001E092C"/>
    <w:rsid w:val="001E0BBF"/>
    <w:rsid w:val="001E10F4"/>
    <w:rsid w:val="001E1B82"/>
    <w:rsid w:val="001E24B8"/>
    <w:rsid w:val="00202EF9"/>
    <w:rsid w:val="00217E53"/>
    <w:rsid w:val="00224EC7"/>
    <w:rsid w:val="0023059D"/>
    <w:rsid w:val="00237EF5"/>
    <w:rsid w:val="0025269C"/>
    <w:rsid w:val="002548A0"/>
    <w:rsid w:val="00271F32"/>
    <w:rsid w:val="00275B8F"/>
    <w:rsid w:val="00286F0A"/>
    <w:rsid w:val="00292DB0"/>
    <w:rsid w:val="002D03A1"/>
    <w:rsid w:val="0030455E"/>
    <w:rsid w:val="00307B09"/>
    <w:rsid w:val="00312CCA"/>
    <w:rsid w:val="00316424"/>
    <w:rsid w:val="00331AD5"/>
    <w:rsid w:val="0035673B"/>
    <w:rsid w:val="003808CF"/>
    <w:rsid w:val="003A2E90"/>
    <w:rsid w:val="003A5FC8"/>
    <w:rsid w:val="003D22E2"/>
    <w:rsid w:val="003D298E"/>
    <w:rsid w:val="003E2C02"/>
    <w:rsid w:val="00403371"/>
    <w:rsid w:val="0040743C"/>
    <w:rsid w:val="00411FA9"/>
    <w:rsid w:val="00413705"/>
    <w:rsid w:val="0043259B"/>
    <w:rsid w:val="00477AB5"/>
    <w:rsid w:val="00487730"/>
    <w:rsid w:val="00493A9B"/>
    <w:rsid w:val="00494DDA"/>
    <w:rsid w:val="004A5763"/>
    <w:rsid w:val="004C02B4"/>
    <w:rsid w:val="004E2E85"/>
    <w:rsid w:val="004E4041"/>
    <w:rsid w:val="004E4239"/>
    <w:rsid w:val="004F17D4"/>
    <w:rsid w:val="004F573C"/>
    <w:rsid w:val="005037D3"/>
    <w:rsid w:val="00526F06"/>
    <w:rsid w:val="00544C66"/>
    <w:rsid w:val="005625B7"/>
    <w:rsid w:val="00564E93"/>
    <w:rsid w:val="00571F9A"/>
    <w:rsid w:val="00593291"/>
    <w:rsid w:val="005A6AB2"/>
    <w:rsid w:val="005C4AC4"/>
    <w:rsid w:val="005E3DE3"/>
    <w:rsid w:val="005F0EF3"/>
    <w:rsid w:val="00606659"/>
    <w:rsid w:val="00645AD3"/>
    <w:rsid w:val="00660C7E"/>
    <w:rsid w:val="0066412B"/>
    <w:rsid w:val="00671216"/>
    <w:rsid w:val="006A2408"/>
    <w:rsid w:val="006A73DD"/>
    <w:rsid w:val="006B04DE"/>
    <w:rsid w:val="006B62AD"/>
    <w:rsid w:val="006D211C"/>
    <w:rsid w:val="006D6129"/>
    <w:rsid w:val="006E1E79"/>
    <w:rsid w:val="006F317E"/>
    <w:rsid w:val="00707B6D"/>
    <w:rsid w:val="00731547"/>
    <w:rsid w:val="007421F5"/>
    <w:rsid w:val="00754C79"/>
    <w:rsid w:val="00761A52"/>
    <w:rsid w:val="00764CED"/>
    <w:rsid w:val="007761D8"/>
    <w:rsid w:val="007814F9"/>
    <w:rsid w:val="0078552D"/>
    <w:rsid w:val="007909B9"/>
    <w:rsid w:val="007B55EA"/>
    <w:rsid w:val="007D70EF"/>
    <w:rsid w:val="007F08E7"/>
    <w:rsid w:val="007F0C79"/>
    <w:rsid w:val="007F6813"/>
    <w:rsid w:val="00812B44"/>
    <w:rsid w:val="00823E17"/>
    <w:rsid w:val="0082770A"/>
    <w:rsid w:val="00855F79"/>
    <w:rsid w:val="00871D8A"/>
    <w:rsid w:val="008722B6"/>
    <w:rsid w:val="008804D1"/>
    <w:rsid w:val="00881090"/>
    <w:rsid w:val="00890799"/>
    <w:rsid w:val="0089364B"/>
    <w:rsid w:val="0089779A"/>
    <w:rsid w:val="008B3BE9"/>
    <w:rsid w:val="008C420C"/>
    <w:rsid w:val="008C428B"/>
    <w:rsid w:val="008C686E"/>
    <w:rsid w:val="008C7D97"/>
    <w:rsid w:val="00904667"/>
    <w:rsid w:val="009061F9"/>
    <w:rsid w:val="00936C5C"/>
    <w:rsid w:val="0094458E"/>
    <w:rsid w:val="00945387"/>
    <w:rsid w:val="009457FE"/>
    <w:rsid w:val="0094607B"/>
    <w:rsid w:val="009852BA"/>
    <w:rsid w:val="00986092"/>
    <w:rsid w:val="009A0F1C"/>
    <w:rsid w:val="009B3BE3"/>
    <w:rsid w:val="009B51C9"/>
    <w:rsid w:val="009C7FDF"/>
    <w:rsid w:val="009E4618"/>
    <w:rsid w:val="009E74D0"/>
    <w:rsid w:val="009E7A58"/>
    <w:rsid w:val="00A27185"/>
    <w:rsid w:val="00A30174"/>
    <w:rsid w:val="00A54E42"/>
    <w:rsid w:val="00A57990"/>
    <w:rsid w:val="00A717F9"/>
    <w:rsid w:val="00AA6A9B"/>
    <w:rsid w:val="00AB48B1"/>
    <w:rsid w:val="00AC1C93"/>
    <w:rsid w:val="00AD5E85"/>
    <w:rsid w:val="00AD6A94"/>
    <w:rsid w:val="00AF112D"/>
    <w:rsid w:val="00B67D14"/>
    <w:rsid w:val="00B81090"/>
    <w:rsid w:val="00B85830"/>
    <w:rsid w:val="00BB03CC"/>
    <w:rsid w:val="00BB553D"/>
    <w:rsid w:val="00BD226B"/>
    <w:rsid w:val="00BD78EE"/>
    <w:rsid w:val="00BE1F3C"/>
    <w:rsid w:val="00C45CB4"/>
    <w:rsid w:val="00C56DC7"/>
    <w:rsid w:val="00C6715F"/>
    <w:rsid w:val="00C82247"/>
    <w:rsid w:val="00CA4386"/>
    <w:rsid w:val="00CB5E4C"/>
    <w:rsid w:val="00CE694D"/>
    <w:rsid w:val="00CE74C8"/>
    <w:rsid w:val="00CF3A95"/>
    <w:rsid w:val="00D12F29"/>
    <w:rsid w:val="00D23209"/>
    <w:rsid w:val="00D263D6"/>
    <w:rsid w:val="00D358E1"/>
    <w:rsid w:val="00D62829"/>
    <w:rsid w:val="00D72D8A"/>
    <w:rsid w:val="00D81EF6"/>
    <w:rsid w:val="00D827CC"/>
    <w:rsid w:val="00D82897"/>
    <w:rsid w:val="00D83985"/>
    <w:rsid w:val="00D9220C"/>
    <w:rsid w:val="00D950AE"/>
    <w:rsid w:val="00D95E2D"/>
    <w:rsid w:val="00DA15AB"/>
    <w:rsid w:val="00DA1A4F"/>
    <w:rsid w:val="00DA52EF"/>
    <w:rsid w:val="00DC1283"/>
    <w:rsid w:val="00DC6530"/>
    <w:rsid w:val="00DC72A6"/>
    <w:rsid w:val="00DD43F3"/>
    <w:rsid w:val="00DF4E5A"/>
    <w:rsid w:val="00E02BE7"/>
    <w:rsid w:val="00E07F27"/>
    <w:rsid w:val="00E11AB7"/>
    <w:rsid w:val="00E20A9F"/>
    <w:rsid w:val="00E20D47"/>
    <w:rsid w:val="00E34023"/>
    <w:rsid w:val="00E40B9B"/>
    <w:rsid w:val="00E615AA"/>
    <w:rsid w:val="00E652C6"/>
    <w:rsid w:val="00E72C0B"/>
    <w:rsid w:val="00E9331C"/>
    <w:rsid w:val="00E95B67"/>
    <w:rsid w:val="00EA1285"/>
    <w:rsid w:val="00ED6072"/>
    <w:rsid w:val="00EE67CB"/>
    <w:rsid w:val="00F360E5"/>
    <w:rsid w:val="00F3625E"/>
    <w:rsid w:val="00F545D2"/>
    <w:rsid w:val="00F576E9"/>
    <w:rsid w:val="00F64889"/>
    <w:rsid w:val="00F660E4"/>
    <w:rsid w:val="00F801A5"/>
    <w:rsid w:val="00F914F0"/>
    <w:rsid w:val="00F94177"/>
    <w:rsid w:val="00FA455F"/>
    <w:rsid w:val="00FA58D2"/>
    <w:rsid w:val="00FC2148"/>
    <w:rsid w:val="00FD50A1"/>
    <w:rsid w:val="00FE6F40"/>
    <w:rsid w:val="00FF3468"/>
    <w:rsid w:val="00FF7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889"/>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86092"/>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526F06"/>
    <w:pPr>
      <w:ind w:left="720"/>
    </w:pPr>
  </w:style>
  <w:style w:type="paragraph" w:styleId="a5">
    <w:name w:val="Balloon Text"/>
    <w:basedOn w:val="a"/>
    <w:link w:val="a6"/>
    <w:uiPriority w:val="99"/>
    <w:semiHidden/>
    <w:rsid w:val="00FD50A1"/>
    <w:pPr>
      <w:spacing w:after="0" w:line="240" w:lineRule="auto"/>
    </w:pPr>
    <w:rPr>
      <w:rFonts w:ascii="Tahoma" w:hAnsi="Tahoma" w:cs="Times New Roman"/>
      <w:sz w:val="16"/>
      <w:szCs w:val="16"/>
      <w:lang w:eastAsia="ru-RU"/>
    </w:rPr>
  </w:style>
  <w:style w:type="character" w:customStyle="1" w:styleId="a6">
    <w:name w:val="Текст выноски Знак"/>
    <w:link w:val="a5"/>
    <w:uiPriority w:val="99"/>
    <w:semiHidden/>
    <w:locked/>
    <w:rsid w:val="00FD50A1"/>
    <w:rPr>
      <w:rFonts w:ascii="Tahoma" w:hAnsi="Tahoma" w:cs="Times New Roman"/>
      <w:sz w:val="16"/>
    </w:rPr>
  </w:style>
  <w:style w:type="paragraph" w:customStyle="1" w:styleId="ConsPlusNormal">
    <w:name w:val="ConsPlusNormal"/>
    <w:uiPriority w:val="99"/>
    <w:rsid w:val="00DC1283"/>
    <w:pPr>
      <w:autoSpaceDE w:val="0"/>
      <w:autoSpaceDN w:val="0"/>
      <w:adjustRightInd w:val="0"/>
    </w:pPr>
    <w:rPr>
      <w:rFonts w:ascii="Arial" w:hAnsi="Arial" w:cs="Arial"/>
      <w:lang w:eastAsia="en-US"/>
    </w:rPr>
  </w:style>
  <w:style w:type="paragraph" w:customStyle="1" w:styleId="ConsPlusCell">
    <w:name w:val="ConsPlusCell"/>
    <w:uiPriority w:val="99"/>
    <w:rsid w:val="00DF4E5A"/>
    <w:pPr>
      <w:autoSpaceDE w:val="0"/>
      <w:autoSpaceDN w:val="0"/>
      <w:adjustRightInd w:val="0"/>
    </w:pPr>
    <w:rPr>
      <w:rFonts w:ascii="Times New Roman" w:eastAsia="Times New Roman" w:hAnsi="Times New Roman"/>
    </w:rPr>
  </w:style>
  <w:style w:type="paragraph" w:customStyle="1" w:styleId="ConsPlusNonformat">
    <w:name w:val="ConsPlusNonformat"/>
    <w:uiPriority w:val="99"/>
    <w:rsid w:val="009A0F1C"/>
    <w:pPr>
      <w:autoSpaceDE w:val="0"/>
      <w:autoSpaceDN w:val="0"/>
      <w:adjustRightInd w:val="0"/>
    </w:pPr>
    <w:rPr>
      <w:rFonts w:ascii="Courier New" w:eastAsia="Times New Roman" w:hAnsi="Courier New" w:cs="Courier New"/>
    </w:rPr>
  </w:style>
  <w:style w:type="paragraph" w:styleId="a7">
    <w:name w:val="Plain Text"/>
    <w:basedOn w:val="a"/>
    <w:link w:val="a8"/>
    <w:uiPriority w:val="99"/>
    <w:rsid w:val="00316424"/>
    <w:pPr>
      <w:spacing w:after="0" w:line="240" w:lineRule="auto"/>
    </w:pPr>
    <w:rPr>
      <w:rFonts w:ascii="Courier New" w:hAnsi="Courier New" w:cs="Times New Roman"/>
      <w:sz w:val="20"/>
      <w:szCs w:val="20"/>
      <w:lang w:eastAsia="ru-RU"/>
    </w:rPr>
  </w:style>
  <w:style w:type="character" w:customStyle="1" w:styleId="a8">
    <w:name w:val="Текст Знак"/>
    <w:link w:val="a7"/>
    <w:uiPriority w:val="99"/>
    <w:locked/>
    <w:rsid w:val="00316424"/>
    <w:rPr>
      <w:rFonts w:ascii="Courier New" w:hAnsi="Courier New" w:cs="Times New Roman"/>
    </w:rPr>
  </w:style>
  <w:style w:type="paragraph" w:customStyle="1" w:styleId="Default">
    <w:name w:val="Default"/>
    <w:uiPriority w:val="99"/>
    <w:rsid w:val="00E07F27"/>
    <w:pPr>
      <w:autoSpaceDE w:val="0"/>
      <w:autoSpaceDN w:val="0"/>
      <w:adjustRightInd w:val="0"/>
    </w:pPr>
    <w:rPr>
      <w:rFonts w:eastAsia="Times New Roman" w:cs="Calibri"/>
      <w:color w:val="000000"/>
      <w:sz w:val="24"/>
      <w:szCs w:val="24"/>
      <w:lang w:eastAsia="en-US"/>
    </w:rPr>
  </w:style>
  <w:style w:type="paragraph" w:customStyle="1" w:styleId="ConsNormal">
    <w:name w:val="ConsNormal"/>
    <w:uiPriority w:val="99"/>
    <w:rsid w:val="00E07F27"/>
    <w:pPr>
      <w:widowControl w:val="0"/>
      <w:autoSpaceDE w:val="0"/>
      <w:autoSpaceDN w:val="0"/>
      <w:adjustRightInd w:val="0"/>
      <w:ind w:firstLine="720"/>
    </w:pPr>
    <w:rPr>
      <w:rFonts w:ascii="Arial" w:hAnsi="Arial" w:cs="Arial"/>
    </w:rPr>
  </w:style>
  <w:style w:type="character" w:customStyle="1" w:styleId="5">
    <w:name w:val="Знак Знак5"/>
    <w:uiPriority w:val="99"/>
    <w:semiHidden/>
    <w:rsid w:val="00020343"/>
    <w:rPr>
      <w:rFonts w:ascii="Tahoma" w:hAnsi="Tahoma"/>
      <w:sz w:val="16"/>
      <w:lang w:eastAsia="en-US"/>
    </w:rPr>
  </w:style>
  <w:style w:type="paragraph" w:customStyle="1" w:styleId="ConsPlusTitle">
    <w:name w:val="ConsPlusTitle"/>
    <w:uiPriority w:val="99"/>
    <w:rsid w:val="00571F9A"/>
    <w:pPr>
      <w:widowControl w:val="0"/>
      <w:autoSpaceDE w:val="0"/>
      <w:autoSpaceDN w:val="0"/>
      <w:adjustRightInd w:val="0"/>
    </w:pPr>
    <w:rPr>
      <w:rFonts w:cs="Calibri"/>
      <w:b/>
      <w:bCs/>
      <w:sz w:val="22"/>
      <w:szCs w:val="22"/>
    </w:rPr>
  </w:style>
  <w:style w:type="paragraph" w:styleId="a9">
    <w:name w:val="Normal (Web)"/>
    <w:basedOn w:val="a"/>
    <w:uiPriority w:val="99"/>
    <w:rsid w:val="004E4041"/>
    <w:pPr>
      <w:spacing w:after="144"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wmf"/><Relationship Id="rId5" Type="http://schemas.openxmlformats.org/officeDocument/2006/relationships/settings" Target="setting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38A5C-7EB5-4235-8E48-37C516AE8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1555</TotalTime>
  <Pages>17</Pages>
  <Words>4985</Words>
  <Characters>28417</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eco6</dc:creator>
  <cp:keywords/>
  <dc:description/>
  <cp:lastModifiedBy>Иванова Любовь Геннадьевна</cp:lastModifiedBy>
  <cp:revision>190</cp:revision>
  <cp:lastPrinted>2017-04-10T08:55:00Z</cp:lastPrinted>
  <dcterms:created xsi:type="dcterms:W3CDTF">2015-03-23T09:12:00Z</dcterms:created>
  <dcterms:modified xsi:type="dcterms:W3CDTF">2017-04-20T14:27:00Z</dcterms:modified>
</cp:coreProperties>
</file>