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1E" w:rsidRDefault="002D181E">
      <w:pPr>
        <w:tabs>
          <w:tab w:val="left" w:pos="3544"/>
        </w:tabs>
        <w:rPr>
          <w:rFonts w:eastAsia="Times New Roman"/>
          <w:lang w:eastAsia="en-US"/>
        </w:rPr>
      </w:pPr>
    </w:p>
    <w:p w:rsidR="00EF5059" w:rsidRDefault="00EF5059" w:rsidP="00EF5059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EF5059" w:rsidRDefault="00EF5059" w:rsidP="00EF5059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EF5059" w:rsidRDefault="00EF5059" w:rsidP="00EF5059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EF5059" w:rsidRPr="00EF5059" w:rsidRDefault="00EF5059" w:rsidP="00EF5059">
      <w:pPr>
        <w:jc w:val="center"/>
        <w:rPr>
          <w:rFonts w:eastAsia="Times New Roman"/>
          <w:color w:val="000000"/>
          <w:sz w:val="20"/>
          <w:szCs w:val="22"/>
          <w:lang w:eastAsia="ru-RU"/>
        </w:rPr>
      </w:pPr>
      <w:r w:rsidRPr="00EF5059">
        <w:rPr>
          <w:rFonts w:eastAsia="Times New Roman"/>
          <w:b/>
          <w:bCs/>
          <w:color w:val="000000"/>
          <w:lang w:eastAsia="ru-RU"/>
        </w:rPr>
        <w:t>ПОСТАНОВЛЕНИЕ</w:t>
      </w:r>
    </w:p>
    <w:p w:rsidR="00EF5059" w:rsidRPr="00EF5059" w:rsidRDefault="00EF5059" w:rsidP="00EF5059">
      <w:pPr>
        <w:jc w:val="center"/>
        <w:rPr>
          <w:rFonts w:eastAsia="Times New Roman"/>
          <w:color w:val="000000"/>
          <w:sz w:val="20"/>
          <w:szCs w:val="22"/>
          <w:lang w:eastAsia="ru-RU"/>
        </w:rPr>
      </w:pPr>
      <w:r w:rsidRPr="00EF5059">
        <w:rPr>
          <w:rFonts w:eastAsia="Times New Roman"/>
          <w:b/>
          <w:bCs/>
          <w:color w:val="000000"/>
          <w:lang w:eastAsia="ru-RU"/>
        </w:rPr>
        <w:t>администрации городского округа «Вуктыл»</w:t>
      </w:r>
    </w:p>
    <w:p w:rsidR="00EF5059" w:rsidRPr="00EF5059" w:rsidRDefault="00EF5059" w:rsidP="00EF5059">
      <w:pPr>
        <w:jc w:val="center"/>
        <w:rPr>
          <w:rFonts w:eastAsia="Times New Roman"/>
          <w:color w:val="000000"/>
          <w:sz w:val="20"/>
          <w:szCs w:val="22"/>
          <w:lang w:eastAsia="ru-RU"/>
        </w:rPr>
      </w:pPr>
      <w:r w:rsidRPr="00EF5059">
        <w:rPr>
          <w:rFonts w:eastAsia="Times New Roman"/>
          <w:b/>
          <w:bCs/>
          <w:color w:val="000000"/>
          <w:lang w:eastAsia="ru-RU"/>
        </w:rPr>
        <w:t>от 20 декабря 2019 г. № 12/162</w:t>
      </w:r>
      <w:r>
        <w:rPr>
          <w:rFonts w:eastAsia="Times New Roman"/>
          <w:b/>
          <w:bCs/>
          <w:color w:val="000000"/>
          <w:lang w:eastAsia="ru-RU"/>
        </w:rPr>
        <w:t>3</w:t>
      </w:r>
    </w:p>
    <w:p w:rsidR="00EF5059" w:rsidRPr="00EF5059" w:rsidRDefault="00EF5059" w:rsidP="00EF5059">
      <w:pPr>
        <w:jc w:val="center"/>
        <w:rPr>
          <w:rFonts w:eastAsia="Times New Roman"/>
          <w:color w:val="000000"/>
          <w:sz w:val="20"/>
          <w:szCs w:val="22"/>
          <w:lang w:eastAsia="ru-RU"/>
        </w:rPr>
      </w:pPr>
    </w:p>
    <w:p w:rsidR="00EF5059" w:rsidRPr="00EF5059" w:rsidRDefault="00EF5059" w:rsidP="00EF5059">
      <w:pPr>
        <w:widowControl w:val="0"/>
        <w:suppressAutoHyphens/>
        <w:autoSpaceDE w:val="0"/>
        <w:ind w:right="851"/>
        <w:jc w:val="center"/>
        <w:textAlignment w:val="baseline"/>
        <w:rPr>
          <w:rFonts w:eastAsia="Times New Roman"/>
          <w:kern w:val="2"/>
        </w:rPr>
      </w:pPr>
      <w:r>
        <w:rPr>
          <w:b/>
          <w:bCs/>
        </w:rPr>
        <w:t>О внесении изменений в постановление администрации горо</w:t>
      </w:r>
      <w:r>
        <w:rPr>
          <w:b/>
          <w:bCs/>
        </w:rPr>
        <w:t>д</w:t>
      </w:r>
      <w:r>
        <w:rPr>
          <w:b/>
          <w:bCs/>
        </w:rPr>
        <w:t xml:space="preserve">ского округа «Вуктыл» от 14 октября 2016 года № 10/564 «Об утверждении муниципальной программы городского округа «Вуктыл» </w:t>
      </w:r>
      <w:r>
        <w:rPr>
          <w:b/>
        </w:rPr>
        <w:t>«Развитие физической культуры и спорта»</w:t>
      </w:r>
    </w:p>
    <w:p w:rsidR="002D181E" w:rsidRDefault="00EF5059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«Вуктыл» от 03 октября 2016 года № 10/509 «Об ут</w:t>
      </w:r>
      <w:r>
        <w:rPr>
          <w:rFonts w:eastAsia="Times New Roman"/>
          <w:lang w:eastAsia="ru-RU"/>
        </w:rPr>
        <w:t>верждении П</w:t>
      </w:r>
      <w:r>
        <w:t>орядка принятия решений о разработке муниципальных программ горо</w:t>
      </w:r>
      <w:r>
        <w:t>д</w:t>
      </w:r>
      <w:r>
        <w:t>ского округа «Вуктыл», их формирования и реализации»</w:t>
      </w:r>
      <w:r>
        <w:rPr>
          <w:rFonts w:eastAsia="Times New Roman"/>
          <w:lang w:eastAsia="ru-RU"/>
        </w:rPr>
        <w:t xml:space="preserve">  администрация городского округа «Вуктыл» постановляет:</w:t>
      </w:r>
    </w:p>
    <w:p w:rsidR="002D181E" w:rsidRDefault="00EF5059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Внести в постановление администрации городского округа «Вуктыл» от </w:t>
      </w:r>
      <w:r>
        <w:rPr>
          <w:rFonts w:eastAsia="Times New Roman"/>
          <w:lang w:eastAsia="ru-RU"/>
        </w:rPr>
        <w:t>14 о</w:t>
      </w:r>
      <w:r>
        <w:rPr>
          <w:rFonts w:eastAsia="Times New Roman"/>
          <w:lang w:eastAsia="ru-RU"/>
        </w:rPr>
        <w:t>к</w:t>
      </w:r>
      <w:r>
        <w:rPr>
          <w:rFonts w:eastAsia="Times New Roman"/>
          <w:lang w:eastAsia="ru-RU"/>
        </w:rPr>
        <w:t>тября 2016 года № 10/564 «Об утверждении муниципальной программы городского окр</w:t>
      </w:r>
      <w:r>
        <w:rPr>
          <w:rFonts w:eastAsia="Times New Roman"/>
          <w:lang w:eastAsia="ru-RU"/>
        </w:rPr>
        <w:t>у</w:t>
      </w:r>
      <w:r>
        <w:rPr>
          <w:rFonts w:eastAsia="Times New Roman"/>
          <w:lang w:eastAsia="ru-RU"/>
        </w:rPr>
        <w:t>га «Вуктыл» «Развитие физической культуры и спорта» изменения согласно приложению.</w:t>
      </w:r>
    </w:p>
    <w:p w:rsidR="002D181E" w:rsidRDefault="00EF5059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2D181E" w:rsidRDefault="00EF5059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proofErr w:type="gramStart"/>
      <w:r>
        <w:t>Контроль за</w:t>
      </w:r>
      <w:proofErr w:type="gramEnd"/>
      <w:r>
        <w:t xml:space="preserve"> исполн</w:t>
      </w:r>
      <w:r>
        <w:t xml:space="preserve">ением настоящего постановления возложить на заместителя руководителя администрации городского округа «Вуктыл» Н.А. </w:t>
      </w:r>
      <w:proofErr w:type="spellStart"/>
      <w:r>
        <w:t>Красюк</w:t>
      </w:r>
      <w:proofErr w:type="spellEnd"/>
      <w:r>
        <w:t>.</w:t>
      </w:r>
    </w:p>
    <w:p w:rsidR="002D181E" w:rsidRDefault="002D181E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2D181E" w:rsidRDefault="002D181E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2D181E" w:rsidRDefault="002D181E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2D181E" w:rsidRDefault="00EF5059">
      <w:pPr>
        <w:tabs>
          <w:tab w:val="left" w:pos="3544"/>
        </w:tabs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 xml:space="preserve">. главы муниципального образования </w:t>
      </w:r>
    </w:p>
    <w:p w:rsidR="002D181E" w:rsidRDefault="00EF5059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«Вуктыл» - руководителя </w:t>
      </w:r>
    </w:p>
    <w:p w:rsidR="002D181E" w:rsidRDefault="00EF5059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администрации городского округа «Вуктыл»                                                    С.А. </w:t>
      </w:r>
      <w:proofErr w:type="spellStart"/>
      <w:r>
        <w:rPr>
          <w:rFonts w:eastAsia="Times New Roman"/>
          <w:lang w:eastAsia="ru-RU"/>
        </w:rPr>
        <w:t>Постельга</w:t>
      </w:r>
      <w:proofErr w:type="spellEnd"/>
    </w:p>
    <w:p w:rsidR="002D181E" w:rsidRDefault="00EF5059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</w:t>
      </w:r>
    </w:p>
    <w:p w:rsidR="002D181E" w:rsidRDefault="002D181E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2D181E" w:rsidRDefault="002D181E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2D181E" w:rsidRDefault="002D181E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2D181E" w:rsidRDefault="002D181E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2D181E" w:rsidRDefault="002D181E">
      <w:pPr>
        <w:jc w:val="center"/>
        <w:rPr>
          <w:rFonts w:eastAsia="Times New Roman"/>
          <w:b/>
          <w:lang w:eastAsia="ru-RU"/>
        </w:rPr>
      </w:pPr>
    </w:p>
    <w:p w:rsidR="002D181E" w:rsidRDefault="002D181E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2D181E" w:rsidRDefault="00EF5059">
      <w:pPr>
        <w:tabs>
          <w:tab w:val="left" w:pos="3119"/>
          <w:tab w:val="left" w:pos="5580"/>
        </w:tabs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2D181E" w:rsidRDefault="002D181E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2D181E" w:rsidRDefault="002D181E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2D181E" w:rsidRDefault="002D181E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2D181E" w:rsidRDefault="002D181E">
      <w:pPr>
        <w:tabs>
          <w:tab w:val="left" w:pos="3544"/>
        </w:tabs>
        <w:rPr>
          <w:rFonts w:eastAsia="Times New Roman"/>
          <w:lang w:eastAsia="ru-RU"/>
        </w:rPr>
      </w:pPr>
    </w:p>
    <w:p w:rsidR="002D181E" w:rsidRDefault="002D181E">
      <w:pPr>
        <w:tabs>
          <w:tab w:val="left" w:pos="3544"/>
        </w:tabs>
        <w:rPr>
          <w:rFonts w:eastAsia="Times New Roman"/>
          <w:lang w:eastAsia="ru-RU"/>
        </w:rPr>
      </w:pPr>
    </w:p>
    <w:p w:rsidR="002D181E" w:rsidRDefault="002D181E">
      <w:pPr>
        <w:tabs>
          <w:tab w:val="left" w:pos="3544"/>
        </w:tabs>
        <w:rPr>
          <w:rFonts w:eastAsia="Times New Roman"/>
          <w:sz w:val="20"/>
          <w:lang w:eastAsia="ru-RU"/>
        </w:rPr>
      </w:pPr>
    </w:p>
    <w:p w:rsidR="002D181E" w:rsidRDefault="002D181E">
      <w:pPr>
        <w:tabs>
          <w:tab w:val="left" w:pos="3544"/>
        </w:tabs>
        <w:rPr>
          <w:rFonts w:eastAsia="Times New Roman"/>
          <w:lang w:eastAsia="ru-RU"/>
        </w:rPr>
      </w:pPr>
    </w:p>
    <w:p w:rsidR="002D181E" w:rsidRDefault="002D181E">
      <w:pPr>
        <w:tabs>
          <w:tab w:val="left" w:pos="3544"/>
        </w:tabs>
        <w:rPr>
          <w:rFonts w:eastAsia="Times New Roman"/>
          <w:lang w:eastAsia="ru-RU"/>
        </w:rPr>
      </w:pPr>
    </w:p>
    <w:p w:rsidR="002D181E" w:rsidRDefault="002D181E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2D181E" w:rsidRDefault="002D181E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2D181E" w:rsidRDefault="002D181E">
      <w:pPr>
        <w:tabs>
          <w:tab w:val="left" w:pos="3544"/>
        </w:tabs>
        <w:rPr>
          <w:rFonts w:eastAsia="Times New Roman"/>
          <w:lang w:eastAsia="ru-RU"/>
        </w:rPr>
      </w:pPr>
    </w:p>
    <w:p w:rsidR="002D181E" w:rsidRDefault="002D181E">
      <w:pPr>
        <w:tabs>
          <w:tab w:val="left" w:pos="3544"/>
        </w:tabs>
        <w:rPr>
          <w:rFonts w:eastAsia="Times New Roman"/>
          <w:lang w:eastAsia="ru-RU"/>
        </w:rPr>
      </w:pPr>
    </w:p>
    <w:p w:rsidR="002D181E" w:rsidRDefault="002D181E">
      <w:pPr>
        <w:tabs>
          <w:tab w:val="left" w:pos="3544"/>
        </w:tabs>
        <w:rPr>
          <w:rFonts w:eastAsia="Times New Roman"/>
          <w:lang w:eastAsia="ru-RU"/>
        </w:rPr>
      </w:pPr>
    </w:p>
    <w:p w:rsidR="00EF5059" w:rsidRDefault="00EF5059">
      <w:pPr>
        <w:tabs>
          <w:tab w:val="left" w:pos="3544"/>
        </w:tabs>
        <w:rPr>
          <w:rFonts w:eastAsia="Times New Roman"/>
          <w:lang w:eastAsia="ru-RU"/>
        </w:rPr>
      </w:pPr>
    </w:p>
    <w:p w:rsidR="00EF5059" w:rsidRDefault="00EF5059">
      <w:pPr>
        <w:tabs>
          <w:tab w:val="left" w:pos="3544"/>
        </w:tabs>
        <w:rPr>
          <w:rFonts w:eastAsia="Times New Roman"/>
          <w:lang w:eastAsia="ru-RU"/>
        </w:rPr>
      </w:pPr>
    </w:p>
    <w:p w:rsidR="00EF5059" w:rsidRDefault="00EF5059">
      <w:pPr>
        <w:tabs>
          <w:tab w:val="left" w:pos="3544"/>
        </w:tabs>
        <w:rPr>
          <w:rFonts w:eastAsia="Times New Roman"/>
          <w:lang w:eastAsia="ru-RU"/>
        </w:rPr>
      </w:pPr>
    </w:p>
    <w:p w:rsidR="00EF5059" w:rsidRDefault="00EF5059">
      <w:pPr>
        <w:tabs>
          <w:tab w:val="left" w:pos="3544"/>
        </w:tabs>
        <w:rPr>
          <w:rFonts w:eastAsia="Times New Roman"/>
          <w:lang w:eastAsia="ru-RU"/>
        </w:rPr>
      </w:pPr>
    </w:p>
    <w:p w:rsidR="002D181E" w:rsidRDefault="00EF5059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</w:t>
      </w:r>
    </w:p>
    <w:p w:rsidR="002D181E" w:rsidRDefault="00EF5059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постановлению администрации </w:t>
      </w:r>
    </w:p>
    <w:p w:rsidR="002D181E" w:rsidRDefault="00EF5059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</w:t>
      </w:r>
    </w:p>
    <w:p w:rsidR="002D181E" w:rsidRDefault="00EF5059">
      <w:pPr>
        <w:tabs>
          <w:tab w:val="left" w:pos="3544"/>
        </w:tabs>
        <w:ind w:left="4678"/>
        <w:jc w:val="center"/>
      </w:pPr>
      <w:r>
        <w:rPr>
          <w:rFonts w:eastAsia="Times New Roman"/>
          <w:lang w:eastAsia="ru-RU"/>
        </w:rPr>
        <w:t xml:space="preserve">от </w:t>
      </w:r>
      <w:r w:rsidR="00440CA6">
        <w:rPr>
          <w:rFonts w:eastAsia="Times New Roman"/>
          <w:lang w:eastAsia="ru-RU"/>
        </w:rPr>
        <w:t>20</w:t>
      </w:r>
      <w:r>
        <w:rPr>
          <w:rFonts w:eastAsia="Times New Roman"/>
          <w:lang w:eastAsia="ru-RU"/>
        </w:rPr>
        <w:t xml:space="preserve"> декабря 2019 г. № 12/1623</w:t>
      </w:r>
    </w:p>
    <w:p w:rsidR="002D181E" w:rsidRDefault="002D181E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2D181E" w:rsidRDefault="00EF5059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2D181E" w:rsidRDefault="00EF5059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вносимые в постановление администрации городского округа «Вуктыл»</w:t>
      </w:r>
    </w:p>
    <w:p w:rsidR="002D181E" w:rsidRDefault="00EF5059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от 14 октября 2016 года № 10/564 «Об утверждении муниципальной программы </w:t>
      </w:r>
    </w:p>
    <w:p w:rsidR="002D181E" w:rsidRDefault="00EF5059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>
        <w:rPr>
          <w:rFonts w:eastAsia="Times New Roman"/>
          <w:b/>
          <w:lang w:eastAsia="ru-RU"/>
        </w:rPr>
        <w:t xml:space="preserve">городского округа «Вуктыл» «Развитие физической культуры и спорта» </w:t>
      </w:r>
    </w:p>
    <w:p w:rsidR="002D181E" w:rsidRDefault="002D181E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b/>
          <w:lang w:eastAsia="ru-RU"/>
        </w:rPr>
      </w:pPr>
    </w:p>
    <w:p w:rsidR="002D181E" w:rsidRDefault="00EF5059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пост</w:t>
      </w:r>
      <w:r>
        <w:rPr>
          <w:rFonts w:eastAsia="Times New Roman"/>
          <w:lang w:eastAsia="ru-RU"/>
        </w:rPr>
        <w:t>ановлении администрации городского округа «Вуктыл от 14 октября 2016 года № 10/564 «Об утверждении муниципальной программы городского округа «Вуктыл» «Развитие физической культуры и спорта»:</w:t>
      </w:r>
    </w:p>
    <w:p w:rsidR="002D181E" w:rsidRDefault="00EF5059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муниципальной программе городского округа «Вуктыл» «Развитие фи</w:t>
      </w:r>
      <w:r>
        <w:rPr>
          <w:rFonts w:eastAsia="Times New Roman"/>
          <w:lang w:eastAsia="ru-RU"/>
        </w:rPr>
        <w:t>зической культуры и спорта», утвержденной постановлением (приложение) (далее – муниципальная программа):</w:t>
      </w:r>
    </w:p>
    <w:p w:rsidR="002D181E" w:rsidRDefault="00EF5059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</w:pPr>
      <w:r>
        <w:rPr>
          <w:rFonts w:eastAsia="Times New Roman"/>
          <w:lang w:eastAsia="ru-RU"/>
        </w:rPr>
        <w:t>1) в таблице № 2:</w:t>
      </w:r>
    </w:p>
    <w:p w:rsidR="002D181E" w:rsidRDefault="00EF5059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</w:pPr>
      <w:r>
        <w:rPr>
          <w:rFonts w:eastAsia="Times New Roman"/>
          <w:lang w:eastAsia="ru-RU"/>
        </w:rPr>
        <w:t>а) строку «Объемы финансирования подпрограммы 1» изложить в следующей р</w:t>
      </w:r>
      <w:r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дакции:</w:t>
      </w:r>
    </w:p>
    <w:p w:rsidR="002D181E" w:rsidRDefault="00EF5059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2D181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34"/>
              <w:jc w:val="both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Объемы финансир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вания подпрограммы 1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Общий объем финансирования в 2017 - 2021 годах составит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54578968,20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рублей, в том числе за счет средств бюджета  МОГО  «Вуктыл»  – 50301268,74 рублей, за счет средств республиканского бюджета Республики Коми – 4277699,46 рублей, в том числе:</w:t>
            </w:r>
          </w:p>
          <w:p w:rsidR="002D181E" w:rsidRDefault="00EF505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 годам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реализации:</w:t>
            </w:r>
          </w:p>
          <w:p w:rsidR="002D181E" w:rsidRDefault="00EF505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2017г. – 10873368,60 рублей, в том числе за счет средств бюджета МОГО «Вуктыл» – 10262504,60 рубля, за счет средств республиканского бюджета Ре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публики Коми – 610864,00 рубля;</w:t>
            </w:r>
          </w:p>
          <w:p w:rsidR="002D181E" w:rsidRDefault="00EF505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2018 г. –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12194612,75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рублей, в том числе за счет средств бюджета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ГО «Вуктыл» – 11237702,75 рубля, за счет средств республиканского бюджета Республики Коми – 956910,00 рублей;</w:t>
            </w:r>
          </w:p>
          <w:p w:rsidR="002D181E" w:rsidRDefault="00EF505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2019 г. –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12977438,99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рубля, в том числе за счет средств бюджета МОГО «Вуктыл» – 10267513,53 рубля, за счет средств республиканского бюджета Ре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пу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блики Коми – 2709925,46 рублей;</w:t>
            </w:r>
          </w:p>
          <w:p w:rsidR="002D181E" w:rsidRDefault="00EF505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 – 8926773,93 рублей, в том числе за счет средств бюджета МОГО «Вуктыл» – 8926773,93 рублей, за счет средств республиканского бюджета Ре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публики Коми – 0,00 рублей;</w:t>
            </w:r>
          </w:p>
          <w:p w:rsidR="002D181E" w:rsidRDefault="00EF505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 г. – 9606773,93 рублей, в том числе за счет сре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дств бюджета МОГО «Вуктыл» – 9606773,93 рублей, за счет средств республиканского бюджета Ре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публики Коми – 0,00 рублей</w:t>
            </w:r>
          </w:p>
        </w:tc>
      </w:tr>
    </w:tbl>
    <w:p w:rsidR="002D181E" w:rsidRDefault="00EF5059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 »;</w:t>
      </w:r>
    </w:p>
    <w:p w:rsidR="002D181E" w:rsidRDefault="00EF5059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</w:pPr>
      <w:r>
        <w:rPr>
          <w:rFonts w:eastAsia="Times New Roman"/>
          <w:lang w:eastAsia="ru-RU"/>
        </w:rPr>
        <w:t>б) строку «Объемы финансирования подпрограммы 2» изложить в следующей р</w:t>
      </w:r>
      <w:r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дакции:</w:t>
      </w:r>
    </w:p>
    <w:p w:rsidR="002D181E" w:rsidRDefault="00EF5059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356" w:type="dxa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234"/>
      </w:tblGrid>
      <w:tr w:rsidR="002D181E">
        <w:trPr>
          <w:cantSplit/>
          <w:trHeight w:val="3359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ind w:left="72" w:right="72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Объемы финансир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вания подпрограммы 2</w:t>
            </w:r>
          </w:p>
        </w:tc>
        <w:tc>
          <w:tcPr>
            <w:tcW w:w="7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Общий объем финансирования подпрограммы 2 в 2017 - 2021 годах 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ставит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4181696,85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рублей, в том числе за счет средств бюджета МОГО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«Ву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тыл» –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4181696,85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рублей, в том числе за счет средств республиканского бю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жета Республики Коми - 0,00 рублей, в том числе:</w:t>
            </w:r>
          </w:p>
          <w:p w:rsidR="002D181E" w:rsidRDefault="00EF505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годам реализации:</w:t>
            </w:r>
          </w:p>
          <w:p w:rsidR="002D181E" w:rsidRDefault="00EF505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2017 г. – 191484,72 рубля, в том числе за счет средств бюджета МОГО «Вуктыл» – 191484,72 рубля, за счет ср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едств республиканского бюджета Ре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публики Коми –0,00 рублей;</w:t>
            </w:r>
          </w:p>
          <w:p w:rsidR="002D181E" w:rsidRDefault="00EF505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2018 г. – 1388956,58 рублей, в том числе за счет средств бюджета МОГО «Вуктыл» – 1388956,58 рублей, за счет средств республиканского бюджета Ре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публики Коми – 0,00 рублей;</w:t>
            </w:r>
          </w:p>
          <w:p w:rsidR="002D181E" w:rsidRDefault="00EF505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2019 г. –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2601255,55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ру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блей, в том числе за счет средств бюджета МОГО «Вуктыл» –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2601255,55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рублей, за счет средств республиканского бюджета Ре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публики Коми – 0,00 рублей;</w:t>
            </w:r>
          </w:p>
          <w:p w:rsidR="002D181E" w:rsidRDefault="00EF5059">
            <w:pPr>
              <w:widowControl w:val="0"/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2020 г. – 0,00 рублей, в том числе за счет средств бюджета МОГО «Ву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тыл» –0,00 рублей, за счет средств респ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убликанского бюджета Республики Коми – 0,00 рублей;</w:t>
            </w:r>
          </w:p>
          <w:p w:rsidR="002D181E" w:rsidRDefault="00EF5059">
            <w:pPr>
              <w:widowControl w:val="0"/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 г. – 0,00 рублей, в том числе за счет средств бюджета МОГО «Ву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тыл» –0,00 рублей, за счет средств республиканского бюджета Республики Коми – 0,00 рублей</w:t>
            </w:r>
          </w:p>
        </w:tc>
      </w:tr>
      <w:tr w:rsidR="002D181E">
        <w:trPr>
          <w:cantSplit/>
          <w:trHeight w:val="59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2D181E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2D181E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2D181E" w:rsidRDefault="00EF5059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»;</w:t>
      </w:r>
    </w:p>
    <w:p w:rsidR="002D181E" w:rsidRDefault="00EF5059">
      <w:pPr>
        <w:tabs>
          <w:tab w:val="left" w:pos="3544"/>
        </w:tabs>
        <w:ind w:firstLine="709"/>
        <w:jc w:val="both"/>
        <w:outlineLvl w:val="0"/>
      </w:pPr>
      <w:r>
        <w:rPr>
          <w:rFonts w:eastAsia="Times New Roman"/>
          <w:lang w:eastAsia="ru-RU"/>
        </w:rPr>
        <w:t>2) в таблице № 6:</w:t>
      </w:r>
      <w:r>
        <w:t xml:space="preserve"> </w:t>
      </w:r>
    </w:p>
    <w:p w:rsidR="002D181E" w:rsidRDefault="00EF5059">
      <w:pPr>
        <w:tabs>
          <w:tab w:val="left" w:pos="3544"/>
        </w:tabs>
        <w:ind w:firstLine="709"/>
        <w:jc w:val="both"/>
        <w:outlineLvl w:val="0"/>
      </w:pPr>
      <w:r>
        <w:t>а) позиции 2, 3 изложить в следующей редакции:</w:t>
      </w:r>
    </w:p>
    <w:p w:rsidR="002D181E" w:rsidRDefault="00EF5059">
      <w:pPr>
        <w:tabs>
          <w:tab w:val="left" w:pos="3544"/>
        </w:tabs>
        <w:jc w:val="both"/>
        <w:outlineLvl w:val="0"/>
      </w:pPr>
      <w:r>
        <w:t xml:space="preserve">«    </w:t>
      </w:r>
    </w:p>
    <w:tbl>
      <w:tblPr>
        <w:tblW w:w="9351" w:type="dxa"/>
        <w:tblInd w:w="75" w:type="dxa"/>
        <w:tblBorders>
          <w:top w:val="single" w:sz="4" w:space="0" w:color="000000"/>
          <w:left w:val="single" w:sz="4" w:space="0" w:color="000000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36"/>
        <w:gridCol w:w="1232"/>
        <w:gridCol w:w="1418"/>
        <w:gridCol w:w="1457"/>
        <w:gridCol w:w="990"/>
        <w:gridCol w:w="990"/>
        <w:gridCol w:w="991"/>
        <w:gridCol w:w="1069"/>
        <w:gridCol w:w="968"/>
      </w:tblGrid>
      <w:tr w:rsidR="002D181E">
        <w:trPr>
          <w:trHeight w:val="135"/>
        </w:trPr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181E" w:rsidRDefault="00EF505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181E" w:rsidRDefault="00EF505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«Развитие с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и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стемы физич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е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ской культуры и спорта»</w:t>
            </w:r>
          </w:p>
          <w:p w:rsidR="002D181E" w:rsidRDefault="002D181E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12194612,75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D181E" w:rsidRDefault="00EF5059">
            <w:pPr>
              <w:jc w:val="center"/>
            </w:pPr>
            <w:r>
              <w:rPr>
                <w:b/>
                <w:sz w:val="16"/>
                <w:szCs w:val="16"/>
              </w:rPr>
              <w:t>12977438,99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8926773,93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9606773,93</w:t>
            </w:r>
          </w:p>
        </w:tc>
      </w:tr>
      <w:tr w:rsidR="002D181E">
        <w:trPr>
          <w:trHeight w:val="231"/>
        </w:trPr>
        <w:tc>
          <w:tcPr>
            <w:tcW w:w="24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181E" w:rsidRDefault="002D181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181E" w:rsidRDefault="00EF505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Ответственный исполнитель – администрация ГО «Вуктыл»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12194612,75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2D181E" w:rsidRDefault="00EF5059">
            <w:pPr>
              <w:jc w:val="center"/>
            </w:pPr>
            <w:r>
              <w:rPr>
                <w:sz w:val="16"/>
                <w:szCs w:val="16"/>
              </w:rPr>
              <w:t>1200400,00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750000,00</w:t>
            </w:r>
          </w:p>
        </w:tc>
      </w:tr>
      <w:tr w:rsidR="002D181E">
        <w:trPr>
          <w:trHeight w:val="231"/>
        </w:trPr>
        <w:tc>
          <w:tcPr>
            <w:tcW w:w="2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1E" w:rsidRDefault="002D181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Ответственный исполнитель  - 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highlight w:val="yellow"/>
              </w:rPr>
            </w:pPr>
            <w:r>
              <w:rPr>
                <w:sz w:val="16"/>
                <w:szCs w:val="16"/>
              </w:rPr>
              <w:t>11777038,99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</w:tr>
      <w:tr w:rsidR="002D181E">
        <w:trPr>
          <w:trHeight w:val="269"/>
        </w:trPr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Основное м</w:t>
            </w:r>
            <w:r>
              <w:rPr>
                <w:rFonts w:eastAsia="Times New Roman"/>
                <w:sz w:val="16"/>
                <w:szCs w:val="16"/>
              </w:rPr>
              <w:t>е</w:t>
            </w:r>
            <w:r>
              <w:rPr>
                <w:rFonts w:eastAsia="Times New Roman"/>
                <w:sz w:val="16"/>
                <w:szCs w:val="16"/>
              </w:rPr>
              <w:t>роприятие 1.1.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Обеспечение деятельности КДЮСШ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Ответственный исполнитель – администрация ГО «Вуктыл»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9503329,28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10709152,92</w:t>
            </w:r>
          </w:p>
          <w:p w:rsidR="002D181E" w:rsidRDefault="002D181E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D181E">
        <w:trPr>
          <w:trHeight w:val="62"/>
        </w:trPr>
        <w:tc>
          <w:tcPr>
            <w:tcW w:w="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1E" w:rsidRDefault="002D181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Ответственный исполнитель  - 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11672250,29</w:t>
            </w:r>
          </w:p>
          <w:p w:rsidR="002D181E" w:rsidRDefault="002D181E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</w:tr>
    </w:tbl>
    <w:p w:rsidR="002D181E" w:rsidRDefault="00EF5059">
      <w:pPr>
        <w:tabs>
          <w:tab w:val="left" w:pos="3544"/>
        </w:tabs>
        <w:ind w:right="-142"/>
        <w:outlineLvl w:val="0"/>
        <w:rPr>
          <w:rFonts w:eastAsia="Times New Roman"/>
          <w:lang w:eastAsia="ru-RU"/>
        </w:rPr>
      </w:pPr>
      <w:r>
        <w:t xml:space="preserve">                                                                                                                                                         </w:t>
      </w:r>
      <w:r>
        <w:rPr>
          <w:rFonts w:eastAsia="Times New Roman"/>
          <w:lang w:eastAsia="ru-RU"/>
        </w:rPr>
        <w:t xml:space="preserve">»;    </w:t>
      </w:r>
    </w:p>
    <w:p w:rsidR="002D181E" w:rsidRDefault="00EF5059">
      <w:pPr>
        <w:tabs>
          <w:tab w:val="left" w:pos="3544"/>
        </w:tabs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б) позицию 7 изложить в следующей редакции: </w:t>
      </w:r>
    </w:p>
    <w:p w:rsidR="002D181E" w:rsidRDefault="00EF5059">
      <w:pPr>
        <w:tabs>
          <w:tab w:val="left" w:pos="3544"/>
        </w:tabs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351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395"/>
        <w:gridCol w:w="954"/>
        <w:gridCol w:w="1530"/>
        <w:gridCol w:w="1528"/>
        <w:gridCol w:w="978"/>
        <w:gridCol w:w="978"/>
        <w:gridCol w:w="972"/>
        <w:gridCol w:w="1072"/>
        <w:gridCol w:w="944"/>
      </w:tblGrid>
      <w:tr w:rsidR="002D181E">
        <w:trPr>
          <w:trHeight w:val="229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ind w:right="-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1.5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ind w:right="-7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Укрепление матер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ально-технической базы объектов спо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тивной инфрастру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– администрация ГО «Вуктыл»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D181E">
        <w:trPr>
          <w:trHeight w:val="229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81E" w:rsidRDefault="002D181E">
            <w:pPr>
              <w:jc w:val="center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2D181E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2D181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r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 - 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</w:pPr>
            <w:r>
              <w:rPr>
                <w:sz w:val="16"/>
                <w:szCs w:val="16"/>
              </w:rPr>
              <w:t>17760,00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2D181E" w:rsidRDefault="00EF5059">
      <w:pPr>
        <w:tabs>
          <w:tab w:val="left" w:pos="3544"/>
        </w:tabs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»;</w:t>
      </w:r>
    </w:p>
    <w:p w:rsidR="002D181E" w:rsidRDefault="00EF5059">
      <w:pPr>
        <w:tabs>
          <w:tab w:val="left" w:pos="3544"/>
        </w:tabs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в) позицию 12 изложить в следующей редакции:</w:t>
      </w:r>
      <w:r>
        <w:t xml:space="preserve"> </w:t>
      </w:r>
    </w:p>
    <w:p w:rsidR="002D181E" w:rsidRDefault="00EF5059">
      <w:pPr>
        <w:rPr>
          <w:szCs w:val="16"/>
        </w:rPr>
      </w:pPr>
      <w:r>
        <w:rPr>
          <w:szCs w:val="16"/>
        </w:rPr>
        <w:t>«</w:t>
      </w:r>
    </w:p>
    <w:tbl>
      <w:tblPr>
        <w:tblW w:w="9351" w:type="dxa"/>
        <w:tblInd w:w="75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393"/>
        <w:gridCol w:w="1232"/>
        <w:gridCol w:w="1514"/>
        <w:gridCol w:w="1475"/>
        <w:gridCol w:w="953"/>
        <w:gridCol w:w="982"/>
        <w:gridCol w:w="973"/>
        <w:gridCol w:w="968"/>
        <w:gridCol w:w="861"/>
      </w:tblGrid>
      <w:tr w:rsidR="002D181E">
        <w:trPr>
          <w:trHeight w:val="283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«Строительство, ремонт, кап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и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тальный ремонт, рек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онструкция зданий, помещ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е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ний учреждений и объектов сферы физической кул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ь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туры и спорта</w:t>
            </w:r>
            <w:r>
              <w:rPr>
                <w:rFonts w:eastAsia="Calibri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191484,72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1388956,58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2601255,55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</w:tr>
      <w:tr w:rsidR="002D181E">
        <w:trPr>
          <w:trHeight w:val="564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81E" w:rsidRDefault="002D18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2D181E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2D181E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- администрация ГО «Вуктыл»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191484,72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tabs>
                <w:tab w:val="center" w:pos="423"/>
              </w:tabs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ab/>
              <w:t>1388956,58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D181E">
        <w:trPr>
          <w:trHeight w:val="564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81E" w:rsidRDefault="002D18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2D181E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2D181E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Ответственный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исполнитель  - 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2571255,55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2D181E" w:rsidRDefault="00EF5059">
      <w:pPr>
        <w:tabs>
          <w:tab w:val="left" w:pos="3544"/>
        </w:tabs>
        <w:ind w:right="-142"/>
        <w:outlineLvl w:val="0"/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»; </w:t>
      </w:r>
    </w:p>
    <w:p w:rsidR="002D181E" w:rsidRDefault="00EF5059">
      <w:pPr>
        <w:tabs>
          <w:tab w:val="left" w:pos="3544"/>
        </w:tabs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г) позицию 14 изложить в следующей редакции:</w:t>
      </w:r>
      <w:r>
        <w:t xml:space="preserve"> </w:t>
      </w:r>
    </w:p>
    <w:p w:rsidR="002D181E" w:rsidRDefault="00EF5059">
      <w:pPr>
        <w:rPr>
          <w:szCs w:val="16"/>
        </w:rPr>
      </w:pPr>
      <w:r>
        <w:rPr>
          <w:szCs w:val="16"/>
        </w:rPr>
        <w:t>«</w:t>
      </w:r>
    </w:p>
    <w:tbl>
      <w:tblPr>
        <w:tblW w:w="9351" w:type="dxa"/>
        <w:tblInd w:w="75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1029"/>
        <w:gridCol w:w="1516"/>
        <w:gridCol w:w="1519"/>
        <w:gridCol w:w="965"/>
        <w:gridCol w:w="965"/>
        <w:gridCol w:w="966"/>
        <w:gridCol w:w="1055"/>
        <w:gridCol w:w="930"/>
      </w:tblGrid>
      <w:tr w:rsidR="002D181E">
        <w:trPr>
          <w:trHeight w:val="54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81E" w:rsidRDefault="00EF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1.2.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ектно-сметной документации, смет, проведение экспертизы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- 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министрация ГО «Вуктыл»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</w:pPr>
            <w:r>
              <w:rPr>
                <w:sz w:val="16"/>
                <w:szCs w:val="16"/>
              </w:rPr>
              <w:t>30000,00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181E">
        <w:trPr>
          <w:trHeight w:val="540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81E" w:rsidRDefault="002D181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2D181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2D181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 - 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2D181E" w:rsidRDefault="00EF5059">
      <w:pPr>
        <w:tabs>
          <w:tab w:val="left" w:pos="3544"/>
        </w:tabs>
        <w:ind w:right="-142"/>
        <w:outlineLvl w:val="0"/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»; </w:t>
      </w:r>
    </w:p>
    <w:p w:rsidR="002D181E" w:rsidRDefault="00EF5059">
      <w:pPr>
        <w:widowControl w:val="0"/>
        <w:tabs>
          <w:tab w:val="left" w:pos="3544"/>
        </w:tabs>
        <w:ind w:firstLine="709"/>
      </w:pPr>
      <w:r>
        <w:rPr>
          <w:rFonts w:eastAsia="Times New Roman"/>
          <w:lang w:eastAsia="ru-RU"/>
        </w:rPr>
        <w:t>3) в таблице № 7:</w:t>
      </w:r>
    </w:p>
    <w:p w:rsidR="002D181E" w:rsidRDefault="00EF5059">
      <w:pPr>
        <w:widowControl w:val="0"/>
        <w:tabs>
          <w:tab w:val="left" w:pos="3544"/>
        </w:tabs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позиции 2, 3 изложить в следующей редакции:</w:t>
      </w:r>
    </w:p>
    <w:p w:rsidR="002D181E" w:rsidRDefault="00EF5059">
      <w:pPr>
        <w:rPr>
          <w:szCs w:val="16"/>
        </w:rPr>
      </w:pPr>
      <w:r>
        <w:rPr>
          <w:szCs w:val="16"/>
        </w:rPr>
        <w:t>«</w:t>
      </w:r>
    </w:p>
    <w:tbl>
      <w:tblPr>
        <w:tblW w:w="9351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70" w:type="dxa"/>
          <w:bottom w:w="55" w:type="dxa"/>
          <w:right w:w="75" w:type="dxa"/>
        </w:tblCellMar>
        <w:tblLook w:val="0000" w:firstRow="0" w:lastRow="0" w:firstColumn="0" w:lastColumn="0" w:noHBand="0" w:noVBand="0"/>
      </w:tblPr>
      <w:tblGrid>
        <w:gridCol w:w="150"/>
        <w:gridCol w:w="1129"/>
        <w:gridCol w:w="1016"/>
        <w:gridCol w:w="151"/>
        <w:gridCol w:w="1356"/>
        <w:gridCol w:w="963"/>
        <w:gridCol w:w="963"/>
        <w:gridCol w:w="963"/>
        <w:gridCol w:w="963"/>
        <w:gridCol w:w="885"/>
        <w:gridCol w:w="885"/>
      </w:tblGrid>
      <w:tr w:rsidR="002D181E">
        <w:trPr>
          <w:trHeight w:val="228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left="-75" w:right="-75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75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</w:t>
            </w:r>
            <w:r>
              <w:rPr>
                <w:b/>
                <w:bCs/>
                <w:sz w:val="16"/>
                <w:szCs w:val="16"/>
              </w:rPr>
              <w:t>м</w:t>
            </w:r>
            <w:r>
              <w:rPr>
                <w:b/>
                <w:bCs/>
                <w:sz w:val="16"/>
                <w:szCs w:val="16"/>
              </w:rPr>
              <w:t>ма 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ind w:right="-17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«Развитие </w:t>
            </w:r>
            <w:r>
              <w:rPr>
                <w:b/>
                <w:bCs/>
                <w:sz w:val="16"/>
                <w:szCs w:val="16"/>
              </w:rPr>
              <w:t>системы физической культуры и спорта»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z w:val="16"/>
                <w:szCs w:val="16"/>
              </w:rPr>
              <w:t>ле: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54578968,20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10873368,60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12194612,75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12977438,99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8926773,93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9606773,93</w:t>
            </w:r>
          </w:p>
        </w:tc>
      </w:tr>
      <w:tr w:rsidR="002D181E">
        <w:trPr>
          <w:trHeight w:val="228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2D181E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54578968,20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10873368,60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12194612,75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12977438,99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8926773,93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9606773,93</w:t>
            </w:r>
          </w:p>
        </w:tc>
      </w:tr>
      <w:tr w:rsidR="002D181E">
        <w:trPr>
          <w:trHeight w:val="228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2D181E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2D181E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федерального бюджета Росси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181E">
        <w:trPr>
          <w:trHeight w:val="531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2D181E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2D181E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бюджета Ре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4277699,46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610864,00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956910,00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2709925,46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181E">
        <w:trPr>
          <w:trHeight w:val="228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2D181E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181E">
        <w:trPr>
          <w:trHeight w:val="203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2D181E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от прин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сящей доход де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181E">
        <w:trPr>
          <w:trHeight w:val="62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left="-75" w:right="-75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75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1.1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ind w:right="-17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ности КДЮСШ     </w:t>
            </w:r>
          </w:p>
          <w:p w:rsidR="002D181E" w:rsidRDefault="002D181E">
            <w:pPr>
              <w:ind w:right="-17"/>
              <w:rPr>
                <w:sz w:val="16"/>
                <w:szCs w:val="16"/>
              </w:rPr>
            </w:pPr>
          </w:p>
          <w:p w:rsidR="002D181E" w:rsidRDefault="002D181E">
            <w:pPr>
              <w:ind w:right="-17"/>
              <w:rPr>
                <w:sz w:val="16"/>
                <w:szCs w:val="16"/>
              </w:rPr>
            </w:pPr>
          </w:p>
          <w:p w:rsidR="002D181E" w:rsidRDefault="002D181E">
            <w:pPr>
              <w:ind w:left="-75" w:right="-16"/>
              <w:rPr>
                <w:sz w:val="16"/>
                <w:szCs w:val="16"/>
              </w:rPr>
            </w:pPr>
          </w:p>
          <w:p w:rsidR="002D181E" w:rsidRDefault="002D181E">
            <w:pPr>
              <w:ind w:left="-75" w:right="-16"/>
              <w:rPr>
                <w:sz w:val="16"/>
                <w:szCs w:val="16"/>
              </w:rPr>
            </w:pPr>
          </w:p>
          <w:p w:rsidR="002D181E" w:rsidRDefault="002D181E">
            <w:pPr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z w:val="16"/>
                <w:szCs w:val="16"/>
              </w:rPr>
              <w:t xml:space="preserve">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49598280,35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9503329,28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10709152,92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11672250,29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8856773,93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8856773,93</w:t>
            </w:r>
          </w:p>
        </w:tc>
      </w:tr>
      <w:tr w:rsidR="002D181E">
        <w:trPr>
          <w:trHeight w:val="244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2D181E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49598280,35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9503329,28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10709152,92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11672250,29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</w:tr>
      <w:tr w:rsidR="002D181E">
        <w:trPr>
          <w:trHeight w:val="276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2D181E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2D181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 Росси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181E">
        <w:trPr>
          <w:trHeight w:val="281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2D181E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2D181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республиканск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бюджета Ре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3666010,36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610864,00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666910,00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2388236,36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181E">
        <w:trPr>
          <w:trHeight w:val="271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2D181E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181E">
        <w:trPr>
          <w:trHeight w:val="259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2D181E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от прин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сящей доход де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2D181E" w:rsidRDefault="00EF5059">
      <w:pPr>
        <w:ind w:right="-2"/>
        <w:jc w:val="right"/>
      </w:pPr>
      <w:r>
        <w:t xml:space="preserve"> »;</w:t>
      </w:r>
    </w:p>
    <w:p w:rsidR="002D181E" w:rsidRDefault="00EF5059">
      <w:pPr>
        <w:tabs>
          <w:tab w:val="left" w:pos="3544"/>
        </w:tabs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б) позицию 7 изложить в следующей редакции: </w:t>
      </w:r>
    </w:p>
    <w:p w:rsidR="002D181E" w:rsidRDefault="00EF5059">
      <w:pPr>
        <w:tabs>
          <w:tab w:val="left" w:pos="3544"/>
        </w:tabs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  </w:t>
      </w:r>
    </w:p>
    <w:tbl>
      <w:tblPr>
        <w:tblW w:w="9356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47"/>
        <w:gridCol w:w="1016"/>
        <w:gridCol w:w="1213"/>
        <w:gridCol w:w="247"/>
        <w:gridCol w:w="1612"/>
        <w:gridCol w:w="918"/>
        <w:gridCol w:w="895"/>
        <w:gridCol w:w="925"/>
        <w:gridCol w:w="734"/>
        <w:gridCol w:w="829"/>
        <w:gridCol w:w="720"/>
      </w:tblGrid>
      <w:tr w:rsidR="002D181E">
        <w:trPr>
          <w:trHeight w:val="320"/>
        </w:trPr>
        <w:tc>
          <w:tcPr>
            <w:tcW w:w="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1.5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7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Укрепление материально-технической базы объектов </w:t>
            </w:r>
            <w:r>
              <w:rPr>
                <w:sz w:val="16"/>
                <w:szCs w:val="16"/>
              </w:rPr>
              <w:t>спортивной инфраструктуры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317760,00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200000,00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100000,00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17760,00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D181E">
        <w:trPr>
          <w:trHeight w:val="231"/>
        </w:trPr>
        <w:tc>
          <w:tcPr>
            <w:tcW w:w="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МОГО «Ву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тыл», из них за счет средств: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317760,00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100000,00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17760,00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2D181E">
        <w:trPr>
          <w:trHeight w:val="245"/>
        </w:trPr>
        <w:tc>
          <w:tcPr>
            <w:tcW w:w="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89" w:right="-11" w:hanging="89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 xml:space="preserve">жета Российской Федерации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181E">
        <w:trPr>
          <w:trHeight w:val="189"/>
        </w:trPr>
        <w:tc>
          <w:tcPr>
            <w:tcW w:w="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181E">
        <w:trPr>
          <w:trHeight w:val="64"/>
        </w:trPr>
        <w:tc>
          <w:tcPr>
            <w:tcW w:w="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181E">
        <w:trPr>
          <w:trHeight w:val="274"/>
        </w:trPr>
        <w:tc>
          <w:tcPr>
            <w:tcW w:w="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2D181E" w:rsidRDefault="00EF5059">
      <w:pPr>
        <w:tabs>
          <w:tab w:val="left" w:pos="3544"/>
        </w:tabs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»;</w:t>
      </w:r>
    </w:p>
    <w:p w:rsidR="002D181E" w:rsidRDefault="00EF5059">
      <w:pPr>
        <w:ind w:right="-115" w:firstLine="709"/>
      </w:pPr>
      <w:r>
        <w:t>в) позицию 12 изложить в следующей редакции:</w:t>
      </w:r>
    </w:p>
    <w:p w:rsidR="002D181E" w:rsidRDefault="00EF5059">
      <w:pPr>
        <w:ind w:right="-115"/>
      </w:pPr>
      <w:r>
        <w:t>«</w:t>
      </w:r>
    </w:p>
    <w:tbl>
      <w:tblPr>
        <w:tblW w:w="9356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64"/>
        <w:gridCol w:w="1175"/>
        <w:gridCol w:w="1304"/>
        <w:gridCol w:w="161"/>
        <w:gridCol w:w="1518"/>
        <w:gridCol w:w="1004"/>
        <w:gridCol w:w="812"/>
        <w:gridCol w:w="928"/>
        <w:gridCol w:w="927"/>
        <w:gridCol w:w="631"/>
        <w:gridCol w:w="632"/>
      </w:tblGrid>
      <w:tr w:rsidR="002D181E">
        <w:trPr>
          <w:trHeight w:val="230"/>
        </w:trPr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left="-75" w:right="-75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Подпрограмма 2  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rPr>
                <w:rFonts w:eastAsia="Times New Roman"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«Строительство, ремонт, кап</w:t>
            </w:r>
            <w:r>
              <w:rPr>
                <w:rFonts w:eastAsia="Calibri"/>
                <w:b/>
                <w:bCs/>
                <w:sz w:val="16"/>
                <w:szCs w:val="16"/>
              </w:rPr>
              <w:t>и</w:t>
            </w:r>
            <w:r>
              <w:rPr>
                <w:rFonts w:eastAsia="Calibri"/>
                <w:b/>
                <w:bCs/>
                <w:sz w:val="16"/>
                <w:szCs w:val="16"/>
              </w:rPr>
              <w:t>тальный р</w:t>
            </w:r>
            <w:r>
              <w:rPr>
                <w:rFonts w:eastAsia="Calibri"/>
                <w:b/>
                <w:bCs/>
                <w:sz w:val="16"/>
                <w:szCs w:val="16"/>
              </w:rPr>
              <w:t>е</w:t>
            </w:r>
            <w:r>
              <w:rPr>
                <w:rFonts w:eastAsia="Calibri"/>
                <w:b/>
                <w:bCs/>
                <w:sz w:val="16"/>
                <w:szCs w:val="16"/>
              </w:rPr>
              <w:t>монт, реко</w:t>
            </w:r>
            <w:r>
              <w:rPr>
                <w:rFonts w:eastAsia="Calibri"/>
                <w:b/>
                <w:bCs/>
                <w:sz w:val="16"/>
                <w:szCs w:val="16"/>
              </w:rPr>
              <w:t>н</w:t>
            </w:r>
            <w:r>
              <w:rPr>
                <w:rFonts w:eastAsia="Calibri"/>
                <w:b/>
                <w:bCs/>
                <w:sz w:val="16"/>
                <w:szCs w:val="16"/>
              </w:rPr>
              <w:t xml:space="preserve">струкция </w:t>
            </w:r>
            <w:r>
              <w:rPr>
                <w:b/>
                <w:bCs/>
                <w:sz w:val="16"/>
                <w:szCs w:val="16"/>
              </w:rPr>
              <w:t>зд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</w:rPr>
              <w:t>ний, помещений учреждений и объектов сферы физической культуры и спорта</w:t>
            </w:r>
            <w:r>
              <w:rPr>
                <w:rFonts w:eastAsia="Calibri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4181696,85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191484,72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1388956,58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2601255,55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D181E">
        <w:trPr>
          <w:trHeight w:val="178"/>
        </w:trPr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МОГО «Ву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тыл», из них за счет средств: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4181696,85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191484,72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1388956,58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2601255,55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2D181E">
        <w:trPr>
          <w:trHeight w:val="254"/>
        </w:trPr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57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федерального бю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 xml:space="preserve">жета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181E">
        <w:trPr>
          <w:trHeight w:val="224"/>
        </w:trPr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57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республиканского бюджета Республ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ки Коми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181E">
        <w:trPr>
          <w:trHeight w:val="207"/>
        </w:trPr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181E">
        <w:trPr>
          <w:trHeight w:val="271"/>
        </w:trPr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от принос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щей </w:t>
            </w:r>
            <w:r>
              <w:rPr>
                <w:sz w:val="16"/>
                <w:szCs w:val="16"/>
              </w:rPr>
              <w:t>доход деятельн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2D181E" w:rsidRDefault="00EF5059">
      <w:pPr>
        <w:ind w:right="-2"/>
        <w:jc w:val="right"/>
      </w:pPr>
      <w:r>
        <w:t>»;</w:t>
      </w:r>
    </w:p>
    <w:p w:rsidR="002D181E" w:rsidRDefault="00EF5059">
      <w:pPr>
        <w:ind w:right="-115" w:firstLine="709"/>
      </w:pPr>
      <w:r>
        <w:t>г) позицию 14 изложить в следующей редакции:</w:t>
      </w:r>
    </w:p>
    <w:p w:rsidR="002D181E" w:rsidRDefault="00EF5059">
      <w:pPr>
        <w:ind w:right="-115"/>
      </w:pPr>
      <w:r>
        <w:t>«</w:t>
      </w:r>
    </w:p>
    <w:tbl>
      <w:tblPr>
        <w:tblW w:w="9356" w:type="dxa"/>
        <w:tblInd w:w="75" w:type="dxa"/>
        <w:tblBorders>
          <w:top w:val="single" w:sz="4" w:space="0" w:color="000000"/>
          <w:left w:val="single" w:sz="4" w:space="0" w:color="000000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972"/>
        <w:gridCol w:w="1103"/>
        <w:gridCol w:w="166"/>
        <w:gridCol w:w="1598"/>
        <w:gridCol w:w="1054"/>
        <w:gridCol w:w="814"/>
        <w:gridCol w:w="927"/>
        <w:gridCol w:w="925"/>
        <w:gridCol w:w="756"/>
        <w:gridCol w:w="757"/>
      </w:tblGrid>
      <w:tr w:rsidR="002D181E">
        <w:trPr>
          <w:trHeight w:val="141"/>
        </w:trPr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181E" w:rsidRDefault="00EF5059">
            <w:pPr>
              <w:ind w:left="-96" w:right="-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1.2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проектно-сметной 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кументации, смет, пров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дение экспе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тизы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60000,00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30000,00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2D181E">
        <w:trPr>
          <w:trHeight w:val="141"/>
        </w:trPr>
        <w:tc>
          <w:tcPr>
            <w:tcW w:w="3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МОГО «Ву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тыл», из них за счет средств: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</w:pPr>
            <w:r>
              <w:rPr>
                <w:sz w:val="16"/>
                <w:szCs w:val="16"/>
              </w:rPr>
              <w:t>30000,00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181E">
        <w:trPr>
          <w:trHeight w:val="141"/>
        </w:trPr>
        <w:tc>
          <w:tcPr>
            <w:tcW w:w="3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федерального бю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 xml:space="preserve">жета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181E">
        <w:trPr>
          <w:trHeight w:val="141"/>
        </w:trPr>
        <w:tc>
          <w:tcPr>
            <w:tcW w:w="3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181E">
        <w:trPr>
          <w:trHeight w:val="141"/>
        </w:trPr>
        <w:tc>
          <w:tcPr>
            <w:tcW w:w="3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181E">
        <w:trPr>
          <w:trHeight w:val="141"/>
        </w:trPr>
        <w:tc>
          <w:tcPr>
            <w:tcW w:w="3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2D181E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от принос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щей доход деятельн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E" w:rsidRDefault="00EF5059">
            <w:pPr>
              <w:jc w:val="center"/>
              <w:rPr>
                <w:rFonts w:eastAsia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0,00</w:t>
            </w:r>
          </w:p>
        </w:tc>
      </w:tr>
    </w:tbl>
    <w:p w:rsidR="002D181E" w:rsidRDefault="00EF5059">
      <w:pPr>
        <w:ind w:right="-2"/>
        <w:jc w:val="right"/>
      </w:pPr>
      <w:r>
        <w:lastRenderedPageBreak/>
        <w:t>».</w:t>
      </w:r>
    </w:p>
    <w:sectPr w:rsidR="002D181E" w:rsidSect="00EF5059">
      <w:pgSz w:w="11906" w:h="16838"/>
      <w:pgMar w:top="851" w:right="851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lanet Benson 2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1E"/>
    <w:rsid w:val="00082E35"/>
    <w:rsid w:val="002D181E"/>
    <w:rsid w:val="00440CA6"/>
    <w:rsid w:val="00CB56B1"/>
    <w:rsid w:val="00E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C45F87"/>
    <w:rPr>
      <w:b/>
      <w:bCs/>
    </w:rPr>
  </w:style>
  <w:style w:type="character" w:customStyle="1" w:styleId="a5">
    <w:name w:val="Основной текст_"/>
    <w:basedOn w:val="a0"/>
    <w:qFormat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6">
    <w:name w:val="Текст сноски Знак"/>
    <w:basedOn w:val="a0"/>
    <w:uiPriority w:val="99"/>
    <w:semiHidden/>
    <w:qFormat/>
    <w:rsid w:val="00C2767E"/>
    <w:rPr>
      <w:rFonts w:ascii="Calibri" w:eastAsia="Calibri" w:hAnsi="Calibri" w:cs="Times New Roman"/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2767E"/>
    <w:rPr>
      <w:vertAlign w:val="superscript"/>
    </w:rPr>
  </w:style>
  <w:style w:type="character" w:customStyle="1" w:styleId="20">
    <w:name w:val="Заголовок 2 Знак"/>
    <w:basedOn w:val="a0"/>
    <w:uiPriority w:val="9"/>
    <w:semiHidden/>
    <w:qFormat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8">
    <w:name w:val="Текст выноски Знак"/>
    <w:basedOn w:val="a0"/>
    <w:uiPriority w:val="99"/>
    <w:semiHidden/>
    <w:qFormat/>
    <w:rsid w:val="00AB210C"/>
    <w:rPr>
      <w:rFonts w:ascii="Tahoma" w:eastAsia="SimSun" w:hAnsi="Tahoma" w:cs="Tahoma"/>
      <w:sz w:val="16"/>
      <w:szCs w:val="16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6553FC"/>
    <w:rPr>
      <w:color w:val="0000FF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qFormat/>
    <w:rsid w:val="009F3C8A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d">
    <w:name w:val="Тема примечания Знак"/>
    <w:basedOn w:val="ac"/>
    <w:uiPriority w:val="99"/>
    <w:semiHidden/>
    <w:qFormat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ae">
    <w:name w:val="Основной текст Знак"/>
    <w:basedOn w:val="a0"/>
    <w:uiPriority w:val="99"/>
    <w:semiHidden/>
    <w:qFormat/>
    <w:rsid w:val="00A809C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A809CA"/>
    <w:pPr>
      <w:spacing w:after="12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86A38"/>
    <w:pPr>
      <w:widowControl w:val="0"/>
      <w:ind w:firstLine="720"/>
    </w:pPr>
    <w:rPr>
      <w:rFonts w:ascii="Arial" w:eastAsiaTheme="minorEastAsia" w:hAnsi="Arial" w:cs="Arial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B86A38"/>
    <w:pPr>
      <w:widowControl w:val="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86A38"/>
    <w:pPr>
      <w:widowControl w:val="0"/>
    </w:pPr>
    <w:rPr>
      <w:rFonts w:ascii="Courier New" w:eastAsiaTheme="minorEastAsia" w:hAnsi="Courier New" w:cs="Courier New"/>
      <w:sz w:val="24"/>
      <w:szCs w:val="20"/>
      <w:lang w:eastAsia="ru-RU"/>
    </w:rPr>
  </w:style>
  <w:style w:type="paragraph" w:styleId="af4">
    <w:name w:val="Body Text Indent"/>
    <w:basedOn w:val="a"/>
    <w:rsid w:val="00C45F87"/>
    <w:pPr>
      <w:tabs>
        <w:tab w:val="left" w:pos="0"/>
      </w:tabs>
      <w:ind w:firstLine="540"/>
      <w:jc w:val="both"/>
    </w:pPr>
    <w:rPr>
      <w:rFonts w:eastAsia="Times New Roman"/>
      <w:sz w:val="28"/>
      <w:lang w:eastAsia="ru-RU"/>
    </w:rPr>
  </w:style>
  <w:style w:type="paragraph" w:customStyle="1" w:styleId="consplusnormal1">
    <w:name w:val="consplusnormal1"/>
    <w:basedOn w:val="a"/>
    <w:qFormat/>
    <w:rsid w:val="00C45F87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C45F87"/>
    <w:pPr>
      <w:ind w:left="720"/>
      <w:jc w:val="both"/>
    </w:pPr>
    <w:rPr>
      <w:rFonts w:eastAsia="Times New Roman"/>
      <w:lang w:eastAsia="ru-RU"/>
    </w:rPr>
  </w:style>
  <w:style w:type="paragraph" w:styleId="af5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qFormat/>
    <w:rsid w:val="00C45F87"/>
    <w:pPr>
      <w:widowControl w:val="0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21">
    <w:name w:val="Основной текст2"/>
    <w:basedOn w:val="a"/>
    <w:qFormat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paragraph" w:styleId="af6">
    <w:name w:val="footnote text"/>
    <w:basedOn w:val="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paragraph" w:styleId="af7">
    <w:name w:val="Balloon Text"/>
    <w:basedOn w:val="a"/>
    <w:uiPriority w:val="99"/>
    <w:semiHidden/>
    <w:unhideWhenUsed/>
    <w:qFormat/>
    <w:rsid w:val="00AB210C"/>
    <w:rPr>
      <w:rFonts w:ascii="Tahoma" w:hAnsi="Tahoma" w:cs="Tahoma"/>
      <w:sz w:val="16"/>
      <w:szCs w:val="16"/>
    </w:rPr>
  </w:style>
  <w:style w:type="paragraph" w:styleId="af8">
    <w:name w:val="head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foot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annotation text"/>
    <w:basedOn w:val="a"/>
    <w:uiPriority w:val="99"/>
    <w:semiHidden/>
    <w:unhideWhenUsed/>
    <w:qFormat/>
    <w:rsid w:val="009F3C8A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9F3C8A"/>
    <w:rPr>
      <w:b/>
      <w:bCs/>
    </w:rPr>
  </w:style>
  <w:style w:type="table" w:styleId="afc">
    <w:name w:val="Table Grid"/>
    <w:basedOn w:val="a1"/>
    <w:rsid w:val="00C45F8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C45F87"/>
    <w:rPr>
      <w:b/>
      <w:bCs/>
    </w:rPr>
  </w:style>
  <w:style w:type="character" w:customStyle="1" w:styleId="a5">
    <w:name w:val="Основной текст_"/>
    <w:basedOn w:val="a0"/>
    <w:qFormat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6">
    <w:name w:val="Текст сноски Знак"/>
    <w:basedOn w:val="a0"/>
    <w:uiPriority w:val="99"/>
    <w:semiHidden/>
    <w:qFormat/>
    <w:rsid w:val="00C2767E"/>
    <w:rPr>
      <w:rFonts w:ascii="Calibri" w:eastAsia="Calibri" w:hAnsi="Calibri" w:cs="Times New Roman"/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2767E"/>
    <w:rPr>
      <w:vertAlign w:val="superscript"/>
    </w:rPr>
  </w:style>
  <w:style w:type="character" w:customStyle="1" w:styleId="20">
    <w:name w:val="Заголовок 2 Знак"/>
    <w:basedOn w:val="a0"/>
    <w:uiPriority w:val="9"/>
    <w:semiHidden/>
    <w:qFormat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8">
    <w:name w:val="Текст выноски Знак"/>
    <w:basedOn w:val="a0"/>
    <w:uiPriority w:val="99"/>
    <w:semiHidden/>
    <w:qFormat/>
    <w:rsid w:val="00AB210C"/>
    <w:rPr>
      <w:rFonts w:ascii="Tahoma" w:eastAsia="SimSun" w:hAnsi="Tahoma" w:cs="Tahoma"/>
      <w:sz w:val="16"/>
      <w:szCs w:val="16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6553FC"/>
    <w:rPr>
      <w:color w:val="0000FF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qFormat/>
    <w:rsid w:val="009F3C8A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d">
    <w:name w:val="Тема примечания Знак"/>
    <w:basedOn w:val="ac"/>
    <w:uiPriority w:val="99"/>
    <w:semiHidden/>
    <w:qFormat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ae">
    <w:name w:val="Основной текст Знак"/>
    <w:basedOn w:val="a0"/>
    <w:uiPriority w:val="99"/>
    <w:semiHidden/>
    <w:qFormat/>
    <w:rsid w:val="00A809C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A809CA"/>
    <w:pPr>
      <w:spacing w:after="12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86A38"/>
    <w:pPr>
      <w:widowControl w:val="0"/>
      <w:ind w:firstLine="720"/>
    </w:pPr>
    <w:rPr>
      <w:rFonts w:ascii="Arial" w:eastAsiaTheme="minorEastAsia" w:hAnsi="Arial" w:cs="Arial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B86A38"/>
    <w:pPr>
      <w:widowControl w:val="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86A38"/>
    <w:pPr>
      <w:widowControl w:val="0"/>
    </w:pPr>
    <w:rPr>
      <w:rFonts w:ascii="Courier New" w:eastAsiaTheme="minorEastAsia" w:hAnsi="Courier New" w:cs="Courier New"/>
      <w:sz w:val="24"/>
      <w:szCs w:val="20"/>
      <w:lang w:eastAsia="ru-RU"/>
    </w:rPr>
  </w:style>
  <w:style w:type="paragraph" w:styleId="af4">
    <w:name w:val="Body Text Indent"/>
    <w:basedOn w:val="a"/>
    <w:rsid w:val="00C45F87"/>
    <w:pPr>
      <w:tabs>
        <w:tab w:val="left" w:pos="0"/>
      </w:tabs>
      <w:ind w:firstLine="540"/>
      <w:jc w:val="both"/>
    </w:pPr>
    <w:rPr>
      <w:rFonts w:eastAsia="Times New Roman"/>
      <w:sz w:val="28"/>
      <w:lang w:eastAsia="ru-RU"/>
    </w:rPr>
  </w:style>
  <w:style w:type="paragraph" w:customStyle="1" w:styleId="consplusnormal1">
    <w:name w:val="consplusnormal1"/>
    <w:basedOn w:val="a"/>
    <w:qFormat/>
    <w:rsid w:val="00C45F87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C45F87"/>
    <w:pPr>
      <w:ind w:left="720"/>
      <w:jc w:val="both"/>
    </w:pPr>
    <w:rPr>
      <w:rFonts w:eastAsia="Times New Roman"/>
      <w:lang w:eastAsia="ru-RU"/>
    </w:rPr>
  </w:style>
  <w:style w:type="paragraph" w:styleId="af5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qFormat/>
    <w:rsid w:val="00C45F87"/>
    <w:pPr>
      <w:widowControl w:val="0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21">
    <w:name w:val="Основной текст2"/>
    <w:basedOn w:val="a"/>
    <w:qFormat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paragraph" w:styleId="af6">
    <w:name w:val="footnote text"/>
    <w:basedOn w:val="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paragraph" w:styleId="af7">
    <w:name w:val="Balloon Text"/>
    <w:basedOn w:val="a"/>
    <w:uiPriority w:val="99"/>
    <w:semiHidden/>
    <w:unhideWhenUsed/>
    <w:qFormat/>
    <w:rsid w:val="00AB210C"/>
    <w:rPr>
      <w:rFonts w:ascii="Tahoma" w:hAnsi="Tahoma" w:cs="Tahoma"/>
      <w:sz w:val="16"/>
      <w:szCs w:val="16"/>
    </w:rPr>
  </w:style>
  <w:style w:type="paragraph" w:styleId="af8">
    <w:name w:val="head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foot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annotation text"/>
    <w:basedOn w:val="a"/>
    <w:uiPriority w:val="99"/>
    <w:semiHidden/>
    <w:unhideWhenUsed/>
    <w:qFormat/>
    <w:rsid w:val="009F3C8A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9F3C8A"/>
    <w:rPr>
      <w:b/>
      <w:bCs/>
    </w:rPr>
  </w:style>
  <w:style w:type="table" w:styleId="afc">
    <w:name w:val="Table Grid"/>
    <w:basedOn w:val="a1"/>
    <w:rsid w:val="00C45F8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9E9F8-B470-460F-BBB6-67AF500C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1545</Words>
  <Characters>8807</Characters>
  <Application>Microsoft Office Word</Application>
  <DocSecurity>0</DocSecurity>
  <Lines>73</Lines>
  <Paragraphs>20</Paragraphs>
  <ScaleCrop>false</ScaleCrop>
  <Company>DG Win&amp;Soft</Company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19</cp:revision>
  <cp:lastPrinted>2019-12-19T05:46:00Z</cp:lastPrinted>
  <dcterms:created xsi:type="dcterms:W3CDTF">2019-12-12T12:35:00Z</dcterms:created>
  <dcterms:modified xsi:type="dcterms:W3CDTF">2019-12-26T19:53:00Z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