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F4" w:rsidRDefault="00CF46F4" w:rsidP="00CF46F4">
      <w:pPr>
        <w:pStyle w:val="a3"/>
        <w:ind w:left="5040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F46F4" w:rsidRDefault="00CF46F4" w:rsidP="00CF46F4">
      <w:pPr>
        <w:pStyle w:val="a3"/>
        <w:ind w:left="5040"/>
        <w:rPr>
          <w:sz w:val="24"/>
          <w:szCs w:val="24"/>
        </w:rPr>
      </w:pP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СОГЛАСОВАНО</w:t>
      </w:r>
    </w:p>
    <w:p w:rsidR="00CF46F4" w:rsidRDefault="007F58F4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proofErr w:type="spellStart"/>
      <w:r w:rsidR="00DF6B1E">
        <w:rPr>
          <w:b w:val="0"/>
          <w:sz w:val="24"/>
          <w:szCs w:val="24"/>
        </w:rPr>
        <w:t>И.о</w:t>
      </w:r>
      <w:proofErr w:type="spellEnd"/>
      <w:r w:rsidR="00DF6B1E">
        <w:rPr>
          <w:b w:val="0"/>
          <w:sz w:val="24"/>
          <w:szCs w:val="24"/>
        </w:rPr>
        <w:t>. р</w:t>
      </w:r>
      <w:r w:rsidR="00CF46F4">
        <w:rPr>
          <w:b w:val="0"/>
          <w:sz w:val="24"/>
          <w:szCs w:val="24"/>
        </w:rPr>
        <w:t>уководителя администрации</w:t>
      </w: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городского округа «Вуктыл»</w:t>
      </w: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</w:p>
    <w:p w:rsidR="00CF46F4" w:rsidRDefault="00CF46F4" w:rsidP="00CF46F4">
      <w:pPr>
        <w:pStyle w:val="a3"/>
        <w:ind w:left="50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_________________ </w:t>
      </w:r>
      <w:r w:rsidR="00DF6B1E">
        <w:rPr>
          <w:b w:val="0"/>
          <w:sz w:val="24"/>
          <w:szCs w:val="24"/>
        </w:rPr>
        <w:t>Г.Р. Идрисова</w:t>
      </w:r>
    </w:p>
    <w:p w:rsidR="00CF46F4" w:rsidRDefault="00CF46F4" w:rsidP="00CF46F4"/>
    <w:p w:rsidR="00CF46F4" w:rsidRDefault="00CF46F4" w:rsidP="00CF46F4"/>
    <w:p w:rsidR="00CF46F4" w:rsidRDefault="00CF46F4" w:rsidP="00CF46F4"/>
    <w:p w:rsidR="00CF46F4" w:rsidRDefault="00CF46F4" w:rsidP="00CF418E">
      <w:pPr>
        <w:spacing w:after="480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b/>
        </w:rPr>
        <w:t>РЕШЕНИЕ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70E84" w:rsidTr="00370E84">
        <w:tc>
          <w:tcPr>
            <w:tcW w:w="4786" w:type="dxa"/>
          </w:tcPr>
          <w:p w:rsidR="00370E84" w:rsidRPr="00C22FE7" w:rsidRDefault="00370E84" w:rsidP="00370E84">
            <w:pPr>
              <w:jc w:val="both"/>
              <w:rPr>
                <w:b/>
              </w:rPr>
            </w:pPr>
            <w:r w:rsidRPr="00C22FE7">
              <w:rPr>
                <w:b/>
              </w:rPr>
              <w:t>О   внесении   изменений  в решение Совета</w:t>
            </w:r>
            <w:r w:rsidR="00C22FE7">
              <w:rPr>
                <w:b/>
              </w:rPr>
              <w:t xml:space="preserve"> </w:t>
            </w:r>
            <w:r w:rsidRPr="00C22FE7">
              <w:rPr>
                <w:b/>
              </w:rPr>
              <w:t>городского  округа  «Вуктыл» от  19.04.2016 № 29 «Об утверждении Положения о порядке проведения конкурса на замещение должности руководителя администрации городского округа Вуктыл»</w:t>
            </w:r>
          </w:p>
        </w:tc>
      </w:tr>
    </w:tbl>
    <w:p w:rsidR="00370E84" w:rsidRDefault="00370E84" w:rsidP="007F58F4">
      <w:pPr>
        <w:jc w:val="both"/>
      </w:pPr>
    </w:p>
    <w:p w:rsidR="007F58F4" w:rsidRPr="007F58F4" w:rsidRDefault="007F58F4" w:rsidP="007F58F4">
      <w:pPr>
        <w:pStyle w:val="ConsPlusNormal"/>
        <w:jc w:val="both"/>
        <w:rPr>
          <w:sz w:val="24"/>
          <w:szCs w:val="24"/>
        </w:rPr>
      </w:pPr>
    </w:p>
    <w:p w:rsidR="00CF46F4" w:rsidRDefault="005F19CB" w:rsidP="00370E84">
      <w:pPr>
        <w:pStyle w:val="ConsPlusNormal"/>
        <w:ind w:firstLine="708"/>
        <w:jc w:val="both"/>
        <w:rPr>
          <w:sz w:val="24"/>
          <w:szCs w:val="24"/>
        </w:rPr>
      </w:pPr>
      <w:r w:rsidRPr="007F58F4">
        <w:rPr>
          <w:sz w:val="24"/>
          <w:szCs w:val="24"/>
        </w:rPr>
        <w:t xml:space="preserve">В </w:t>
      </w:r>
      <w:r w:rsidR="00F42367">
        <w:rPr>
          <w:sz w:val="24"/>
          <w:szCs w:val="24"/>
        </w:rPr>
        <w:t>целях</w:t>
      </w:r>
      <w:r w:rsidR="00CE550C">
        <w:rPr>
          <w:sz w:val="24"/>
          <w:szCs w:val="24"/>
        </w:rPr>
        <w:t xml:space="preserve"> </w:t>
      </w:r>
      <w:r w:rsidR="00DE2ACB">
        <w:rPr>
          <w:sz w:val="24"/>
          <w:szCs w:val="24"/>
        </w:rPr>
        <w:t>приведени</w:t>
      </w:r>
      <w:r w:rsidR="00F42367">
        <w:rPr>
          <w:sz w:val="24"/>
          <w:szCs w:val="24"/>
        </w:rPr>
        <w:t>я</w:t>
      </w:r>
      <w:r w:rsidR="00DE2ACB">
        <w:rPr>
          <w:sz w:val="24"/>
          <w:szCs w:val="24"/>
        </w:rPr>
        <w:t xml:space="preserve"> в соответстви</w:t>
      </w:r>
      <w:r w:rsidR="00F42367">
        <w:rPr>
          <w:sz w:val="24"/>
          <w:szCs w:val="24"/>
        </w:rPr>
        <w:t>е</w:t>
      </w:r>
      <w:r w:rsidR="00DE2ACB">
        <w:rPr>
          <w:sz w:val="24"/>
          <w:szCs w:val="24"/>
        </w:rPr>
        <w:t xml:space="preserve"> с действующим законодательством</w:t>
      </w:r>
      <w:r w:rsidR="00F42367">
        <w:rPr>
          <w:sz w:val="24"/>
          <w:szCs w:val="24"/>
        </w:rPr>
        <w:t xml:space="preserve"> и на основании  постановления Правительства Российской Федерации от</w:t>
      </w:r>
      <w:r w:rsidR="00902CAF">
        <w:rPr>
          <w:sz w:val="24"/>
          <w:szCs w:val="24"/>
        </w:rPr>
        <w:t xml:space="preserve"> </w:t>
      </w:r>
      <w:r w:rsidR="00F42367">
        <w:rPr>
          <w:sz w:val="24"/>
          <w:szCs w:val="24"/>
        </w:rPr>
        <w:t xml:space="preserve">26.02.2010 № 96 «Об антикоррупционной экспертизе нормативных правовых актов и проектов  нормативных правовых актов», </w:t>
      </w:r>
      <w:r w:rsidR="00DE2ACB">
        <w:rPr>
          <w:sz w:val="24"/>
          <w:szCs w:val="24"/>
        </w:rPr>
        <w:t>Закона Республики Коми № 133-РЗ «О некоторых</w:t>
      </w:r>
      <w:r w:rsidR="00F42367">
        <w:rPr>
          <w:sz w:val="24"/>
          <w:szCs w:val="24"/>
        </w:rPr>
        <w:t xml:space="preserve"> вопросах  муниципальной службы в Республике Коми», Закона Республики Коми  от 29.09.2008 № 82-РЗ «О противодействии коррупции в Республике Коми»</w:t>
      </w:r>
      <w:r w:rsidR="00013F40">
        <w:rPr>
          <w:sz w:val="24"/>
          <w:szCs w:val="24"/>
        </w:rPr>
        <w:t>,</w:t>
      </w:r>
      <w:bookmarkStart w:id="0" w:name="_GoBack"/>
      <w:bookmarkEnd w:id="0"/>
    </w:p>
    <w:p w:rsidR="00370E84" w:rsidRDefault="00370E84" w:rsidP="00370E84">
      <w:pPr>
        <w:pStyle w:val="ConsPlusNormal"/>
        <w:ind w:firstLine="708"/>
        <w:jc w:val="both"/>
      </w:pPr>
    </w:p>
    <w:p w:rsidR="00CF46F4" w:rsidRDefault="008833B8" w:rsidP="008833B8">
      <w:pPr>
        <w:jc w:val="center"/>
        <w:rPr>
          <w:b/>
        </w:rPr>
      </w:pPr>
      <w:r w:rsidRPr="002B3498">
        <w:rPr>
          <w:b/>
        </w:rPr>
        <w:t>Совет  городского округа</w:t>
      </w:r>
      <w:r>
        <w:rPr>
          <w:b/>
        </w:rPr>
        <w:t xml:space="preserve"> «Вуктыл»</w:t>
      </w:r>
      <w:r w:rsidRPr="002B3498">
        <w:rPr>
          <w:b/>
        </w:rPr>
        <w:t xml:space="preserve"> </w:t>
      </w:r>
      <w:r w:rsidR="00902CAF">
        <w:rPr>
          <w:b/>
        </w:rPr>
        <w:t>решил</w:t>
      </w:r>
      <w:r w:rsidRPr="002B3498">
        <w:rPr>
          <w:b/>
        </w:rPr>
        <w:t>:</w:t>
      </w:r>
    </w:p>
    <w:p w:rsidR="008833B8" w:rsidRPr="00CF46F4" w:rsidRDefault="008833B8" w:rsidP="008833B8">
      <w:pPr>
        <w:jc w:val="center"/>
      </w:pPr>
    </w:p>
    <w:p w:rsidR="00CF46F4" w:rsidRDefault="00CF46F4" w:rsidP="004760A3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CF46F4">
        <w:t xml:space="preserve">Внести </w:t>
      </w:r>
      <w:r w:rsidR="00DF070A">
        <w:t xml:space="preserve">в </w:t>
      </w:r>
      <w:r w:rsidR="00370E84">
        <w:t>решение Совета городского округа «Вуктыл» от 19.04.2016 № 29 «</w:t>
      </w:r>
      <w:r w:rsidR="00370E84" w:rsidRPr="00370E84">
        <w:t>Об утверждении Положения о порядке проведения конкурса на замещение должности руководителя администрации городского округа Вуктыл»</w:t>
      </w:r>
      <w:r w:rsidR="00DF070A">
        <w:t xml:space="preserve"> </w:t>
      </w:r>
      <w:r w:rsidR="00CE550C">
        <w:t xml:space="preserve"> </w:t>
      </w:r>
      <w:r w:rsidRPr="00CF46F4">
        <w:t>следующ</w:t>
      </w:r>
      <w:r w:rsidR="00363402">
        <w:t>и</w:t>
      </w:r>
      <w:r w:rsidR="000D3599">
        <w:t>е</w:t>
      </w:r>
      <w:r w:rsidRPr="00CF46F4">
        <w:t xml:space="preserve"> изменени</w:t>
      </w:r>
      <w:r w:rsidR="00363402">
        <w:t>я</w:t>
      </w:r>
      <w:r w:rsidRPr="00CF46F4">
        <w:t xml:space="preserve">:  </w:t>
      </w:r>
    </w:p>
    <w:p w:rsidR="004760A3" w:rsidRDefault="004760A3" w:rsidP="004760A3">
      <w:pPr>
        <w:pStyle w:val="a8"/>
        <w:ind w:left="0" w:firstLine="709"/>
        <w:jc w:val="both"/>
      </w:pPr>
      <w:r>
        <w:t>в Положение, утвержденное решением (приложение):</w:t>
      </w:r>
    </w:p>
    <w:p w:rsidR="00C22FE7" w:rsidRDefault="00C22FE7" w:rsidP="004760A3">
      <w:pPr>
        <w:pStyle w:val="a8"/>
        <w:ind w:left="0" w:firstLine="709"/>
        <w:jc w:val="both"/>
      </w:pPr>
      <w:r>
        <w:t>в разделе 4:</w:t>
      </w:r>
    </w:p>
    <w:p w:rsidR="00363402" w:rsidRDefault="004760A3" w:rsidP="004760A3">
      <w:pPr>
        <w:pStyle w:val="ConsPlus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подпункт «б» пункта 4.2 изложить в следующей редакции:</w:t>
      </w:r>
    </w:p>
    <w:p w:rsidR="004760A3" w:rsidRDefault="004760A3" w:rsidP="00B452FC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«наличие стажа на государственных должностях либо на должностях высших, главных групп должностей государственной гражданской службы, на муниципальных должностях либо на должностях </w:t>
      </w:r>
      <w:r w:rsidR="00B452FC">
        <w:rPr>
          <w:sz w:val="24"/>
          <w:szCs w:val="24"/>
        </w:rPr>
        <w:t>высших, главных групп должностей муниципальной службы не менее двух лет или наличие стажа работы на руководящих должностях не менее трех лет</w:t>
      </w:r>
      <w:proofErr w:type="gramStart"/>
      <w:r w:rsidR="00B452FC">
        <w:rPr>
          <w:sz w:val="24"/>
          <w:szCs w:val="24"/>
        </w:rPr>
        <w:t>.»;</w:t>
      </w:r>
      <w:proofErr w:type="gramEnd"/>
    </w:p>
    <w:p w:rsidR="00C22FE7" w:rsidRDefault="00C22FE7" w:rsidP="00C22FE7">
      <w:pPr>
        <w:pStyle w:val="ConsPlus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подпункт 9 и подпункт 13 пункта 4.4 исключить.</w:t>
      </w:r>
    </w:p>
    <w:p w:rsidR="005E7D3A" w:rsidRDefault="005E7D3A" w:rsidP="005E7D3A">
      <w:pPr>
        <w:pStyle w:val="ConsPlusNormal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1 пункта 5.6 раздела 5 изложить в следующей редакции:</w:t>
      </w:r>
    </w:p>
    <w:p w:rsidR="005E7D3A" w:rsidRDefault="005E7D3A" w:rsidP="005E7D3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«1) представление документов, указанных в п. 4.4 настоящего положения не в полном объеме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EA4542" w:rsidRPr="00F25A3B" w:rsidRDefault="009276B4" w:rsidP="00F25A3B">
      <w:pPr>
        <w:autoSpaceDE w:val="0"/>
        <w:autoSpaceDN w:val="0"/>
        <w:adjustRightInd w:val="0"/>
        <w:spacing w:after="640"/>
        <w:ind w:firstLine="709"/>
        <w:jc w:val="both"/>
        <w:rPr>
          <w:rFonts w:eastAsiaTheme="minorHAnsi"/>
          <w:lang w:eastAsia="en-US"/>
        </w:rPr>
      </w:pPr>
      <w:r w:rsidRPr="00EA4542">
        <w:t>2</w:t>
      </w:r>
      <w:r w:rsidR="00CF46F4" w:rsidRPr="00EA4542">
        <w:t xml:space="preserve">. </w:t>
      </w:r>
      <w:r w:rsidR="003F43DF" w:rsidRPr="00EA4542">
        <w:t xml:space="preserve">Настоящее решение </w:t>
      </w:r>
      <w:r w:rsidR="00EA4542" w:rsidRPr="00EA4542">
        <w:t xml:space="preserve">подлежит </w:t>
      </w:r>
      <w:r w:rsidR="003F43DF" w:rsidRPr="00EA4542">
        <w:t>опубликовани</w:t>
      </w:r>
      <w:r w:rsidR="00EA4542" w:rsidRPr="00EA4542">
        <w:t>ю</w:t>
      </w:r>
      <w:r w:rsidR="003F43DF" w:rsidRPr="00EA4542">
        <w:t xml:space="preserve"> (обнародовани</w:t>
      </w:r>
      <w:r w:rsidR="00EA4542" w:rsidRPr="00EA4542">
        <w:t>ю</w:t>
      </w:r>
      <w:r w:rsidR="003F43DF" w:rsidRPr="00EA4542">
        <w:t>)</w:t>
      </w:r>
      <w:r w:rsidR="00C22FE7">
        <w:t>.</w:t>
      </w:r>
    </w:p>
    <w:p w:rsidR="008833B8" w:rsidRPr="002B3498" w:rsidRDefault="008833B8" w:rsidP="008833B8">
      <w:r w:rsidRPr="002B3498">
        <w:t>Глава городского округа</w:t>
      </w:r>
      <w:r w:rsidR="00902CAF">
        <w:t xml:space="preserve"> «Вуктыл»</w:t>
      </w:r>
      <w:r w:rsidRPr="002B3498">
        <w:t xml:space="preserve"> – </w:t>
      </w:r>
    </w:p>
    <w:p w:rsidR="008833B8" w:rsidRDefault="008833B8" w:rsidP="00DB4322">
      <w:r w:rsidRPr="002B3498">
        <w:t xml:space="preserve">председатель Совета округа </w:t>
      </w:r>
      <w:r w:rsidRPr="002B3498">
        <w:tab/>
      </w:r>
      <w:r w:rsidRPr="002B3498">
        <w:tab/>
      </w:r>
      <w:r w:rsidR="00902CAF">
        <w:t xml:space="preserve">  </w:t>
      </w:r>
      <w:r w:rsidR="00CF418E">
        <w:tab/>
      </w:r>
      <w:r w:rsidR="00CF418E">
        <w:tab/>
      </w:r>
      <w:r w:rsidR="00CF418E">
        <w:tab/>
        <w:t xml:space="preserve">      </w:t>
      </w:r>
      <w:r w:rsidR="00902CAF">
        <w:t xml:space="preserve">        </w:t>
      </w:r>
      <w:r w:rsidR="00CF418E">
        <w:t xml:space="preserve">         В.В.</w:t>
      </w:r>
      <w:r w:rsidR="005E7D3A">
        <w:t xml:space="preserve"> </w:t>
      </w:r>
      <w:proofErr w:type="spellStart"/>
      <w:r>
        <w:t>Олесик</w:t>
      </w:r>
      <w:proofErr w:type="spellEnd"/>
    </w:p>
    <w:sectPr w:rsidR="008833B8" w:rsidSect="00DB4322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D75"/>
    <w:multiLevelType w:val="hybridMultilevel"/>
    <w:tmpl w:val="33FA58B2"/>
    <w:lvl w:ilvl="0" w:tplc="A2FE570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D20308"/>
    <w:multiLevelType w:val="hybridMultilevel"/>
    <w:tmpl w:val="D0189F5A"/>
    <w:lvl w:ilvl="0" w:tplc="6C22F4E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C790A99"/>
    <w:multiLevelType w:val="hybridMultilevel"/>
    <w:tmpl w:val="A8E84A52"/>
    <w:lvl w:ilvl="0" w:tplc="62885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D9"/>
    <w:rsid w:val="00013F40"/>
    <w:rsid w:val="000D3599"/>
    <w:rsid w:val="001302E5"/>
    <w:rsid w:val="002437FF"/>
    <w:rsid w:val="00363402"/>
    <w:rsid w:val="00370E84"/>
    <w:rsid w:val="003A5CB1"/>
    <w:rsid w:val="003F43DF"/>
    <w:rsid w:val="00410CD4"/>
    <w:rsid w:val="004760A3"/>
    <w:rsid w:val="0050271B"/>
    <w:rsid w:val="00576F56"/>
    <w:rsid w:val="00580989"/>
    <w:rsid w:val="005E7D3A"/>
    <w:rsid w:val="005F19CB"/>
    <w:rsid w:val="005F4F3C"/>
    <w:rsid w:val="00652F32"/>
    <w:rsid w:val="00671615"/>
    <w:rsid w:val="00672CF9"/>
    <w:rsid w:val="00702EE1"/>
    <w:rsid w:val="0079016E"/>
    <w:rsid w:val="007F58F4"/>
    <w:rsid w:val="008833B8"/>
    <w:rsid w:val="00902CAF"/>
    <w:rsid w:val="009276B4"/>
    <w:rsid w:val="009744B4"/>
    <w:rsid w:val="009E2C92"/>
    <w:rsid w:val="00B35E0E"/>
    <w:rsid w:val="00B452FC"/>
    <w:rsid w:val="00B53B22"/>
    <w:rsid w:val="00BB2E97"/>
    <w:rsid w:val="00C22FE7"/>
    <w:rsid w:val="00CE32E2"/>
    <w:rsid w:val="00CE550C"/>
    <w:rsid w:val="00CF418E"/>
    <w:rsid w:val="00CF46F4"/>
    <w:rsid w:val="00D26EAB"/>
    <w:rsid w:val="00D6179E"/>
    <w:rsid w:val="00D71663"/>
    <w:rsid w:val="00DB4322"/>
    <w:rsid w:val="00DD7BD9"/>
    <w:rsid w:val="00DE2ACB"/>
    <w:rsid w:val="00DE53C2"/>
    <w:rsid w:val="00DF070A"/>
    <w:rsid w:val="00DF6B1E"/>
    <w:rsid w:val="00E23DAF"/>
    <w:rsid w:val="00EA4542"/>
    <w:rsid w:val="00EA5058"/>
    <w:rsid w:val="00EB6B8C"/>
    <w:rsid w:val="00EC1C53"/>
    <w:rsid w:val="00F25A3B"/>
    <w:rsid w:val="00F42367"/>
    <w:rsid w:val="00F9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F46F4"/>
    <w:pPr>
      <w:shd w:val="clear" w:color="auto" w:fill="FFFFFF"/>
      <w:spacing w:before="600" w:after="60" w:line="0" w:lineRule="atLeas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CF46F4"/>
  </w:style>
  <w:style w:type="paragraph" w:styleId="a3">
    <w:name w:val="Title"/>
    <w:basedOn w:val="a"/>
    <w:link w:val="a4"/>
    <w:qFormat/>
    <w:rsid w:val="00CF46F4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CF46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5">
    <w:name w:val="Знак"/>
    <w:basedOn w:val="a"/>
    <w:rsid w:val="0050271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EA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61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9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63402"/>
    <w:pPr>
      <w:ind w:left="720"/>
      <w:contextualSpacing/>
    </w:pPr>
  </w:style>
  <w:style w:type="table" w:styleId="a9">
    <w:name w:val="Table Grid"/>
    <w:basedOn w:val="a1"/>
    <w:uiPriority w:val="59"/>
    <w:rsid w:val="0037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F46F4"/>
    <w:pPr>
      <w:shd w:val="clear" w:color="auto" w:fill="FFFFFF"/>
      <w:spacing w:before="600" w:after="60" w:line="0" w:lineRule="atLeas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CF46F4"/>
  </w:style>
  <w:style w:type="paragraph" w:styleId="a3">
    <w:name w:val="Title"/>
    <w:basedOn w:val="a"/>
    <w:link w:val="a4"/>
    <w:qFormat/>
    <w:rsid w:val="00CF46F4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CF46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5">
    <w:name w:val="Знак"/>
    <w:basedOn w:val="a"/>
    <w:rsid w:val="0050271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EA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61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9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63402"/>
    <w:pPr>
      <w:ind w:left="720"/>
      <w:contextualSpacing/>
    </w:pPr>
  </w:style>
  <w:style w:type="table" w:styleId="a9">
    <w:name w:val="Table Grid"/>
    <w:basedOn w:val="a1"/>
    <w:uiPriority w:val="59"/>
    <w:rsid w:val="0037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Коткова Юлия Андреевна</dc:creator>
  <cp:keywords/>
  <dc:description/>
  <cp:lastModifiedBy>Иванова Юлиана Витальевна</cp:lastModifiedBy>
  <cp:revision>9</cp:revision>
  <cp:lastPrinted>2017-06-09T12:54:00Z</cp:lastPrinted>
  <dcterms:created xsi:type="dcterms:W3CDTF">2016-10-21T11:45:00Z</dcterms:created>
  <dcterms:modified xsi:type="dcterms:W3CDTF">2017-06-12T13:23:00Z</dcterms:modified>
</cp:coreProperties>
</file>